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ACCESIBILIDAD UNIVERSAL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ACCESIBILIDAD UNIVERSAL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Condición que deben cumplir los entornos, procesos, bienes, productos y servicios, así como los objetos o instrumentos, herramientas y dispositivos, para ser comprensibles, utilizables y practicables por todas las personas en condiciones de seguridad y comodidad y de la forma más autónoma y natural posible. Presupone la estrategia del Diseño para Todos y se entiende sin perjuicio de los ajustes razonables que deban adoptarse.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