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NORMALIZACIÓN PARA LA ACCESIBILIDAD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NORMALIZACIÓN PARA LA ACCESIBILIDAD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Principio en virtud del cual las personas con discapacidad deben poder llevar una vida normal, accediendo a los mismos lugares, ámbitos, bienes y servicios que están a disposición de cualquier otra persona.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