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ASERTIVIDAD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ASERTIVIDAD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Actitud de autoafirmación y defensa de nuestros derechos personales, que incluye la expresión de nuestros sentimientos, preferencias, necesidades y opiniones en forma adecuada, respetando al mismo tiempo los de los demás. En el caso de las personas con discapacidad visual, esta actitud puede verse comprometida si el autoconcepto y la autoestima no se han trabajado convenientemente.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