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DIDÁCTICA DE LAS CIENCIAS NATURALES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DIDÁCTICA DE LAS CIENCIAS NATURALES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encaminado a la adquisición de las nociones y conceptos contenidos en estas áreas del conocimiento. Los niños con discapacidad visual tienen especial dificultad en la adquisición de algunos de ellos (por ejemplo, medio físico lejano: astros y estrellas...), por lo que la metodología de enseñanza debe proporcionar una pluralidad sensorial de acercamiento a la realidad, ofrecer variedad de observaciones, adaptaciones y representaciones mediante  mapas físicos y políticos en relieve, maquetas, croquis, planos, elementos de la Naturaleza (plantas, animales, etc.) y colecciones de láminas de Thermoform en relieve.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