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ADAPTACIÓN DE MATERIAL EDUCATIVO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ADAPTACIÓN DE MATERIAL EDUCATIVO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para hacer accesible al alumnado con discapacidad visual los recursos educativos utilizados en las aulas; este proceso consiste en introducir, mediante transcripciones en braille o ilustraciones en relieve, cambios en los materiales que de otra forma no serían accesibles para ellos (imágenes, mapas, gráficos, fotografías, diagramas, libros de texto, cuentos infantiles, etc...).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