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SISTEMA DE FRECUENCIA MODULADA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SISTEMA DE FRECUENCIA MODULADA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Producto de apoyo a la audición que transmite la señal sonora mediante ondas de alta frecuencia, evita interferencias y mantiene constante el nivel de entrada de la señal auditiva. Está formado por un emisor y un receptor que conectados a un audífono o implante coclear, permiten amplificar la voz de la persona que habla evitando la distorsión del ruido ambiental y favoreciendo la percepción de la emisión oral. Es un dispositivo para personas con discapacidad auditiva y con sordoceguera.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