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NO ÓPTICO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NO ÓPTICO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que favorecen la utilización del resto visual, permitiendo llevar a cabo las actividades de una manera más confortable y, en muchas ocasiones, con mayor contraste. Entre otros se encuentran: los atriles, elementos de iluminación, tiposcopios, acetatos amarillos, guías de escritura, etc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