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 BIMODAL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 BIMODAL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 combinado de comunicación utilizado con las personas con sordoceguera. Emplea la lengua oral acompañada de signos tomados de la lengua de signos. La estructura gramatical básica es la correspondiente a la lengua oral, utilizando signos para ayudar a visualizar y comprender los mensajes. Existen distintos grados de bimodal, en función del mayor o menor ajuste existente entre la producción hablada y la signada.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