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SISTEMA BIMODAL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SISTEMA BIMODAL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SORDOCEGUERA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Sistema combinado de comunicación utilizado con las personas con sordoceguera. Emplea la lengua oral acompañada de signos tomados de la lengua de signos. La estructura gramatical básica es la correspondiente a la lengua oral, utilizando signos para ayudar a visualizar y comprender los mensajes. Existen distintos grados de bimodal, en función del mayor o menor ajuste existente entre la producción hablada y la signada.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