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DEFICIENCIA AUDITIVA SEGÚN LOCALIZACIÓN DE LA LESIÓN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DEFICIENCIA AUDITIVA SEGÚN LOCALIZACIÓN DE LA LESIÓN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Criterio de clasificación de la pérdida de audición, según la lesión esté localizada en el oído externo, en el oído medio, en el oído interno o en el nervio auditivo.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