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PERSONAS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ORDEN DE PERSONAS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Término que hace referencia a la necesidad de que, al inicio del programa de intervención, se incluyan pocas personas y de que éstas consigan estar estrechamente relacionadas con el niño. Es importante que sean capaces de despertar en el niño sordorciego el  interés por las cosas y motivar la interacción comunicativa.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