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DEFICIENCIA VISUAL CONGÉNITA Y PÉRDIDA DE AUDICIÓN ADQUIRIDA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DEFICIENCIA VISUAL CONGÉNITA Y PÉRDIDA DE AUDICIÓN ADQUIRIDA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Sujeto que nace con una deficiencia visual o la adquiere al poco tiempo de nacer y posteriormente pierde total o parcialmente la audición. Su comunicación expresiva es oral y a medida que disminuye su capacidad auditiva, necesita adaptaciones para la recepción de la lengua oral y/o aprender sistemas de comunicación percibidos a través del tacto, fundamentalmente los alfabéticos, siendo el dactilológico en palma el más usado.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