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O DOMINANT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JO DOMINANT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endencia de un ojo a abarcar mayor porción de la función visual con ayuda del ojo menos dominant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