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CIERRE VISUAL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CIERRE VISUAL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Habilidad de la percepción visual que permite el reconocimiento de un objeto aún cuando no cuente con  todos los detalles visuales que lo definen.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