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COORDINACIÓN ÓCULO-MANUAL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COORDINACIÓN ÓCULO-MANUAL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Habilidad perceptiva que permite dirigir los movimientos de la mano conjuntamente con la visión.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