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RECONOCIMIENTO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RECONOCIMIENTO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Habilidad perceptiva que permite ver e identificar personas y objetos; formas de objetos concretos y dibujos de objetos, similitudes y diferencias en figuras abstractas y representaciones simbólicas. En los bebés con un desarrollo normal de la visión esta función aparece muy temprano (se fija y reconoce caras de personas familiares).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