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3005" w14:textId="0D508FF7" w:rsidR="00E26014" w:rsidRPr="00000216" w:rsidRDefault="007D1D73" w:rsidP="00000216">
      <w:pPr>
        <w:pStyle w:val="Ttulo1"/>
      </w:pPr>
      <w:r w:rsidRPr="00000216">
        <w:t>UNA NUEVA SEDE PARA GRUPO SOCIAL ONCE</w:t>
      </w:r>
    </w:p>
    <w:p w14:paraId="61F1CE44" w14:textId="6F9912A9" w:rsidR="007D1D73" w:rsidRDefault="007D1D73" w:rsidP="00000216">
      <w:pPr>
        <w:pStyle w:val="Prrafodelista"/>
        <w:numPr>
          <w:ilvl w:val="0"/>
          <w:numId w:val="4"/>
        </w:numPr>
        <w:spacing w:before="160"/>
        <w:contextualSpacing w:val="0"/>
        <w:jc w:val="both"/>
        <w:rPr>
          <w:rFonts w:eastAsiaTheme="minorEastAsia"/>
          <w:b/>
          <w:sz w:val="22"/>
          <w:szCs w:val="22"/>
        </w:rPr>
      </w:pPr>
      <w:r w:rsidRPr="5E7DDE91">
        <w:rPr>
          <w:rFonts w:eastAsiaTheme="minorEastAsia"/>
          <w:b/>
          <w:sz w:val="22"/>
          <w:szCs w:val="22"/>
        </w:rPr>
        <w:t>¿Por qué este cambio?</w:t>
      </w:r>
    </w:p>
    <w:p w14:paraId="40C7146D" w14:textId="10965AB9" w:rsidR="00F92283" w:rsidRDefault="00074A06" w:rsidP="00000216">
      <w:pPr>
        <w:pStyle w:val="Prrafodelista"/>
        <w:spacing w:before="160"/>
        <w:ind w:left="1440"/>
        <w:contextualSpacing w:val="0"/>
        <w:jc w:val="both"/>
        <w:rPr>
          <w:rFonts w:eastAsiaTheme="minorEastAsia"/>
          <w:bCs/>
          <w:sz w:val="22"/>
          <w:szCs w:val="22"/>
        </w:rPr>
      </w:pPr>
      <w:r>
        <w:rPr>
          <w:rFonts w:eastAsiaTheme="minorEastAsia"/>
          <w:bCs/>
          <w:sz w:val="22"/>
          <w:szCs w:val="22"/>
        </w:rPr>
        <w:t xml:space="preserve">Después de muchos años trabajando en las localizaciones </w:t>
      </w:r>
      <w:r w:rsidR="00BB3C8B">
        <w:rPr>
          <w:rFonts w:eastAsiaTheme="minorEastAsia"/>
          <w:bCs/>
          <w:sz w:val="22"/>
          <w:szCs w:val="22"/>
        </w:rPr>
        <w:t>de Consejo General</w:t>
      </w:r>
      <w:r w:rsidR="00ED7293">
        <w:rPr>
          <w:rFonts w:eastAsiaTheme="minorEastAsia"/>
          <w:bCs/>
          <w:sz w:val="22"/>
          <w:szCs w:val="22"/>
        </w:rPr>
        <w:t xml:space="preserve">, en calle Ortega y Gasset, </w:t>
      </w:r>
      <w:r w:rsidR="00AC5A3D">
        <w:rPr>
          <w:rFonts w:eastAsiaTheme="minorEastAsia"/>
          <w:bCs/>
          <w:sz w:val="22"/>
          <w:szCs w:val="22"/>
        </w:rPr>
        <w:t>Dirección General</w:t>
      </w:r>
      <w:r w:rsidR="00ED7293">
        <w:rPr>
          <w:rFonts w:eastAsiaTheme="minorEastAsia"/>
          <w:bCs/>
          <w:sz w:val="22"/>
          <w:szCs w:val="22"/>
        </w:rPr>
        <w:t xml:space="preserve"> en calle Prado</w:t>
      </w:r>
      <w:r w:rsidR="00F45EA1">
        <w:rPr>
          <w:rFonts w:eastAsiaTheme="minorEastAsia"/>
          <w:bCs/>
          <w:sz w:val="22"/>
          <w:szCs w:val="22"/>
        </w:rPr>
        <w:t>/Carrera</w:t>
      </w:r>
      <w:r w:rsidR="00AC5A3D">
        <w:rPr>
          <w:rFonts w:eastAsiaTheme="minorEastAsia"/>
          <w:bCs/>
          <w:sz w:val="22"/>
          <w:szCs w:val="22"/>
        </w:rPr>
        <w:t>, Fundación</w:t>
      </w:r>
      <w:r w:rsidR="00ED7293">
        <w:rPr>
          <w:rFonts w:eastAsiaTheme="minorEastAsia"/>
          <w:bCs/>
          <w:sz w:val="22"/>
          <w:szCs w:val="22"/>
        </w:rPr>
        <w:t xml:space="preserve"> ONCE </w:t>
      </w:r>
      <w:r w:rsidR="00956CAF">
        <w:rPr>
          <w:rFonts w:eastAsiaTheme="minorEastAsia"/>
          <w:bCs/>
          <w:sz w:val="22"/>
          <w:szCs w:val="22"/>
        </w:rPr>
        <w:t xml:space="preserve">e Inserta </w:t>
      </w:r>
      <w:r w:rsidR="00ED7293">
        <w:rPr>
          <w:rFonts w:eastAsiaTheme="minorEastAsia"/>
          <w:bCs/>
          <w:sz w:val="22"/>
          <w:szCs w:val="22"/>
        </w:rPr>
        <w:t>en calle Sebastián Herrera</w:t>
      </w:r>
      <w:r w:rsidR="007324EE">
        <w:rPr>
          <w:rFonts w:eastAsiaTheme="minorEastAsia"/>
          <w:bCs/>
          <w:sz w:val="22"/>
          <w:szCs w:val="22"/>
        </w:rPr>
        <w:t>, Comunicación</w:t>
      </w:r>
      <w:r w:rsidR="00151C9B">
        <w:rPr>
          <w:rFonts w:eastAsiaTheme="minorEastAsia"/>
          <w:bCs/>
          <w:sz w:val="22"/>
          <w:szCs w:val="22"/>
        </w:rPr>
        <w:t xml:space="preserve">, dirección de Relaciones Internacionales y FOAL </w:t>
      </w:r>
      <w:r w:rsidR="007324EE">
        <w:rPr>
          <w:rFonts w:eastAsiaTheme="minorEastAsia"/>
          <w:bCs/>
          <w:sz w:val="22"/>
          <w:szCs w:val="22"/>
        </w:rPr>
        <w:t>en calle La Coruña</w:t>
      </w:r>
      <w:r w:rsidR="00950B90">
        <w:rPr>
          <w:rFonts w:eastAsiaTheme="minorEastAsia"/>
          <w:bCs/>
          <w:sz w:val="22"/>
          <w:szCs w:val="22"/>
        </w:rPr>
        <w:t xml:space="preserve">, </w:t>
      </w:r>
      <w:r w:rsidR="00956CAF">
        <w:rPr>
          <w:rFonts w:eastAsiaTheme="minorEastAsia"/>
          <w:bCs/>
          <w:sz w:val="22"/>
          <w:szCs w:val="22"/>
        </w:rPr>
        <w:t xml:space="preserve">y </w:t>
      </w:r>
      <w:r w:rsidR="00950B90">
        <w:rPr>
          <w:rFonts w:eastAsiaTheme="minorEastAsia"/>
          <w:bCs/>
          <w:sz w:val="22"/>
          <w:szCs w:val="22"/>
        </w:rPr>
        <w:t>Servimedia en Torre Ilunion</w:t>
      </w:r>
      <w:r w:rsidR="00FF7A6A">
        <w:rPr>
          <w:rFonts w:eastAsiaTheme="minorEastAsia"/>
          <w:bCs/>
          <w:sz w:val="22"/>
          <w:szCs w:val="22"/>
        </w:rPr>
        <w:t xml:space="preserve">, </w:t>
      </w:r>
      <w:r w:rsidR="00EE2E7C">
        <w:rPr>
          <w:rFonts w:eastAsiaTheme="minorEastAsia"/>
          <w:bCs/>
          <w:sz w:val="22"/>
          <w:szCs w:val="22"/>
        </w:rPr>
        <w:t xml:space="preserve">aparecieron </w:t>
      </w:r>
      <w:r w:rsidR="00B3247D">
        <w:rPr>
          <w:rFonts w:eastAsiaTheme="minorEastAsia"/>
          <w:b/>
          <w:sz w:val="22"/>
          <w:szCs w:val="22"/>
        </w:rPr>
        <w:t>varias</w:t>
      </w:r>
      <w:r w:rsidR="00E91369" w:rsidRPr="0054437D">
        <w:rPr>
          <w:rFonts w:eastAsiaTheme="minorEastAsia"/>
          <w:b/>
          <w:sz w:val="22"/>
          <w:szCs w:val="22"/>
        </w:rPr>
        <w:t xml:space="preserve"> ideas y necesidades</w:t>
      </w:r>
      <w:r w:rsidR="00F833AB" w:rsidRPr="0054437D">
        <w:rPr>
          <w:rFonts w:eastAsiaTheme="minorEastAsia"/>
          <w:b/>
          <w:sz w:val="22"/>
          <w:szCs w:val="22"/>
        </w:rPr>
        <w:t xml:space="preserve"> importantes</w:t>
      </w:r>
      <w:r w:rsidR="00F833AB">
        <w:rPr>
          <w:rFonts w:eastAsiaTheme="minorEastAsia"/>
          <w:bCs/>
          <w:sz w:val="22"/>
          <w:szCs w:val="22"/>
        </w:rPr>
        <w:t xml:space="preserve">. </w:t>
      </w:r>
    </w:p>
    <w:p w14:paraId="6D8C5C7F" w14:textId="7C6E6229" w:rsidR="00F833AB" w:rsidRDefault="00F833AB" w:rsidP="00000216">
      <w:pPr>
        <w:pStyle w:val="Prrafodelista"/>
        <w:numPr>
          <w:ilvl w:val="0"/>
          <w:numId w:val="8"/>
        </w:numPr>
        <w:spacing w:before="160"/>
        <w:contextualSpacing w:val="0"/>
        <w:jc w:val="both"/>
        <w:rPr>
          <w:rFonts w:eastAsiaTheme="minorEastAsia"/>
          <w:bCs/>
          <w:sz w:val="22"/>
          <w:szCs w:val="22"/>
        </w:rPr>
      </w:pPr>
      <w:r>
        <w:rPr>
          <w:rFonts w:eastAsiaTheme="minorEastAsia"/>
          <w:bCs/>
          <w:sz w:val="22"/>
          <w:szCs w:val="22"/>
        </w:rPr>
        <w:t xml:space="preserve">La </w:t>
      </w:r>
      <w:r w:rsidRPr="00DD19B1">
        <w:rPr>
          <w:rFonts w:eastAsiaTheme="minorEastAsia"/>
          <w:b/>
          <w:sz w:val="22"/>
          <w:szCs w:val="22"/>
        </w:rPr>
        <w:t>actualización de edificios</w:t>
      </w:r>
      <w:r>
        <w:rPr>
          <w:rFonts w:eastAsiaTheme="minorEastAsia"/>
          <w:bCs/>
          <w:sz w:val="22"/>
          <w:szCs w:val="22"/>
        </w:rPr>
        <w:t xml:space="preserve"> que, aunque nos son muy conocidos, están obsoletos en servicios y distribución, y cumplen con dificultades las necesidades de accesibilidad y tecnología </w:t>
      </w:r>
      <w:r w:rsidR="00E330E2">
        <w:rPr>
          <w:rFonts w:eastAsiaTheme="minorEastAsia"/>
          <w:bCs/>
          <w:sz w:val="22"/>
          <w:szCs w:val="22"/>
        </w:rPr>
        <w:t>que</w:t>
      </w:r>
      <w:r w:rsidR="00C63D0E">
        <w:rPr>
          <w:rFonts w:eastAsiaTheme="minorEastAsia"/>
          <w:bCs/>
          <w:sz w:val="22"/>
          <w:szCs w:val="22"/>
        </w:rPr>
        <w:t xml:space="preserve"> requieren nuestras personas.</w:t>
      </w:r>
    </w:p>
    <w:p w14:paraId="26018B2E" w14:textId="00CEF07A" w:rsidR="00C63D0E" w:rsidRDefault="002E0089" w:rsidP="00000216">
      <w:pPr>
        <w:pStyle w:val="Prrafodelista"/>
        <w:numPr>
          <w:ilvl w:val="0"/>
          <w:numId w:val="8"/>
        </w:numPr>
        <w:spacing w:before="160"/>
        <w:contextualSpacing w:val="0"/>
        <w:jc w:val="both"/>
        <w:rPr>
          <w:rFonts w:eastAsiaTheme="minorEastAsia"/>
          <w:bCs/>
          <w:sz w:val="22"/>
          <w:szCs w:val="22"/>
        </w:rPr>
      </w:pPr>
      <w:r>
        <w:rPr>
          <w:rFonts w:eastAsiaTheme="minorEastAsia"/>
          <w:bCs/>
          <w:sz w:val="22"/>
          <w:szCs w:val="22"/>
        </w:rPr>
        <w:t xml:space="preserve">La voluntad de </w:t>
      </w:r>
      <w:r w:rsidRPr="00DD19B1">
        <w:rPr>
          <w:rFonts w:eastAsiaTheme="minorEastAsia"/>
          <w:b/>
          <w:sz w:val="22"/>
          <w:szCs w:val="22"/>
        </w:rPr>
        <w:t>trabajar como un solo grupo</w:t>
      </w:r>
      <w:r>
        <w:rPr>
          <w:rFonts w:eastAsiaTheme="minorEastAsia"/>
          <w:bCs/>
          <w:sz w:val="22"/>
          <w:szCs w:val="22"/>
        </w:rPr>
        <w:t>, proyectando una imagen fuerte y unificada de todo el Grupo Social ONCE, evitando los silos, las diferencias y</w:t>
      </w:r>
      <w:r w:rsidR="00DD3276">
        <w:rPr>
          <w:rFonts w:eastAsiaTheme="minorEastAsia"/>
          <w:bCs/>
          <w:sz w:val="22"/>
          <w:szCs w:val="22"/>
        </w:rPr>
        <w:t xml:space="preserve"> el aislamiento de unas áreas frente a otras. </w:t>
      </w:r>
    </w:p>
    <w:p w14:paraId="428C8B96" w14:textId="68D2CF22" w:rsidR="00F45EA1" w:rsidRDefault="00F45EA1" w:rsidP="00000216">
      <w:pPr>
        <w:pStyle w:val="Prrafodelista"/>
        <w:numPr>
          <w:ilvl w:val="0"/>
          <w:numId w:val="8"/>
        </w:numPr>
        <w:spacing w:before="160"/>
        <w:contextualSpacing w:val="0"/>
        <w:jc w:val="both"/>
        <w:rPr>
          <w:rFonts w:eastAsiaTheme="minorEastAsia"/>
          <w:bCs/>
          <w:sz w:val="22"/>
          <w:szCs w:val="22"/>
        </w:rPr>
      </w:pPr>
      <w:r>
        <w:rPr>
          <w:rFonts w:eastAsiaTheme="minorEastAsia"/>
          <w:bCs/>
          <w:sz w:val="22"/>
          <w:szCs w:val="22"/>
        </w:rPr>
        <w:t xml:space="preserve">Acompañar, con los espacios, la </w:t>
      </w:r>
      <w:r w:rsidRPr="004C52CA">
        <w:rPr>
          <w:rFonts w:eastAsiaTheme="minorEastAsia"/>
          <w:b/>
          <w:sz w:val="22"/>
          <w:szCs w:val="22"/>
        </w:rPr>
        <w:t>transformación en las nuevas formas de trabajar</w:t>
      </w:r>
      <w:r>
        <w:rPr>
          <w:rFonts w:eastAsiaTheme="minorEastAsia"/>
          <w:bCs/>
          <w:sz w:val="22"/>
          <w:szCs w:val="22"/>
        </w:rPr>
        <w:t xml:space="preserve"> que ya venimos impulsando </w:t>
      </w:r>
      <w:r w:rsidR="002C7E6A">
        <w:rPr>
          <w:rFonts w:eastAsiaTheme="minorEastAsia"/>
          <w:bCs/>
          <w:sz w:val="22"/>
          <w:szCs w:val="22"/>
        </w:rPr>
        <w:t>en el GSO</w:t>
      </w:r>
      <w:r>
        <w:rPr>
          <w:rFonts w:eastAsiaTheme="minorEastAsia"/>
          <w:bCs/>
          <w:sz w:val="22"/>
          <w:szCs w:val="22"/>
        </w:rPr>
        <w:t xml:space="preserve"> y que así se verán reforzadas: adaptación, flexibilidad, sostenibilidad, innovación y cuidado de las personas.</w:t>
      </w:r>
    </w:p>
    <w:p w14:paraId="717D7E36" w14:textId="24753CE8" w:rsidR="007D4796" w:rsidRDefault="00DD3276" w:rsidP="00000216">
      <w:pPr>
        <w:spacing w:before="160"/>
        <w:ind w:left="1416"/>
        <w:jc w:val="both"/>
        <w:rPr>
          <w:rFonts w:eastAsiaTheme="minorEastAsia"/>
          <w:b/>
          <w:sz w:val="22"/>
          <w:szCs w:val="22"/>
        </w:rPr>
      </w:pPr>
      <w:r>
        <w:rPr>
          <w:rFonts w:eastAsiaTheme="minorEastAsia"/>
          <w:bCs/>
          <w:sz w:val="22"/>
          <w:szCs w:val="22"/>
        </w:rPr>
        <w:t>Surgió entonces la oportunidad de utilizar</w:t>
      </w:r>
      <w:r w:rsidR="00BC3D67">
        <w:rPr>
          <w:rFonts w:eastAsiaTheme="minorEastAsia"/>
          <w:bCs/>
          <w:sz w:val="22"/>
          <w:szCs w:val="22"/>
        </w:rPr>
        <w:t xml:space="preserve"> el terreno disponible en Paseo de la Habana, 208, donde estuvo antaño nuestro </w:t>
      </w:r>
      <w:r w:rsidR="00A1070D">
        <w:rPr>
          <w:rFonts w:eastAsiaTheme="minorEastAsia"/>
          <w:bCs/>
          <w:sz w:val="22"/>
          <w:szCs w:val="22"/>
        </w:rPr>
        <w:t>colegio para niños de la ONCE, brindándonos un espacio excelente para llevar a cabo est</w:t>
      </w:r>
      <w:r w:rsidR="00FF4884">
        <w:rPr>
          <w:rFonts w:eastAsiaTheme="minorEastAsia"/>
          <w:bCs/>
          <w:sz w:val="22"/>
          <w:szCs w:val="22"/>
        </w:rPr>
        <w:t>e proyecto</w:t>
      </w:r>
      <w:r w:rsidR="0075796B">
        <w:rPr>
          <w:rFonts w:eastAsiaTheme="minorEastAsia"/>
          <w:bCs/>
          <w:sz w:val="22"/>
          <w:szCs w:val="22"/>
        </w:rPr>
        <w:t xml:space="preserve"> que implica</w:t>
      </w:r>
      <w:r w:rsidR="003B7A17">
        <w:rPr>
          <w:rFonts w:eastAsiaTheme="minorEastAsia"/>
          <w:bCs/>
          <w:sz w:val="22"/>
          <w:szCs w:val="22"/>
        </w:rPr>
        <w:t xml:space="preserve"> estar todos juntos en una nueva y única localización</w:t>
      </w:r>
      <w:r w:rsidR="00FF4884">
        <w:rPr>
          <w:rFonts w:eastAsiaTheme="minorEastAsia"/>
          <w:bCs/>
          <w:sz w:val="22"/>
          <w:szCs w:val="22"/>
        </w:rPr>
        <w:t>.</w:t>
      </w:r>
    </w:p>
    <w:p w14:paraId="667E5869" w14:textId="5926C4FB" w:rsidR="1D6C7486" w:rsidRPr="00956CAF" w:rsidRDefault="00C04AAD" w:rsidP="00000216">
      <w:pPr>
        <w:pStyle w:val="Prrafodelista"/>
        <w:numPr>
          <w:ilvl w:val="0"/>
          <w:numId w:val="4"/>
        </w:numPr>
        <w:spacing w:before="160"/>
        <w:contextualSpacing w:val="0"/>
        <w:jc w:val="both"/>
        <w:rPr>
          <w:rFonts w:eastAsiaTheme="minorEastAsia"/>
          <w:b/>
          <w:bCs/>
          <w:sz w:val="22"/>
          <w:szCs w:val="22"/>
        </w:rPr>
      </w:pPr>
      <w:r w:rsidRPr="5E7DDE91">
        <w:rPr>
          <w:rFonts w:eastAsiaTheme="minorEastAsia"/>
          <w:b/>
          <w:sz w:val="22"/>
          <w:szCs w:val="22"/>
        </w:rPr>
        <w:t>¿Quiénes vamos a mud</w:t>
      </w:r>
      <w:r w:rsidR="000B6659" w:rsidRPr="5E7DDE91">
        <w:rPr>
          <w:rFonts w:eastAsiaTheme="minorEastAsia"/>
          <w:b/>
          <w:sz w:val="22"/>
          <w:szCs w:val="22"/>
        </w:rPr>
        <w:t>arnos?</w:t>
      </w:r>
    </w:p>
    <w:p w14:paraId="6B0695F5" w14:textId="3BA940E0" w:rsidR="3B1F848E" w:rsidRDefault="3B1F848E" w:rsidP="00000216">
      <w:pPr>
        <w:pStyle w:val="Prrafodelista"/>
        <w:spacing w:before="160"/>
        <w:ind w:left="1440"/>
        <w:contextualSpacing w:val="0"/>
        <w:jc w:val="both"/>
        <w:rPr>
          <w:rFonts w:eastAsiaTheme="minorEastAsia"/>
          <w:sz w:val="22"/>
          <w:szCs w:val="22"/>
        </w:rPr>
      </w:pPr>
      <w:r w:rsidRPr="6EC52344">
        <w:rPr>
          <w:rFonts w:eastAsiaTheme="minorEastAsia"/>
          <w:sz w:val="22"/>
          <w:szCs w:val="22"/>
        </w:rPr>
        <w:t>El Consejo General de la ONCE, junto con la Dirección General</w:t>
      </w:r>
      <w:r w:rsidR="00956CAF">
        <w:rPr>
          <w:rFonts w:eastAsiaTheme="minorEastAsia"/>
          <w:sz w:val="22"/>
          <w:szCs w:val="22"/>
        </w:rPr>
        <w:t>,</w:t>
      </w:r>
      <w:r w:rsidRPr="6EC52344">
        <w:rPr>
          <w:rFonts w:eastAsiaTheme="minorEastAsia"/>
          <w:sz w:val="22"/>
          <w:szCs w:val="22"/>
        </w:rPr>
        <w:t xml:space="preserve"> la Fundación ONCE, así como Inserta Empleo</w:t>
      </w:r>
      <w:r w:rsidR="0030550B">
        <w:rPr>
          <w:rFonts w:eastAsiaTheme="minorEastAsia"/>
          <w:sz w:val="22"/>
          <w:szCs w:val="22"/>
        </w:rPr>
        <w:t xml:space="preserve"> y</w:t>
      </w:r>
      <w:r w:rsidRPr="6EC52344">
        <w:rPr>
          <w:rFonts w:eastAsiaTheme="minorEastAsia"/>
          <w:sz w:val="22"/>
          <w:szCs w:val="22"/>
        </w:rPr>
        <w:t xml:space="preserve"> la agencia de noticias Servimedia</w:t>
      </w:r>
      <w:r w:rsidR="0030550B">
        <w:rPr>
          <w:rFonts w:eastAsiaTheme="minorEastAsia"/>
          <w:sz w:val="22"/>
          <w:szCs w:val="22"/>
        </w:rPr>
        <w:t>.</w:t>
      </w:r>
      <w:r w:rsidR="00806ED9">
        <w:rPr>
          <w:rFonts w:eastAsiaTheme="minorEastAsia"/>
          <w:sz w:val="22"/>
          <w:szCs w:val="22"/>
        </w:rPr>
        <w:t xml:space="preserve"> </w:t>
      </w:r>
    </w:p>
    <w:p w14:paraId="7797A7D7" w14:textId="27632B3D" w:rsidR="000B6659" w:rsidRDefault="000B6659" w:rsidP="00000216">
      <w:pPr>
        <w:pStyle w:val="Prrafodelista"/>
        <w:numPr>
          <w:ilvl w:val="0"/>
          <w:numId w:val="4"/>
        </w:numPr>
        <w:spacing w:before="160"/>
        <w:contextualSpacing w:val="0"/>
        <w:jc w:val="both"/>
        <w:rPr>
          <w:rFonts w:eastAsiaTheme="minorEastAsia"/>
          <w:b/>
          <w:sz w:val="22"/>
          <w:szCs w:val="22"/>
        </w:rPr>
      </w:pPr>
      <w:r w:rsidRPr="5E7DDE91">
        <w:rPr>
          <w:rFonts w:eastAsiaTheme="minorEastAsia"/>
          <w:b/>
          <w:sz w:val="22"/>
          <w:szCs w:val="22"/>
        </w:rPr>
        <w:t>¿Qu</w:t>
      </w:r>
      <w:r w:rsidR="009D671E" w:rsidRPr="5E7DDE91">
        <w:rPr>
          <w:rFonts w:eastAsiaTheme="minorEastAsia"/>
          <w:b/>
          <w:sz w:val="22"/>
          <w:szCs w:val="22"/>
        </w:rPr>
        <w:t>é va a cambiar?</w:t>
      </w:r>
    </w:p>
    <w:p w14:paraId="50A97162" w14:textId="6B386913" w:rsidR="0044511C" w:rsidRPr="00FC4E75" w:rsidRDefault="0044511C" w:rsidP="00000216">
      <w:pPr>
        <w:spacing w:before="160"/>
        <w:ind w:left="1416"/>
        <w:jc w:val="both"/>
        <w:rPr>
          <w:rFonts w:eastAsiaTheme="minorEastAsia"/>
          <w:sz w:val="22"/>
          <w:szCs w:val="22"/>
        </w:rPr>
      </w:pPr>
      <w:r w:rsidRPr="00FC4E75">
        <w:rPr>
          <w:rFonts w:eastAsiaTheme="minorEastAsia"/>
          <w:sz w:val="22"/>
          <w:szCs w:val="22"/>
        </w:rPr>
        <w:t>Los principales cambios serán tres:</w:t>
      </w:r>
    </w:p>
    <w:p w14:paraId="752E8B1C" w14:textId="42472E25" w:rsidR="0044511C" w:rsidRPr="00000216" w:rsidRDefault="0044511C" w:rsidP="00000216">
      <w:pPr>
        <w:pStyle w:val="Prrafodelista"/>
        <w:numPr>
          <w:ilvl w:val="0"/>
          <w:numId w:val="19"/>
        </w:numPr>
        <w:spacing w:before="160"/>
        <w:jc w:val="both"/>
        <w:rPr>
          <w:rFonts w:eastAsiaTheme="minorEastAsia"/>
          <w:sz w:val="22"/>
          <w:szCs w:val="22"/>
        </w:rPr>
      </w:pPr>
      <w:r w:rsidRPr="00000216">
        <w:rPr>
          <w:rFonts w:eastAsiaTheme="minorEastAsia"/>
          <w:b/>
          <w:bCs/>
          <w:sz w:val="22"/>
          <w:szCs w:val="22"/>
        </w:rPr>
        <w:t>Localización</w:t>
      </w:r>
      <w:r w:rsidR="00FC4E75" w:rsidRPr="00000216">
        <w:rPr>
          <w:rFonts w:eastAsiaTheme="minorEastAsia"/>
          <w:sz w:val="22"/>
          <w:szCs w:val="22"/>
        </w:rPr>
        <w:t xml:space="preserve">, dejando atrás los edificios en los que hemos trabajado en los últimos años. </w:t>
      </w:r>
    </w:p>
    <w:p w14:paraId="139687E3" w14:textId="05E0ADD7" w:rsidR="00FC4E75" w:rsidRPr="00000216" w:rsidRDefault="00FC4E75" w:rsidP="00000216">
      <w:pPr>
        <w:pStyle w:val="Prrafodelista"/>
        <w:numPr>
          <w:ilvl w:val="0"/>
          <w:numId w:val="19"/>
        </w:numPr>
        <w:spacing w:before="160"/>
        <w:jc w:val="both"/>
        <w:rPr>
          <w:rFonts w:eastAsiaTheme="minorEastAsia"/>
          <w:sz w:val="22"/>
          <w:szCs w:val="22"/>
        </w:rPr>
      </w:pPr>
      <w:r w:rsidRPr="00000216">
        <w:rPr>
          <w:rFonts w:eastAsiaTheme="minorEastAsia"/>
          <w:b/>
          <w:bCs/>
          <w:sz w:val="22"/>
          <w:szCs w:val="22"/>
        </w:rPr>
        <w:t>Unificación</w:t>
      </w:r>
      <w:r w:rsidRPr="00000216">
        <w:rPr>
          <w:rFonts w:eastAsiaTheme="minorEastAsia"/>
          <w:sz w:val="22"/>
          <w:szCs w:val="22"/>
        </w:rPr>
        <w:t xml:space="preserve"> de</w:t>
      </w:r>
      <w:r w:rsidR="00294632" w:rsidRPr="00000216">
        <w:rPr>
          <w:rFonts w:eastAsiaTheme="minorEastAsia"/>
          <w:sz w:val="22"/>
          <w:szCs w:val="22"/>
        </w:rPr>
        <w:t xml:space="preserve"> una parte importante de</w:t>
      </w:r>
      <w:r w:rsidRPr="00000216">
        <w:rPr>
          <w:rFonts w:eastAsiaTheme="minorEastAsia"/>
          <w:sz w:val="22"/>
          <w:szCs w:val="22"/>
        </w:rPr>
        <w:t xml:space="preserve"> las áreas de Grupo Social ONCE por primera vez, </w:t>
      </w:r>
      <w:r w:rsidR="00A825E1" w:rsidRPr="00000216">
        <w:rPr>
          <w:rFonts w:eastAsiaTheme="minorEastAsia"/>
          <w:sz w:val="22"/>
          <w:szCs w:val="22"/>
        </w:rPr>
        <w:t xml:space="preserve">mostrándonos como un único grupo, sólido y con </w:t>
      </w:r>
      <w:r w:rsidR="007E6B7C" w:rsidRPr="00000216">
        <w:rPr>
          <w:rFonts w:eastAsiaTheme="minorEastAsia"/>
          <w:sz w:val="22"/>
          <w:szCs w:val="22"/>
        </w:rPr>
        <w:t xml:space="preserve">una labor común y compartida. </w:t>
      </w:r>
    </w:p>
    <w:p w14:paraId="062A0B7A" w14:textId="37E6F0E0" w:rsidR="007E6B7C" w:rsidRPr="00000216" w:rsidRDefault="00CD4D5C" w:rsidP="00000216">
      <w:pPr>
        <w:pStyle w:val="Prrafodelista"/>
        <w:numPr>
          <w:ilvl w:val="0"/>
          <w:numId w:val="19"/>
        </w:numPr>
        <w:spacing w:before="160"/>
        <w:ind w:left="2132" w:hanging="357"/>
        <w:contextualSpacing w:val="0"/>
        <w:jc w:val="both"/>
        <w:rPr>
          <w:rFonts w:eastAsiaTheme="minorEastAsia"/>
          <w:b/>
          <w:sz w:val="22"/>
          <w:szCs w:val="22"/>
        </w:rPr>
      </w:pPr>
      <w:r w:rsidRPr="00000216">
        <w:rPr>
          <w:rFonts w:eastAsiaTheme="minorEastAsia"/>
          <w:b/>
          <w:bCs/>
          <w:sz w:val="22"/>
          <w:szCs w:val="22"/>
        </w:rPr>
        <w:t>Nuevas formas de trabajo</w:t>
      </w:r>
      <w:r w:rsidRPr="00000216">
        <w:rPr>
          <w:rFonts w:eastAsiaTheme="minorEastAsia"/>
          <w:sz w:val="22"/>
          <w:szCs w:val="22"/>
        </w:rPr>
        <w:t xml:space="preserve">, </w:t>
      </w:r>
      <w:r w:rsidR="002D64F8" w:rsidRPr="00000216">
        <w:rPr>
          <w:rFonts w:eastAsiaTheme="minorEastAsia"/>
          <w:sz w:val="22"/>
          <w:szCs w:val="22"/>
        </w:rPr>
        <w:t>consiguiendo un espacio de futuro, adaptado a nuestras necesidades, que apueste de manera decidida por la colaboración, la innovación y la modernidad.</w:t>
      </w:r>
    </w:p>
    <w:p w14:paraId="52D4D8F6" w14:textId="33650499" w:rsidR="00000216" w:rsidRDefault="00000216" w:rsidP="00000216">
      <w:pPr>
        <w:pStyle w:val="Prrafodelista"/>
        <w:numPr>
          <w:ilvl w:val="0"/>
          <w:numId w:val="19"/>
        </w:numPr>
        <w:spacing w:before="160"/>
        <w:ind w:left="2132" w:hanging="357"/>
        <w:contextualSpacing w:val="0"/>
        <w:jc w:val="both"/>
        <w:rPr>
          <w:rFonts w:eastAsiaTheme="minorEastAsia"/>
          <w:b/>
          <w:bCs/>
          <w:sz w:val="22"/>
          <w:szCs w:val="22"/>
        </w:rPr>
      </w:pPr>
      <w:r>
        <w:rPr>
          <w:rFonts w:eastAsiaTheme="minorEastAsia"/>
          <w:b/>
          <w:bCs/>
          <w:sz w:val="22"/>
          <w:szCs w:val="22"/>
        </w:rPr>
        <w:br w:type="page"/>
      </w:r>
    </w:p>
    <w:p w14:paraId="642D9D20" w14:textId="68DB543B" w:rsidR="009D671E" w:rsidRDefault="00AE5551" w:rsidP="00000216">
      <w:pPr>
        <w:pStyle w:val="Prrafodelista"/>
        <w:numPr>
          <w:ilvl w:val="0"/>
          <w:numId w:val="4"/>
        </w:numPr>
        <w:spacing w:before="160"/>
        <w:ind w:left="1434" w:hanging="357"/>
        <w:contextualSpacing w:val="0"/>
        <w:jc w:val="both"/>
        <w:rPr>
          <w:rFonts w:eastAsiaTheme="minorEastAsia"/>
          <w:b/>
          <w:sz w:val="22"/>
          <w:szCs w:val="22"/>
        </w:rPr>
      </w:pPr>
      <w:r w:rsidRPr="5E7DDE91">
        <w:rPr>
          <w:rFonts w:eastAsiaTheme="minorEastAsia"/>
          <w:b/>
          <w:sz w:val="22"/>
          <w:szCs w:val="22"/>
        </w:rPr>
        <w:t>¿Dónde vamos a mudarnos?</w:t>
      </w:r>
    </w:p>
    <w:p w14:paraId="470CC0F0" w14:textId="40C7A5BD" w:rsidR="647F1D1E" w:rsidRDefault="275B6C4D" w:rsidP="00000216">
      <w:pPr>
        <w:pStyle w:val="Prrafodelista"/>
        <w:spacing w:before="160"/>
        <w:ind w:left="1440"/>
        <w:contextualSpacing w:val="0"/>
        <w:jc w:val="both"/>
        <w:rPr>
          <w:rFonts w:eastAsiaTheme="minorEastAsia"/>
          <w:sz w:val="22"/>
          <w:szCs w:val="22"/>
        </w:rPr>
      </w:pPr>
      <w:r w:rsidRPr="5E7DDE91">
        <w:rPr>
          <w:rFonts w:eastAsiaTheme="minorEastAsia"/>
          <w:sz w:val="22"/>
          <w:szCs w:val="22"/>
        </w:rPr>
        <w:t>La parcela ocupada por la nueva sede la rodean las calles de</w:t>
      </w:r>
      <w:r w:rsidRPr="5E7DDE91">
        <w:rPr>
          <w:rFonts w:eastAsiaTheme="minorEastAsia"/>
          <w:color w:val="333333"/>
          <w:sz w:val="22"/>
          <w:szCs w:val="22"/>
        </w:rPr>
        <w:t xml:space="preserve"> </w:t>
      </w:r>
      <w:r w:rsidRPr="5E7DDE91">
        <w:rPr>
          <w:rFonts w:eastAsiaTheme="minorEastAsia"/>
          <w:sz w:val="22"/>
          <w:szCs w:val="22"/>
        </w:rPr>
        <w:t xml:space="preserve">Paseo de La Habana, Comandante Franco, Platerías y Tahona, siendo la </w:t>
      </w:r>
      <w:r w:rsidR="7EB711D0" w:rsidRPr="5E7DDE91">
        <w:rPr>
          <w:rFonts w:eastAsiaTheme="minorEastAsia"/>
          <w:sz w:val="22"/>
          <w:szCs w:val="22"/>
        </w:rPr>
        <w:t>entrada principal Paseo de La Habana 208</w:t>
      </w:r>
      <w:r w:rsidR="55150A75" w:rsidRPr="5E7DDE91">
        <w:rPr>
          <w:rFonts w:eastAsiaTheme="minorEastAsia"/>
          <w:sz w:val="22"/>
          <w:szCs w:val="22"/>
        </w:rPr>
        <w:t>.</w:t>
      </w:r>
    </w:p>
    <w:p w14:paraId="6052FEDE" w14:textId="5F9028BF" w:rsidR="00FE61E3" w:rsidRDefault="00FE61E3" w:rsidP="00000216">
      <w:pPr>
        <w:pStyle w:val="Prrafodelista"/>
        <w:spacing w:before="160"/>
        <w:ind w:left="1440"/>
        <w:contextualSpacing w:val="0"/>
        <w:jc w:val="both"/>
        <w:rPr>
          <w:rFonts w:eastAsiaTheme="minorEastAsia"/>
          <w:sz w:val="22"/>
          <w:szCs w:val="22"/>
        </w:rPr>
      </w:pPr>
      <w:r>
        <w:rPr>
          <w:rFonts w:eastAsiaTheme="minorEastAsia"/>
          <w:sz w:val="22"/>
          <w:szCs w:val="22"/>
        </w:rPr>
        <w:t xml:space="preserve">Continúa en esta localización el Palacete de los Duques de Pastrana, que seguirá con su programa y actividad de eventos particulares y corporativos, como hasta ahora. </w:t>
      </w:r>
    </w:p>
    <w:p w14:paraId="3B1444C0" w14:textId="3390C683" w:rsidR="00AE5551" w:rsidRDefault="00F64E4D" w:rsidP="00000216">
      <w:pPr>
        <w:pStyle w:val="Prrafodelista"/>
        <w:numPr>
          <w:ilvl w:val="0"/>
          <w:numId w:val="4"/>
        </w:numPr>
        <w:spacing w:before="160"/>
        <w:contextualSpacing w:val="0"/>
        <w:jc w:val="both"/>
        <w:rPr>
          <w:rFonts w:eastAsiaTheme="minorEastAsia"/>
          <w:b/>
          <w:sz w:val="22"/>
          <w:szCs w:val="22"/>
        </w:rPr>
      </w:pPr>
      <w:r w:rsidRPr="1B1AF14C">
        <w:rPr>
          <w:rFonts w:eastAsiaTheme="minorEastAsia"/>
          <w:b/>
          <w:sz w:val="22"/>
          <w:szCs w:val="22"/>
        </w:rPr>
        <w:t>¿Cuándo vamos a mudarnos?</w:t>
      </w:r>
    </w:p>
    <w:p w14:paraId="5E350940" w14:textId="2A2C2FD7" w:rsidR="647F1D1E" w:rsidRDefault="00B1157F" w:rsidP="00000216">
      <w:pPr>
        <w:spacing w:before="160"/>
        <w:ind w:left="1416"/>
        <w:jc w:val="both"/>
        <w:rPr>
          <w:rFonts w:eastAsiaTheme="minorEastAsia"/>
          <w:b/>
          <w:sz w:val="22"/>
          <w:szCs w:val="22"/>
        </w:rPr>
      </w:pPr>
      <w:r>
        <w:rPr>
          <w:rFonts w:eastAsiaTheme="minorEastAsia"/>
          <w:bCs/>
          <w:sz w:val="22"/>
          <w:szCs w:val="22"/>
        </w:rPr>
        <w:t>Si todo avanza como esperamos, contamos con estar trabajando en la nueva sede después de la pausa del verano de 2026.</w:t>
      </w:r>
    </w:p>
    <w:p w14:paraId="171C91FB" w14:textId="1CB1239A" w:rsidR="009D6BC7" w:rsidRPr="007D1D73" w:rsidRDefault="009D6BC7" w:rsidP="00000216">
      <w:pPr>
        <w:pStyle w:val="Prrafodelista"/>
        <w:numPr>
          <w:ilvl w:val="0"/>
          <w:numId w:val="4"/>
        </w:numPr>
        <w:spacing w:before="160"/>
        <w:contextualSpacing w:val="0"/>
        <w:jc w:val="both"/>
        <w:rPr>
          <w:rFonts w:eastAsiaTheme="minorEastAsia"/>
          <w:b/>
          <w:sz w:val="22"/>
          <w:szCs w:val="22"/>
        </w:rPr>
      </w:pPr>
      <w:r w:rsidRPr="1B1AF14C">
        <w:rPr>
          <w:rFonts w:eastAsiaTheme="minorEastAsia"/>
          <w:b/>
          <w:sz w:val="22"/>
          <w:szCs w:val="22"/>
        </w:rPr>
        <w:t>¿En qué estado está la nueva sede ahora?</w:t>
      </w:r>
    </w:p>
    <w:p w14:paraId="1DD0A5E4" w14:textId="6D41DE63" w:rsidR="45DB8EEF" w:rsidRPr="00B1157F" w:rsidRDefault="00B1157F" w:rsidP="00000216">
      <w:pPr>
        <w:spacing w:before="160"/>
        <w:ind w:left="1416"/>
        <w:jc w:val="both"/>
        <w:rPr>
          <w:rFonts w:eastAsiaTheme="minorEastAsia"/>
          <w:bCs/>
          <w:sz w:val="22"/>
          <w:szCs w:val="22"/>
        </w:rPr>
      </w:pPr>
      <w:r w:rsidRPr="00B1157F">
        <w:rPr>
          <w:rFonts w:eastAsiaTheme="minorEastAsia"/>
          <w:bCs/>
          <w:sz w:val="22"/>
          <w:szCs w:val="22"/>
        </w:rPr>
        <w:t xml:space="preserve">La obra avanza a buen ritmo, pero es un </w:t>
      </w:r>
      <w:r>
        <w:rPr>
          <w:rFonts w:eastAsiaTheme="minorEastAsia"/>
          <w:bCs/>
          <w:sz w:val="22"/>
          <w:szCs w:val="22"/>
        </w:rPr>
        <w:t>proyecto de grandes dimensiones y con bastante complejidad</w:t>
      </w:r>
      <w:r w:rsidR="00C22FAA">
        <w:rPr>
          <w:rFonts w:eastAsiaTheme="minorEastAsia"/>
          <w:bCs/>
          <w:sz w:val="22"/>
          <w:szCs w:val="22"/>
        </w:rPr>
        <w:t>, con un total de 32.000m2 construidos</w:t>
      </w:r>
      <w:r>
        <w:rPr>
          <w:rFonts w:eastAsiaTheme="minorEastAsia"/>
          <w:bCs/>
          <w:sz w:val="22"/>
          <w:szCs w:val="22"/>
        </w:rPr>
        <w:t>. Algunos edificios han utilizado dotaciones pre-existentes, como el auditorio, dentro del Centro Cultural, pero la gran mayoría de edificio</w:t>
      </w:r>
      <w:r w:rsidR="003F5D60">
        <w:rPr>
          <w:rFonts w:eastAsiaTheme="minorEastAsia"/>
          <w:bCs/>
          <w:sz w:val="22"/>
          <w:szCs w:val="22"/>
        </w:rPr>
        <w:t>s son de nueva planta</w:t>
      </w:r>
      <w:r w:rsidR="00E975C6">
        <w:rPr>
          <w:rFonts w:eastAsiaTheme="minorEastAsia"/>
          <w:bCs/>
          <w:sz w:val="22"/>
          <w:szCs w:val="22"/>
        </w:rPr>
        <w:t xml:space="preserve"> y </w:t>
      </w:r>
      <w:r w:rsidR="00E609ED">
        <w:rPr>
          <w:rFonts w:eastAsiaTheme="minorEastAsia"/>
          <w:bCs/>
          <w:sz w:val="22"/>
          <w:szCs w:val="22"/>
        </w:rPr>
        <w:t xml:space="preserve">su construcción </w:t>
      </w:r>
      <w:r w:rsidR="00A1437E">
        <w:rPr>
          <w:rFonts w:eastAsiaTheme="minorEastAsia"/>
          <w:bCs/>
          <w:sz w:val="22"/>
          <w:szCs w:val="22"/>
        </w:rPr>
        <w:t>ya muestra sus volúmenes completos y fachadas. Pasarelas y construcción interior están en curso</w:t>
      </w:r>
      <w:r w:rsidR="004319B5">
        <w:rPr>
          <w:rFonts w:eastAsiaTheme="minorEastAsia"/>
          <w:bCs/>
          <w:sz w:val="22"/>
          <w:szCs w:val="22"/>
        </w:rPr>
        <w:t xml:space="preserve">, y </w:t>
      </w:r>
      <w:r w:rsidR="00777DC7">
        <w:rPr>
          <w:rFonts w:eastAsiaTheme="minorEastAsia"/>
          <w:bCs/>
          <w:sz w:val="22"/>
          <w:szCs w:val="22"/>
        </w:rPr>
        <w:t xml:space="preserve">la urbanización de toda la parcela también será una parte importante de la obra. </w:t>
      </w:r>
    </w:p>
    <w:p w14:paraId="19697B75" w14:textId="780BFC5E" w:rsidR="7C421E19" w:rsidRDefault="7C421E19" w:rsidP="00000216">
      <w:pPr>
        <w:pStyle w:val="Ttulo1"/>
      </w:pPr>
      <w:r w:rsidRPr="3EB78576">
        <w:t>EL ENTORNO</w:t>
      </w:r>
    </w:p>
    <w:p w14:paraId="4858731C" w14:textId="77777777" w:rsidR="009D6BC7" w:rsidRDefault="009D6BC7" w:rsidP="00000216">
      <w:pPr>
        <w:pStyle w:val="Prrafodelista"/>
        <w:numPr>
          <w:ilvl w:val="0"/>
          <w:numId w:val="4"/>
        </w:numPr>
        <w:spacing w:before="160"/>
        <w:contextualSpacing w:val="0"/>
        <w:jc w:val="both"/>
        <w:rPr>
          <w:rFonts w:eastAsiaTheme="minorEastAsia"/>
          <w:b/>
          <w:sz w:val="22"/>
          <w:szCs w:val="22"/>
        </w:rPr>
      </w:pPr>
      <w:r w:rsidRPr="1F287EAD">
        <w:rPr>
          <w:rFonts w:eastAsiaTheme="minorEastAsia"/>
          <w:b/>
          <w:sz w:val="22"/>
          <w:szCs w:val="22"/>
        </w:rPr>
        <w:t xml:space="preserve">¿Cómo es nuestro nuevo entorno urbano? </w:t>
      </w:r>
    </w:p>
    <w:p w14:paraId="11D91DB3" w14:textId="3CB63523" w:rsidR="788C23F2" w:rsidRDefault="788C23F2" w:rsidP="00000216">
      <w:pPr>
        <w:pStyle w:val="Prrafodelista"/>
        <w:spacing w:before="160"/>
        <w:ind w:left="1440"/>
        <w:contextualSpacing w:val="0"/>
        <w:jc w:val="both"/>
        <w:rPr>
          <w:rFonts w:eastAsiaTheme="minorEastAsia"/>
          <w:sz w:val="22"/>
          <w:szCs w:val="22"/>
        </w:rPr>
      </w:pPr>
      <w:r w:rsidRPr="11302408">
        <w:rPr>
          <w:rFonts w:eastAsiaTheme="minorEastAsia"/>
          <w:sz w:val="22"/>
          <w:szCs w:val="22"/>
        </w:rPr>
        <w:t xml:space="preserve">La futura sede del Grupo Social ONCE en Madrid se levantará sobre el antiguo </w:t>
      </w:r>
      <w:r w:rsidR="00806ED9">
        <w:rPr>
          <w:rFonts w:eastAsiaTheme="minorEastAsia"/>
          <w:sz w:val="22"/>
          <w:szCs w:val="22"/>
        </w:rPr>
        <w:t>CRE</w:t>
      </w:r>
      <w:r w:rsidR="00806ED9" w:rsidRPr="11302408">
        <w:rPr>
          <w:rFonts w:eastAsiaTheme="minorEastAsia"/>
          <w:sz w:val="22"/>
          <w:szCs w:val="22"/>
        </w:rPr>
        <w:t xml:space="preserve"> </w:t>
      </w:r>
      <w:r w:rsidRPr="11302408">
        <w:rPr>
          <w:rFonts w:eastAsiaTheme="minorEastAsia"/>
          <w:sz w:val="22"/>
          <w:szCs w:val="22"/>
        </w:rPr>
        <w:t>Antonio Vicente Mosquete, en el norte de la ciudad, en el marco del ambicioso desarrollo urbanístico Madrid Nuevo Norte</w:t>
      </w:r>
      <w:r w:rsidRPr="7A447E38">
        <w:rPr>
          <w:rFonts w:eastAsiaTheme="minorEastAsia"/>
          <w:sz w:val="22"/>
          <w:szCs w:val="22"/>
        </w:rPr>
        <w:t>, considerado uno de los planes de regeneración urbana más importantes de Europa, que transformará el norte de la capital en un nuevo eje de innovación, sostenibilidad y conectividad.</w:t>
      </w:r>
    </w:p>
    <w:p w14:paraId="14953DCF" w14:textId="77777777" w:rsidR="00925830" w:rsidRDefault="788C23F2" w:rsidP="00000216">
      <w:pPr>
        <w:pStyle w:val="Prrafodelista"/>
        <w:spacing w:before="160"/>
        <w:ind w:left="1440"/>
        <w:contextualSpacing w:val="0"/>
        <w:jc w:val="both"/>
        <w:rPr>
          <w:rFonts w:eastAsiaTheme="minorEastAsia"/>
          <w:sz w:val="22"/>
          <w:szCs w:val="22"/>
        </w:rPr>
      </w:pPr>
      <w:r w:rsidRPr="73A96F96">
        <w:rPr>
          <w:rFonts w:eastAsiaTheme="minorEastAsia"/>
          <w:sz w:val="22"/>
          <w:szCs w:val="22"/>
        </w:rPr>
        <w:t>Además, l</w:t>
      </w:r>
      <w:r w:rsidR="7F5C0AA7" w:rsidRPr="73A96F96">
        <w:rPr>
          <w:rFonts w:eastAsiaTheme="minorEastAsia"/>
          <w:sz w:val="22"/>
          <w:szCs w:val="22"/>
        </w:rPr>
        <w:t>a</w:t>
      </w:r>
      <w:r w:rsidR="7F5C0AA7" w:rsidRPr="7D88F029">
        <w:rPr>
          <w:rFonts w:eastAsiaTheme="minorEastAsia"/>
          <w:sz w:val="22"/>
          <w:szCs w:val="22"/>
        </w:rPr>
        <w:t xml:space="preserve"> nueva sede está situada en un punto </w:t>
      </w:r>
      <w:r w:rsidR="678902C5" w:rsidRPr="41133E6B">
        <w:rPr>
          <w:rFonts w:eastAsiaTheme="minorEastAsia"/>
          <w:sz w:val="22"/>
          <w:szCs w:val="22"/>
        </w:rPr>
        <w:t>privilegiado</w:t>
      </w:r>
      <w:r w:rsidR="7F5C0AA7" w:rsidRPr="7D88F029">
        <w:rPr>
          <w:rFonts w:eastAsiaTheme="minorEastAsia"/>
          <w:sz w:val="22"/>
          <w:szCs w:val="22"/>
        </w:rPr>
        <w:t xml:space="preserve">, tanto por localización como por su referencia arquitectónica, al estar colindante al histórico Palacete Jardín </w:t>
      </w:r>
      <w:r w:rsidR="00925830">
        <w:rPr>
          <w:rFonts w:eastAsiaTheme="minorEastAsia"/>
          <w:sz w:val="22"/>
          <w:szCs w:val="22"/>
        </w:rPr>
        <w:t xml:space="preserve">de los </w:t>
      </w:r>
      <w:r w:rsidR="7F5C0AA7" w:rsidRPr="7D88F029">
        <w:rPr>
          <w:rFonts w:eastAsiaTheme="minorEastAsia"/>
          <w:sz w:val="22"/>
          <w:szCs w:val="22"/>
        </w:rPr>
        <w:t>Duque</w:t>
      </w:r>
      <w:r w:rsidR="00925830">
        <w:rPr>
          <w:rFonts w:eastAsiaTheme="minorEastAsia"/>
          <w:sz w:val="22"/>
          <w:szCs w:val="22"/>
        </w:rPr>
        <w:t>s</w:t>
      </w:r>
      <w:r w:rsidR="7F5C0AA7" w:rsidRPr="7D88F029">
        <w:rPr>
          <w:rFonts w:eastAsiaTheme="minorEastAsia"/>
          <w:sz w:val="22"/>
          <w:szCs w:val="22"/>
        </w:rPr>
        <w:t xml:space="preserve"> de Pastrana, datado de 1848 y declarado Monumento Histórico-Artístico de carácter nacional desde el año 1979.</w:t>
      </w:r>
      <w:r w:rsidR="41D2FACF" w:rsidRPr="36D50D5F">
        <w:rPr>
          <w:rFonts w:eastAsiaTheme="minorEastAsia"/>
          <w:sz w:val="22"/>
          <w:szCs w:val="22"/>
        </w:rPr>
        <w:t xml:space="preserve"> </w:t>
      </w:r>
    </w:p>
    <w:p w14:paraId="5B11B545" w14:textId="5CC3F529" w:rsidR="6B5DC242" w:rsidRDefault="00925830" w:rsidP="00000216">
      <w:pPr>
        <w:pStyle w:val="Prrafodelista"/>
        <w:spacing w:before="160"/>
        <w:ind w:left="1440"/>
        <w:contextualSpacing w:val="0"/>
        <w:jc w:val="both"/>
        <w:rPr>
          <w:rFonts w:eastAsiaTheme="minorEastAsia"/>
          <w:sz w:val="22"/>
          <w:szCs w:val="22"/>
        </w:rPr>
      </w:pPr>
      <w:r>
        <w:rPr>
          <w:rFonts w:eastAsiaTheme="minorEastAsia"/>
          <w:sz w:val="22"/>
          <w:szCs w:val="22"/>
        </w:rPr>
        <w:t>El complejo cuenta además</w:t>
      </w:r>
      <w:r w:rsidR="41D2FACF" w:rsidRPr="36D50D5F">
        <w:rPr>
          <w:rFonts w:eastAsiaTheme="minorEastAsia"/>
          <w:sz w:val="22"/>
          <w:szCs w:val="22"/>
        </w:rPr>
        <w:t xml:space="preserve"> </w:t>
      </w:r>
      <w:r w:rsidR="41D2FACF" w:rsidRPr="38C4721E">
        <w:rPr>
          <w:rFonts w:eastAsiaTheme="minorEastAsia"/>
          <w:sz w:val="22"/>
          <w:szCs w:val="22"/>
        </w:rPr>
        <w:t>con un</w:t>
      </w:r>
      <w:r w:rsidR="41D2FACF" w:rsidRPr="36D50D5F">
        <w:rPr>
          <w:rFonts w:eastAsiaTheme="minorEastAsia"/>
          <w:sz w:val="22"/>
          <w:szCs w:val="22"/>
        </w:rPr>
        <w:t xml:space="preserve"> torreón ubicado en la intersección de las calles Comandante Franco y Tahona, junto con un cerramiento original compuesto por una valla de </w:t>
      </w:r>
      <w:r w:rsidR="41D2FACF" w:rsidRPr="1485D7D2">
        <w:rPr>
          <w:rFonts w:eastAsiaTheme="minorEastAsia"/>
          <w:sz w:val="22"/>
          <w:szCs w:val="22"/>
        </w:rPr>
        <w:t>mampostería</w:t>
      </w:r>
      <w:r w:rsidR="41D2FACF" w:rsidRPr="36D50D5F">
        <w:rPr>
          <w:rFonts w:eastAsiaTheme="minorEastAsia"/>
          <w:sz w:val="22"/>
          <w:szCs w:val="22"/>
        </w:rPr>
        <w:t xml:space="preserve">, </w:t>
      </w:r>
      <w:r>
        <w:rPr>
          <w:rFonts w:eastAsiaTheme="minorEastAsia"/>
          <w:sz w:val="22"/>
          <w:szCs w:val="22"/>
        </w:rPr>
        <w:t>que</w:t>
      </w:r>
      <w:r w:rsidR="41D2FACF" w:rsidRPr="36D50D5F">
        <w:rPr>
          <w:rFonts w:eastAsiaTheme="minorEastAsia"/>
          <w:sz w:val="22"/>
          <w:szCs w:val="22"/>
        </w:rPr>
        <w:t xml:space="preserve"> contará con un plan de restauración específico.</w:t>
      </w:r>
    </w:p>
    <w:p w14:paraId="4671E849" w14:textId="236605CB" w:rsidR="6B5DC242" w:rsidRDefault="199B9518" w:rsidP="00000216">
      <w:pPr>
        <w:pStyle w:val="Prrafodelista"/>
        <w:spacing w:before="160"/>
        <w:ind w:left="1440"/>
        <w:contextualSpacing w:val="0"/>
        <w:jc w:val="both"/>
        <w:rPr>
          <w:rFonts w:eastAsiaTheme="minorEastAsia"/>
          <w:sz w:val="22"/>
          <w:szCs w:val="22"/>
        </w:rPr>
      </w:pPr>
      <w:r w:rsidRPr="19BD41BF">
        <w:rPr>
          <w:rFonts w:eastAsiaTheme="minorEastAsia"/>
          <w:sz w:val="22"/>
          <w:szCs w:val="22"/>
        </w:rPr>
        <w:t xml:space="preserve">La ubicación de la sede en este entorno estratégico no solo reforzará la visibilidad institucional del Grupo Social ONCE, </w:t>
      </w:r>
      <w:r w:rsidRPr="7EE298D4">
        <w:rPr>
          <w:rFonts w:eastAsiaTheme="minorEastAsia"/>
          <w:sz w:val="22"/>
          <w:szCs w:val="22"/>
        </w:rPr>
        <w:t>sino</w:t>
      </w:r>
      <w:r w:rsidRPr="19BD41BF">
        <w:rPr>
          <w:rFonts w:eastAsiaTheme="minorEastAsia"/>
          <w:sz w:val="22"/>
          <w:szCs w:val="22"/>
        </w:rPr>
        <w:t xml:space="preserve"> que también reforzará su papel como </w:t>
      </w:r>
      <w:r w:rsidRPr="19AB5A0D">
        <w:rPr>
          <w:rFonts w:eastAsiaTheme="minorEastAsia"/>
          <w:sz w:val="22"/>
          <w:szCs w:val="22"/>
        </w:rPr>
        <w:t xml:space="preserve">referente en inclusión, accesibilidad y </w:t>
      </w:r>
      <w:r w:rsidRPr="68172712">
        <w:rPr>
          <w:rFonts w:eastAsiaTheme="minorEastAsia"/>
          <w:sz w:val="22"/>
          <w:szCs w:val="22"/>
        </w:rPr>
        <w:t>economía social</w:t>
      </w:r>
      <w:r w:rsidR="7D867B51" w:rsidRPr="722D7CC6">
        <w:rPr>
          <w:rFonts w:eastAsiaTheme="minorEastAsia"/>
          <w:sz w:val="22"/>
          <w:szCs w:val="22"/>
        </w:rPr>
        <w:t>,</w:t>
      </w:r>
      <w:r w:rsidRPr="68172712">
        <w:rPr>
          <w:rFonts w:eastAsiaTheme="minorEastAsia"/>
          <w:sz w:val="22"/>
          <w:szCs w:val="22"/>
        </w:rPr>
        <w:t xml:space="preserve"> </w:t>
      </w:r>
      <w:r w:rsidRPr="25A96DE6">
        <w:rPr>
          <w:rFonts w:eastAsiaTheme="minorEastAsia"/>
          <w:sz w:val="22"/>
          <w:szCs w:val="22"/>
        </w:rPr>
        <w:t xml:space="preserve">alineándose </w:t>
      </w:r>
      <w:r w:rsidRPr="4E1D155A">
        <w:rPr>
          <w:rFonts w:eastAsiaTheme="minorEastAsia"/>
          <w:sz w:val="22"/>
          <w:szCs w:val="22"/>
        </w:rPr>
        <w:t xml:space="preserve">con los </w:t>
      </w:r>
      <w:r w:rsidRPr="5B7F0AA4">
        <w:rPr>
          <w:rFonts w:eastAsiaTheme="minorEastAsia"/>
          <w:sz w:val="22"/>
          <w:szCs w:val="22"/>
        </w:rPr>
        <w:t>valores</w:t>
      </w:r>
      <w:r w:rsidRPr="4E1D155A">
        <w:rPr>
          <w:rFonts w:eastAsiaTheme="minorEastAsia"/>
          <w:sz w:val="22"/>
          <w:szCs w:val="22"/>
        </w:rPr>
        <w:t xml:space="preserve"> </w:t>
      </w:r>
      <w:r w:rsidRPr="6355E84C">
        <w:rPr>
          <w:rFonts w:eastAsiaTheme="minorEastAsia"/>
          <w:sz w:val="22"/>
          <w:szCs w:val="22"/>
        </w:rPr>
        <w:t xml:space="preserve">de </w:t>
      </w:r>
      <w:r w:rsidR="108C165E" w:rsidRPr="726F626B">
        <w:rPr>
          <w:rFonts w:eastAsiaTheme="minorEastAsia"/>
          <w:sz w:val="22"/>
          <w:szCs w:val="22"/>
        </w:rPr>
        <w:t>un</w:t>
      </w:r>
      <w:r w:rsidRPr="726F626B">
        <w:rPr>
          <w:rFonts w:eastAsiaTheme="minorEastAsia"/>
          <w:sz w:val="22"/>
          <w:szCs w:val="22"/>
        </w:rPr>
        <w:t>a</w:t>
      </w:r>
      <w:r w:rsidRPr="6355E84C">
        <w:rPr>
          <w:rFonts w:eastAsiaTheme="minorEastAsia"/>
          <w:sz w:val="22"/>
          <w:szCs w:val="22"/>
        </w:rPr>
        <w:t xml:space="preserve"> ciudad </w:t>
      </w:r>
      <w:r w:rsidR="65C8F774" w:rsidRPr="6DE86BDF">
        <w:rPr>
          <w:rFonts w:eastAsiaTheme="minorEastAsia"/>
          <w:sz w:val="22"/>
          <w:szCs w:val="22"/>
        </w:rPr>
        <w:t xml:space="preserve">que mira al </w:t>
      </w:r>
      <w:r w:rsidR="65C8F774" w:rsidRPr="726F626B">
        <w:rPr>
          <w:rFonts w:eastAsiaTheme="minorEastAsia"/>
          <w:sz w:val="22"/>
          <w:szCs w:val="22"/>
        </w:rPr>
        <w:t>futuro.</w:t>
      </w:r>
    </w:p>
    <w:p w14:paraId="17778FF5" w14:textId="6EE961A9" w:rsidR="00C17EE0" w:rsidRDefault="00925830" w:rsidP="00000216">
      <w:pPr>
        <w:pStyle w:val="Prrafodelista"/>
        <w:spacing w:before="160"/>
        <w:ind w:left="1440"/>
        <w:contextualSpacing w:val="0"/>
        <w:jc w:val="both"/>
        <w:rPr>
          <w:rFonts w:eastAsiaTheme="minorEastAsia"/>
          <w:sz w:val="22"/>
          <w:szCs w:val="22"/>
        </w:rPr>
      </w:pPr>
      <w:r>
        <w:rPr>
          <w:rFonts w:eastAsiaTheme="minorEastAsia"/>
          <w:sz w:val="22"/>
          <w:szCs w:val="22"/>
        </w:rPr>
        <w:t>El área</w:t>
      </w:r>
      <w:r w:rsidR="00251199">
        <w:rPr>
          <w:rFonts w:eastAsiaTheme="minorEastAsia"/>
          <w:sz w:val="22"/>
          <w:szCs w:val="22"/>
        </w:rPr>
        <w:t xml:space="preserve"> urbana </w:t>
      </w:r>
      <w:r>
        <w:rPr>
          <w:rFonts w:eastAsiaTheme="minorEastAsia"/>
          <w:sz w:val="22"/>
          <w:szCs w:val="22"/>
        </w:rPr>
        <w:t>cercana es</w:t>
      </w:r>
      <w:r w:rsidR="009900D1">
        <w:rPr>
          <w:rFonts w:eastAsiaTheme="minorEastAsia"/>
          <w:sz w:val="22"/>
          <w:szCs w:val="22"/>
        </w:rPr>
        <w:t xml:space="preserve"> de carácter principalmente residencial</w:t>
      </w:r>
      <w:r w:rsidR="00251199">
        <w:rPr>
          <w:rFonts w:eastAsiaTheme="minorEastAsia"/>
          <w:sz w:val="22"/>
          <w:szCs w:val="22"/>
        </w:rPr>
        <w:t xml:space="preserve"> y </w:t>
      </w:r>
      <w:r>
        <w:rPr>
          <w:rFonts w:eastAsiaTheme="minorEastAsia"/>
          <w:sz w:val="22"/>
          <w:szCs w:val="22"/>
        </w:rPr>
        <w:t xml:space="preserve">está </w:t>
      </w:r>
      <w:r w:rsidR="00251199">
        <w:rPr>
          <w:rFonts w:eastAsiaTheme="minorEastAsia"/>
          <w:sz w:val="22"/>
          <w:szCs w:val="22"/>
        </w:rPr>
        <w:t>rodeada de servicios</w:t>
      </w:r>
      <w:r w:rsidR="00CC2514">
        <w:rPr>
          <w:rFonts w:eastAsiaTheme="minorEastAsia"/>
          <w:sz w:val="22"/>
          <w:szCs w:val="22"/>
        </w:rPr>
        <w:t xml:space="preserve"> de todo tipo (comerciales, </w:t>
      </w:r>
      <w:r w:rsidR="00E32C3C">
        <w:rPr>
          <w:rFonts w:eastAsiaTheme="minorEastAsia"/>
          <w:sz w:val="22"/>
          <w:szCs w:val="22"/>
        </w:rPr>
        <w:t xml:space="preserve">empresariales, </w:t>
      </w:r>
      <w:r w:rsidR="00CC2514">
        <w:rPr>
          <w:rFonts w:eastAsiaTheme="minorEastAsia"/>
          <w:sz w:val="22"/>
          <w:szCs w:val="22"/>
        </w:rPr>
        <w:t>deportivos, de ocio, educativos, sanitarios, zonas verdes y</w:t>
      </w:r>
      <w:r w:rsidR="00DB22D7">
        <w:rPr>
          <w:rFonts w:eastAsiaTheme="minorEastAsia"/>
          <w:sz w:val="22"/>
          <w:szCs w:val="22"/>
        </w:rPr>
        <w:t xml:space="preserve"> red de transporte público)</w:t>
      </w:r>
      <w:r w:rsidR="00E5134E">
        <w:rPr>
          <w:rFonts w:eastAsiaTheme="minorEastAsia"/>
          <w:sz w:val="22"/>
          <w:szCs w:val="22"/>
        </w:rPr>
        <w:t>.</w:t>
      </w:r>
    </w:p>
    <w:p w14:paraId="0444DE08" w14:textId="77777777" w:rsidR="009D6BC7" w:rsidRDefault="009D6BC7" w:rsidP="00000216">
      <w:pPr>
        <w:pStyle w:val="Prrafodelista"/>
        <w:numPr>
          <w:ilvl w:val="0"/>
          <w:numId w:val="4"/>
        </w:numPr>
        <w:spacing w:before="160"/>
        <w:contextualSpacing w:val="0"/>
        <w:jc w:val="both"/>
        <w:rPr>
          <w:rFonts w:eastAsiaTheme="minorEastAsia"/>
          <w:b/>
          <w:sz w:val="22"/>
          <w:szCs w:val="22"/>
        </w:rPr>
      </w:pPr>
      <w:r w:rsidRPr="1F287EAD">
        <w:rPr>
          <w:rFonts w:eastAsiaTheme="minorEastAsia"/>
          <w:b/>
          <w:sz w:val="22"/>
          <w:szCs w:val="22"/>
        </w:rPr>
        <w:t xml:space="preserve">¿Qué líneas y accesos cercanos de transporte público existen cerca de nosotros? </w:t>
      </w:r>
    </w:p>
    <w:p w14:paraId="2C81708A" w14:textId="59447D45" w:rsidR="74F0DCDA" w:rsidRDefault="7ABA4F33" w:rsidP="00000216">
      <w:pPr>
        <w:pStyle w:val="Prrafodelista"/>
        <w:spacing w:before="160"/>
        <w:ind w:left="1440"/>
        <w:contextualSpacing w:val="0"/>
        <w:jc w:val="both"/>
        <w:rPr>
          <w:rFonts w:eastAsiaTheme="minorEastAsia"/>
          <w:sz w:val="22"/>
          <w:szCs w:val="22"/>
        </w:rPr>
      </w:pPr>
      <w:r w:rsidRPr="586E6689">
        <w:rPr>
          <w:rFonts w:eastAsiaTheme="minorEastAsia"/>
          <w:sz w:val="22"/>
          <w:szCs w:val="22"/>
        </w:rPr>
        <w:t xml:space="preserve">La nueva localización ofrece distintas vías de comunicación, teniendo varias líneas de autobús (70, 107, 129, 14), la estación de metro Duque de Pastrana </w:t>
      </w:r>
      <w:r w:rsidRPr="411AC90B">
        <w:rPr>
          <w:rFonts w:eastAsiaTheme="minorEastAsia"/>
          <w:sz w:val="22"/>
          <w:szCs w:val="22"/>
        </w:rPr>
        <w:t>y el nudo ferroviario de Chamartín</w:t>
      </w:r>
      <w:r w:rsidR="3A949A79" w:rsidRPr="411AC90B">
        <w:rPr>
          <w:rFonts w:eastAsiaTheme="minorEastAsia"/>
          <w:sz w:val="22"/>
          <w:szCs w:val="22"/>
        </w:rPr>
        <w:t>.</w:t>
      </w:r>
    </w:p>
    <w:p w14:paraId="0E21D863" w14:textId="48D52E55" w:rsidR="000D7FE2" w:rsidRDefault="000D7FE2" w:rsidP="00000216">
      <w:pPr>
        <w:pStyle w:val="Prrafodelista"/>
        <w:ind w:left="1440"/>
        <w:jc w:val="both"/>
        <w:rPr>
          <w:rFonts w:eastAsiaTheme="minorEastAsia"/>
          <w:sz w:val="22"/>
          <w:szCs w:val="22"/>
        </w:rPr>
      </w:pPr>
      <w:r>
        <w:rPr>
          <w:rFonts w:eastAsiaTheme="minorEastAsia"/>
          <w:noProof/>
          <w:sz w:val="22"/>
          <w:szCs w:val="22"/>
        </w:rPr>
        <w:drawing>
          <wp:inline distT="0" distB="0" distL="0" distR="0" wp14:anchorId="355F5496" wp14:editId="492376A9">
            <wp:extent cx="5531620" cy="3111500"/>
            <wp:effectExtent l="0" t="0" r="0" b="0"/>
            <wp:docPr id="490474535" name="Imagen 1"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74535" name="Imagen 1" descr="Map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4405" cy="3118692"/>
                    </a:xfrm>
                    <a:prstGeom prst="rect">
                      <a:avLst/>
                    </a:prstGeom>
                  </pic:spPr>
                </pic:pic>
              </a:graphicData>
            </a:graphic>
          </wp:inline>
        </w:drawing>
      </w:r>
    </w:p>
    <w:p w14:paraId="0F37EBF4" w14:textId="6F299EC7" w:rsidR="00B61C9D" w:rsidRDefault="00B61C9D" w:rsidP="00000216">
      <w:pPr>
        <w:pStyle w:val="Prrafodelista"/>
        <w:numPr>
          <w:ilvl w:val="0"/>
          <w:numId w:val="4"/>
        </w:numPr>
        <w:spacing w:before="160"/>
        <w:ind w:left="1434" w:hanging="357"/>
        <w:contextualSpacing w:val="0"/>
        <w:jc w:val="both"/>
        <w:rPr>
          <w:rFonts w:eastAsiaTheme="minorEastAsia"/>
          <w:b/>
          <w:sz w:val="22"/>
          <w:szCs w:val="22"/>
        </w:rPr>
      </w:pPr>
      <w:r w:rsidRPr="1F287EAD">
        <w:rPr>
          <w:rFonts w:eastAsiaTheme="minorEastAsia"/>
          <w:b/>
          <w:sz w:val="22"/>
          <w:szCs w:val="22"/>
        </w:rPr>
        <w:t>¿Habrá algún servicio que facilite los desplazamientos a la nueva sede?</w:t>
      </w:r>
    </w:p>
    <w:p w14:paraId="7A2BD68E" w14:textId="2C198E0F" w:rsidR="33DF0970" w:rsidRPr="00000216" w:rsidRDefault="0034200E" w:rsidP="00000216">
      <w:pPr>
        <w:pStyle w:val="Prrafodelista"/>
        <w:spacing w:before="160"/>
        <w:ind w:left="1440"/>
        <w:contextualSpacing w:val="0"/>
        <w:jc w:val="both"/>
        <w:rPr>
          <w:rFonts w:eastAsiaTheme="minorEastAsia"/>
          <w:sz w:val="22"/>
          <w:szCs w:val="22"/>
        </w:rPr>
      </w:pPr>
      <w:r w:rsidRPr="00C250D8">
        <w:rPr>
          <w:rFonts w:eastAsiaTheme="minorEastAsia"/>
          <w:sz w:val="22"/>
          <w:szCs w:val="22"/>
        </w:rPr>
        <w:t xml:space="preserve">En este momento se están valorando diferentes iniciativas que puedan </w:t>
      </w:r>
      <w:r w:rsidR="00733B03" w:rsidRPr="00C250D8">
        <w:rPr>
          <w:rFonts w:eastAsiaTheme="minorEastAsia"/>
          <w:sz w:val="22"/>
          <w:szCs w:val="22"/>
        </w:rPr>
        <w:t xml:space="preserve">facilitar el </w:t>
      </w:r>
      <w:r w:rsidR="00B06B62" w:rsidRPr="00C250D8">
        <w:rPr>
          <w:rFonts w:eastAsiaTheme="minorEastAsia"/>
          <w:sz w:val="22"/>
          <w:szCs w:val="22"/>
        </w:rPr>
        <w:t xml:space="preserve">transporte hasta la nueva sede. Desde iniciativas </w:t>
      </w:r>
      <w:r w:rsidR="009E6B85" w:rsidRPr="00C250D8">
        <w:rPr>
          <w:rFonts w:eastAsiaTheme="minorEastAsia"/>
          <w:sz w:val="22"/>
          <w:szCs w:val="22"/>
        </w:rPr>
        <w:t xml:space="preserve">como </w:t>
      </w:r>
      <w:r w:rsidR="009E6B85" w:rsidRPr="001D5980">
        <w:rPr>
          <w:rFonts w:eastAsiaTheme="minorEastAsia"/>
          <w:i/>
          <w:iCs/>
          <w:sz w:val="22"/>
          <w:szCs w:val="22"/>
        </w:rPr>
        <w:t>Caminos Compartidos</w:t>
      </w:r>
      <w:r w:rsidR="009E6B85" w:rsidRPr="00C250D8">
        <w:rPr>
          <w:rFonts w:eastAsiaTheme="minorEastAsia"/>
          <w:sz w:val="22"/>
          <w:szCs w:val="22"/>
        </w:rPr>
        <w:t xml:space="preserve">, lanzada por Dirección General para incentivar que </w:t>
      </w:r>
      <w:r w:rsidR="003C65FA" w:rsidRPr="00C250D8">
        <w:rPr>
          <w:rFonts w:eastAsiaTheme="minorEastAsia"/>
          <w:sz w:val="22"/>
          <w:szCs w:val="22"/>
        </w:rPr>
        <w:t xml:space="preserve">compañeros que recorren </w:t>
      </w:r>
      <w:r w:rsidR="00C07ABA" w:rsidRPr="00C250D8">
        <w:rPr>
          <w:rFonts w:eastAsiaTheme="minorEastAsia"/>
          <w:sz w:val="22"/>
          <w:szCs w:val="22"/>
        </w:rPr>
        <w:t>trayectos parecidos puedan compartir sus desplazamientos en vehículo privado</w:t>
      </w:r>
      <w:r w:rsidR="00294632">
        <w:rPr>
          <w:rFonts w:eastAsiaTheme="minorEastAsia"/>
          <w:sz w:val="22"/>
          <w:szCs w:val="22"/>
        </w:rPr>
        <w:t>,</w:t>
      </w:r>
      <w:r w:rsidR="00C07ABA" w:rsidRPr="00C250D8">
        <w:rPr>
          <w:rFonts w:eastAsiaTheme="minorEastAsia"/>
          <w:sz w:val="22"/>
          <w:szCs w:val="22"/>
        </w:rPr>
        <w:t xml:space="preserve"> hasta</w:t>
      </w:r>
      <w:r w:rsidR="005062C2" w:rsidRPr="00C250D8">
        <w:rPr>
          <w:rFonts w:eastAsiaTheme="minorEastAsia"/>
          <w:sz w:val="22"/>
          <w:szCs w:val="22"/>
        </w:rPr>
        <w:t xml:space="preserve"> la definición de la nueva estación de Metro junto a la nueva sede, que será pionera</w:t>
      </w:r>
      <w:r w:rsidR="002B0612" w:rsidRPr="00C250D8">
        <w:rPr>
          <w:rFonts w:eastAsiaTheme="minorEastAsia"/>
          <w:sz w:val="22"/>
          <w:szCs w:val="22"/>
        </w:rPr>
        <w:t xml:space="preserve"> </w:t>
      </w:r>
      <w:r w:rsidR="00517156" w:rsidRPr="00C250D8">
        <w:rPr>
          <w:rFonts w:eastAsiaTheme="minorEastAsia"/>
          <w:sz w:val="22"/>
          <w:szCs w:val="22"/>
        </w:rPr>
        <w:t>en términos de accesibilidad y un referente</w:t>
      </w:r>
      <w:r w:rsidR="00C12D25" w:rsidRPr="00C250D8">
        <w:rPr>
          <w:rFonts w:eastAsiaTheme="minorEastAsia"/>
          <w:sz w:val="22"/>
          <w:szCs w:val="22"/>
        </w:rPr>
        <w:t xml:space="preserve"> para toda Europa. Os </w:t>
      </w:r>
      <w:r w:rsidR="00C12D25" w:rsidRPr="00000216">
        <w:rPr>
          <w:rFonts w:eastAsiaTheme="minorEastAsia"/>
          <w:sz w:val="22"/>
          <w:szCs w:val="22"/>
        </w:rPr>
        <w:t>informaremos</w:t>
      </w:r>
      <w:r w:rsidR="00C250D8" w:rsidRPr="00000216">
        <w:rPr>
          <w:rFonts w:eastAsiaTheme="minorEastAsia"/>
          <w:sz w:val="22"/>
          <w:szCs w:val="22"/>
        </w:rPr>
        <w:t xml:space="preserve"> de todo ello más cerca de la fecha del traslado. </w:t>
      </w:r>
    </w:p>
    <w:p w14:paraId="50533F28" w14:textId="77777777" w:rsidR="009D6BC7" w:rsidRPr="00000216" w:rsidRDefault="009D6BC7" w:rsidP="00000216">
      <w:pPr>
        <w:pStyle w:val="Prrafodelista"/>
        <w:numPr>
          <w:ilvl w:val="0"/>
          <w:numId w:val="4"/>
        </w:numPr>
        <w:spacing w:before="160"/>
        <w:contextualSpacing w:val="0"/>
        <w:jc w:val="both"/>
        <w:rPr>
          <w:rFonts w:eastAsiaTheme="minorEastAsia"/>
          <w:b/>
          <w:sz w:val="22"/>
          <w:szCs w:val="22"/>
        </w:rPr>
      </w:pPr>
      <w:r w:rsidRPr="00000216">
        <w:rPr>
          <w:rFonts w:eastAsiaTheme="minorEastAsia"/>
          <w:b/>
          <w:sz w:val="22"/>
          <w:szCs w:val="22"/>
        </w:rPr>
        <w:t>¿Qué servicios tenemos en el entorno inmediato?</w:t>
      </w:r>
    </w:p>
    <w:p w14:paraId="70407942" w14:textId="68004A8A" w:rsidR="33DF0970" w:rsidRDefault="74E253EB" w:rsidP="00000216">
      <w:pPr>
        <w:pStyle w:val="Prrafodelista"/>
        <w:spacing w:before="160"/>
        <w:ind w:left="1440"/>
        <w:contextualSpacing w:val="0"/>
        <w:jc w:val="both"/>
        <w:rPr>
          <w:rFonts w:eastAsiaTheme="minorEastAsia"/>
          <w:sz w:val="22"/>
          <w:szCs w:val="22"/>
        </w:rPr>
      </w:pPr>
      <w:r w:rsidRPr="7CA13ED3">
        <w:rPr>
          <w:rFonts w:eastAsiaTheme="minorEastAsia"/>
          <w:sz w:val="22"/>
          <w:szCs w:val="22"/>
        </w:rPr>
        <w:t xml:space="preserve">La nueva sede está en una ubicación muy bien consolidada y </w:t>
      </w:r>
      <w:r w:rsidRPr="3742974D">
        <w:rPr>
          <w:rFonts w:eastAsiaTheme="minorEastAsia"/>
          <w:sz w:val="22"/>
          <w:szCs w:val="22"/>
        </w:rPr>
        <w:t>que</w:t>
      </w:r>
      <w:r w:rsidRPr="7CA13ED3">
        <w:rPr>
          <w:rFonts w:eastAsiaTheme="minorEastAsia"/>
          <w:sz w:val="22"/>
          <w:szCs w:val="22"/>
        </w:rPr>
        <w:t xml:space="preserve"> cuenta con numerosos servicios </w:t>
      </w:r>
      <w:r w:rsidRPr="3742974D">
        <w:rPr>
          <w:rFonts w:eastAsiaTheme="minorEastAsia"/>
          <w:sz w:val="22"/>
          <w:szCs w:val="22"/>
        </w:rPr>
        <w:t xml:space="preserve">y recursos que facilitarán tanto el trabajo diario como la vida comunitaria de empleados, </w:t>
      </w:r>
      <w:r w:rsidR="6428F5A3" w:rsidRPr="212E4744">
        <w:rPr>
          <w:rFonts w:eastAsiaTheme="minorEastAsia"/>
          <w:sz w:val="22"/>
          <w:szCs w:val="22"/>
        </w:rPr>
        <w:t>afiliado</w:t>
      </w:r>
      <w:r w:rsidRPr="212E4744">
        <w:rPr>
          <w:rFonts w:eastAsiaTheme="minorEastAsia"/>
          <w:sz w:val="22"/>
          <w:szCs w:val="22"/>
        </w:rPr>
        <w:t>s</w:t>
      </w:r>
      <w:r w:rsidRPr="3742974D">
        <w:rPr>
          <w:rFonts w:eastAsiaTheme="minorEastAsia"/>
          <w:sz w:val="22"/>
          <w:szCs w:val="22"/>
        </w:rPr>
        <w:t xml:space="preserve"> y colaboradores.</w:t>
      </w:r>
    </w:p>
    <w:p w14:paraId="6E9DBA78" w14:textId="05D7A154" w:rsidR="447868A9" w:rsidRDefault="2FC74C45" w:rsidP="00000216">
      <w:pPr>
        <w:pStyle w:val="Prrafodelista"/>
        <w:numPr>
          <w:ilvl w:val="0"/>
          <w:numId w:val="11"/>
        </w:numPr>
        <w:spacing w:before="80" w:after="80"/>
        <w:ind w:left="1797" w:hanging="357"/>
        <w:contextualSpacing w:val="0"/>
        <w:jc w:val="both"/>
        <w:rPr>
          <w:rFonts w:eastAsiaTheme="minorEastAsia"/>
          <w:u w:val="single"/>
        </w:rPr>
      </w:pPr>
      <w:r w:rsidRPr="72B20D52">
        <w:rPr>
          <w:rFonts w:eastAsiaTheme="minorEastAsia"/>
          <w:sz w:val="22"/>
          <w:szCs w:val="22"/>
          <w:u w:val="single"/>
        </w:rPr>
        <w:t>Servicios de Salud y Bienestar</w:t>
      </w:r>
      <w:r w:rsidRPr="6EBAEDB1">
        <w:rPr>
          <w:rFonts w:eastAsiaTheme="minorEastAsia"/>
          <w:sz w:val="22"/>
          <w:szCs w:val="22"/>
          <w:u w:val="single"/>
        </w:rPr>
        <w:t xml:space="preserve"> </w:t>
      </w:r>
      <w:r w:rsidRPr="74311804">
        <w:rPr>
          <w:rFonts w:eastAsiaTheme="minorEastAsia"/>
          <w:sz w:val="22"/>
          <w:szCs w:val="22"/>
          <w:u w:val="single"/>
        </w:rPr>
        <w:t xml:space="preserve">como el </w:t>
      </w:r>
      <w:r w:rsidRPr="74311804">
        <w:rPr>
          <w:rFonts w:eastAsiaTheme="minorEastAsia"/>
          <w:sz w:val="22"/>
          <w:szCs w:val="22"/>
        </w:rPr>
        <w:t>Centro</w:t>
      </w:r>
      <w:r w:rsidRPr="760D1189">
        <w:rPr>
          <w:rFonts w:eastAsiaTheme="minorEastAsia"/>
          <w:sz w:val="22"/>
          <w:szCs w:val="22"/>
        </w:rPr>
        <w:t xml:space="preserve"> Médico Ruber Internacional</w:t>
      </w:r>
      <w:r w:rsidRPr="528D27E9">
        <w:rPr>
          <w:rFonts w:eastAsiaTheme="minorEastAsia"/>
          <w:sz w:val="22"/>
          <w:szCs w:val="22"/>
        </w:rPr>
        <w:t>,  ubicado</w:t>
      </w:r>
      <w:r w:rsidRPr="760D1189">
        <w:rPr>
          <w:rFonts w:eastAsiaTheme="minorEastAsia"/>
          <w:sz w:val="22"/>
          <w:szCs w:val="22"/>
        </w:rPr>
        <w:t xml:space="preserve"> en el mismo Paseo de la Habana</w:t>
      </w:r>
      <w:r w:rsidRPr="4B39B691">
        <w:rPr>
          <w:rFonts w:eastAsiaTheme="minorEastAsia"/>
          <w:sz w:val="22"/>
          <w:szCs w:val="22"/>
        </w:rPr>
        <w:t xml:space="preserve"> o gimnasios</w:t>
      </w:r>
      <w:r w:rsidRPr="7E64274B">
        <w:rPr>
          <w:rFonts w:eastAsiaTheme="minorEastAsia"/>
          <w:sz w:val="22"/>
          <w:szCs w:val="22"/>
        </w:rPr>
        <w:t xml:space="preserve"> y espacios deportivos</w:t>
      </w:r>
      <w:r w:rsidRPr="7CFB9F05">
        <w:rPr>
          <w:rFonts w:eastAsiaTheme="minorEastAsia"/>
          <w:sz w:val="22"/>
          <w:szCs w:val="22"/>
        </w:rPr>
        <w:t>.</w:t>
      </w:r>
    </w:p>
    <w:p w14:paraId="1DB95792" w14:textId="42B85C38" w:rsidR="4E5A1CDA" w:rsidRDefault="2FC74C45" w:rsidP="00000216">
      <w:pPr>
        <w:pStyle w:val="Prrafodelista"/>
        <w:numPr>
          <w:ilvl w:val="0"/>
          <w:numId w:val="11"/>
        </w:numPr>
        <w:spacing w:before="80" w:after="80"/>
        <w:ind w:left="1797" w:hanging="357"/>
        <w:contextualSpacing w:val="0"/>
        <w:jc w:val="both"/>
        <w:rPr>
          <w:rFonts w:eastAsiaTheme="minorEastAsia"/>
          <w:u w:val="single"/>
        </w:rPr>
      </w:pPr>
      <w:r w:rsidRPr="0AA82020">
        <w:rPr>
          <w:rFonts w:eastAsiaTheme="minorEastAsia"/>
          <w:u w:val="single"/>
        </w:rPr>
        <w:t>Numerosos restaurantes y cafeterías</w:t>
      </w:r>
    </w:p>
    <w:p w14:paraId="5AB63834" w14:textId="697FC3B8" w:rsidR="2DFC7FEC" w:rsidRDefault="00ED5EBA" w:rsidP="00000216">
      <w:pPr>
        <w:pStyle w:val="Prrafodelista"/>
        <w:numPr>
          <w:ilvl w:val="0"/>
          <w:numId w:val="11"/>
        </w:numPr>
        <w:spacing w:before="80" w:after="80"/>
        <w:ind w:left="1797" w:hanging="357"/>
        <w:contextualSpacing w:val="0"/>
        <w:jc w:val="both"/>
        <w:rPr>
          <w:rFonts w:eastAsiaTheme="minorEastAsia"/>
        </w:rPr>
      </w:pPr>
      <w:r>
        <w:rPr>
          <w:rFonts w:eastAsiaTheme="minorEastAsia"/>
          <w:u w:val="single"/>
        </w:rPr>
        <w:t>Hoteles</w:t>
      </w:r>
      <w:r w:rsidR="2FC74C45" w:rsidRPr="6EBAEDB1">
        <w:rPr>
          <w:rFonts w:eastAsiaTheme="minorEastAsia"/>
          <w:u w:val="single"/>
        </w:rPr>
        <w:t xml:space="preserve"> y espacios de trabajo</w:t>
      </w:r>
      <w:r w:rsidR="2FC74C45" w:rsidRPr="4306E344">
        <w:rPr>
          <w:rFonts w:eastAsiaTheme="minorEastAsia"/>
        </w:rPr>
        <w:t xml:space="preserve"> como el </w:t>
      </w:r>
      <w:r w:rsidR="00806ED9">
        <w:rPr>
          <w:rFonts w:eastAsiaTheme="minorEastAsia"/>
        </w:rPr>
        <w:t xml:space="preserve">Ilunion Pio XII, </w:t>
      </w:r>
      <w:r w:rsidR="2FC74C45" w:rsidRPr="1246328D">
        <w:rPr>
          <w:rFonts w:eastAsiaTheme="minorEastAsia"/>
        </w:rPr>
        <w:t xml:space="preserve">o el espacio coworking y de oficinas </w:t>
      </w:r>
      <w:r w:rsidR="27699615" w:rsidRPr="1E732926">
        <w:rPr>
          <w:rFonts w:eastAsiaTheme="minorEastAsia"/>
        </w:rPr>
        <w:t xml:space="preserve">Utopicus Paseo de </w:t>
      </w:r>
      <w:r w:rsidR="27699615" w:rsidRPr="17EE9F8D">
        <w:rPr>
          <w:rFonts w:eastAsiaTheme="minorEastAsia"/>
        </w:rPr>
        <w:t>la</w:t>
      </w:r>
      <w:r w:rsidR="294013C4" w:rsidRPr="17EE9F8D">
        <w:rPr>
          <w:rFonts w:eastAsiaTheme="minorEastAsia"/>
        </w:rPr>
        <w:t xml:space="preserve"> </w:t>
      </w:r>
      <w:r w:rsidR="27699615" w:rsidRPr="5152F7F0">
        <w:rPr>
          <w:rFonts w:eastAsiaTheme="minorEastAsia"/>
        </w:rPr>
        <w:t>Habana</w:t>
      </w:r>
      <w:r w:rsidR="27699615" w:rsidRPr="1E732926">
        <w:rPr>
          <w:rFonts w:eastAsiaTheme="minorEastAsia"/>
        </w:rPr>
        <w:t>.</w:t>
      </w:r>
    </w:p>
    <w:p w14:paraId="1CA60ABE" w14:textId="4C0BCD9A" w:rsidR="7774B579" w:rsidRDefault="25033B0F" w:rsidP="00000216">
      <w:pPr>
        <w:pStyle w:val="Prrafodelista"/>
        <w:numPr>
          <w:ilvl w:val="0"/>
          <w:numId w:val="11"/>
        </w:numPr>
        <w:spacing w:before="80" w:after="80"/>
        <w:ind w:left="1797" w:hanging="357"/>
        <w:contextualSpacing w:val="0"/>
        <w:jc w:val="both"/>
        <w:rPr>
          <w:rFonts w:eastAsiaTheme="minorEastAsia"/>
          <w:u w:val="single"/>
        </w:rPr>
      </w:pPr>
      <w:r w:rsidRPr="74A43232">
        <w:rPr>
          <w:rFonts w:eastAsiaTheme="minorEastAsia"/>
          <w:u w:val="single"/>
        </w:rPr>
        <w:t>Numerosas Zonas Verdes y parques</w:t>
      </w:r>
    </w:p>
    <w:p w14:paraId="24282169" w14:textId="08A88AC1" w:rsidR="06159AD0" w:rsidRDefault="3088782C" w:rsidP="00000216">
      <w:pPr>
        <w:pStyle w:val="Prrafodelista"/>
        <w:numPr>
          <w:ilvl w:val="0"/>
          <w:numId w:val="11"/>
        </w:numPr>
        <w:spacing w:before="80" w:after="80"/>
        <w:ind w:left="1797" w:hanging="357"/>
        <w:contextualSpacing w:val="0"/>
        <w:jc w:val="both"/>
        <w:rPr>
          <w:rFonts w:eastAsiaTheme="minorEastAsia"/>
          <w:u w:val="single"/>
        </w:rPr>
      </w:pPr>
      <w:r w:rsidRPr="201FB4E0">
        <w:rPr>
          <w:rFonts w:eastAsiaTheme="minorEastAsia"/>
          <w:u w:val="single"/>
        </w:rPr>
        <w:t>Colegios Nacionales e Internacionales</w:t>
      </w:r>
    </w:p>
    <w:p w14:paraId="63724A89" w14:textId="453E5E67" w:rsidR="72237638" w:rsidRDefault="32348770" w:rsidP="00000216">
      <w:pPr>
        <w:pStyle w:val="Prrafodelista"/>
        <w:numPr>
          <w:ilvl w:val="0"/>
          <w:numId w:val="11"/>
        </w:numPr>
        <w:spacing w:before="80" w:after="80"/>
        <w:ind w:left="1797" w:hanging="357"/>
        <w:contextualSpacing w:val="0"/>
        <w:jc w:val="both"/>
        <w:rPr>
          <w:rFonts w:eastAsiaTheme="minorEastAsia"/>
        </w:rPr>
      </w:pPr>
      <w:r w:rsidRPr="201FB4E0">
        <w:rPr>
          <w:rFonts w:eastAsiaTheme="minorEastAsia"/>
          <w:u w:val="single"/>
        </w:rPr>
        <w:t>Supermercados</w:t>
      </w:r>
      <w:r w:rsidRPr="02727862">
        <w:rPr>
          <w:rFonts w:eastAsiaTheme="minorEastAsia"/>
        </w:rPr>
        <w:t xml:space="preserve"> en los </w:t>
      </w:r>
      <w:r w:rsidRPr="34D51448">
        <w:rPr>
          <w:rFonts w:eastAsiaTheme="minorEastAsia"/>
        </w:rPr>
        <w:t>alrededores</w:t>
      </w:r>
      <w:r w:rsidRPr="02727862">
        <w:rPr>
          <w:rFonts w:eastAsiaTheme="minorEastAsia"/>
        </w:rPr>
        <w:t xml:space="preserve"> como EROSKI, </w:t>
      </w:r>
      <w:r w:rsidR="35107987" w:rsidRPr="0A4A6554">
        <w:rPr>
          <w:rFonts w:eastAsiaTheme="minorEastAsia"/>
        </w:rPr>
        <w:t>Carrefour Express</w:t>
      </w:r>
      <w:r w:rsidR="28F704BB" w:rsidRPr="1053BD5D">
        <w:rPr>
          <w:rFonts w:eastAsiaTheme="minorEastAsia"/>
        </w:rPr>
        <w:t>,</w:t>
      </w:r>
      <w:r w:rsidR="35107987" w:rsidRPr="0A4A6554">
        <w:rPr>
          <w:rFonts w:eastAsiaTheme="minorEastAsia"/>
        </w:rPr>
        <w:t xml:space="preserve"> </w:t>
      </w:r>
      <w:r w:rsidRPr="02727862">
        <w:rPr>
          <w:rFonts w:eastAsiaTheme="minorEastAsia"/>
        </w:rPr>
        <w:t>Supercor o Alcampo.</w:t>
      </w:r>
    </w:p>
    <w:p w14:paraId="6CA15B47" w14:textId="11C632E1" w:rsidR="001F5E27" w:rsidRDefault="001F5E27" w:rsidP="00000216">
      <w:pPr>
        <w:pStyle w:val="Prrafodelista"/>
        <w:numPr>
          <w:ilvl w:val="0"/>
          <w:numId w:val="4"/>
        </w:numPr>
        <w:spacing w:before="240"/>
        <w:ind w:left="1434" w:hanging="357"/>
        <w:contextualSpacing w:val="0"/>
        <w:jc w:val="both"/>
        <w:rPr>
          <w:rFonts w:eastAsiaTheme="minorEastAsia"/>
          <w:b/>
          <w:sz w:val="22"/>
          <w:szCs w:val="22"/>
        </w:rPr>
      </w:pPr>
      <w:r w:rsidRPr="1F287EAD">
        <w:rPr>
          <w:rFonts w:eastAsiaTheme="minorEastAsia"/>
          <w:b/>
          <w:sz w:val="22"/>
          <w:szCs w:val="22"/>
        </w:rPr>
        <w:t>Mapa del nuevo</w:t>
      </w:r>
      <w:r w:rsidR="008B574C" w:rsidRPr="1F287EAD">
        <w:rPr>
          <w:rFonts w:eastAsiaTheme="minorEastAsia"/>
          <w:b/>
          <w:sz w:val="22"/>
          <w:szCs w:val="22"/>
        </w:rPr>
        <w:t xml:space="preserve"> entorno urbano</w:t>
      </w:r>
    </w:p>
    <w:p w14:paraId="0160655D" w14:textId="26F80435" w:rsidR="006E6F35" w:rsidRPr="00762D1C" w:rsidRDefault="000D7FE2" w:rsidP="00762D1C">
      <w:pPr>
        <w:jc w:val="both"/>
        <w:rPr>
          <w:rStyle w:val="Ttulo1Car"/>
        </w:rPr>
      </w:pPr>
      <w:r>
        <w:rPr>
          <w:rFonts w:eastAsiaTheme="minorEastAsia"/>
          <w:b/>
          <w:noProof/>
          <w:sz w:val="22"/>
          <w:szCs w:val="22"/>
        </w:rPr>
        <w:drawing>
          <wp:inline distT="0" distB="0" distL="0" distR="0" wp14:anchorId="6E287E2A" wp14:editId="3F916D86">
            <wp:extent cx="6030595" cy="3392170"/>
            <wp:effectExtent l="0" t="0" r="8255" b="0"/>
            <wp:docPr id="587201996" name="Imagen 2"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01996" name="Imagen 2" descr="Mapa&#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30595" cy="3392170"/>
                    </a:xfrm>
                    <a:prstGeom prst="rect">
                      <a:avLst/>
                    </a:prstGeom>
                  </pic:spPr>
                </pic:pic>
              </a:graphicData>
            </a:graphic>
          </wp:inline>
        </w:drawing>
      </w:r>
      <w:r w:rsidR="008B574C" w:rsidRPr="00762D1C">
        <w:rPr>
          <w:rStyle w:val="Ttulo1Car"/>
        </w:rPr>
        <w:t>LA NUEVA SEDE</w:t>
      </w:r>
    </w:p>
    <w:p w14:paraId="1086D365" w14:textId="129CF3E6" w:rsidR="3670AA86" w:rsidRDefault="3670AA86" w:rsidP="00000216">
      <w:pPr>
        <w:pStyle w:val="Prrafodelista"/>
        <w:numPr>
          <w:ilvl w:val="0"/>
          <w:numId w:val="4"/>
        </w:numPr>
        <w:spacing w:before="160"/>
        <w:contextualSpacing w:val="0"/>
        <w:jc w:val="both"/>
        <w:rPr>
          <w:b/>
          <w:sz w:val="22"/>
          <w:szCs w:val="22"/>
        </w:rPr>
      </w:pPr>
      <w:r w:rsidRPr="7C49FEC5">
        <w:rPr>
          <w:b/>
          <w:sz w:val="22"/>
          <w:szCs w:val="22"/>
        </w:rPr>
        <w:t>¿</w:t>
      </w:r>
      <w:r w:rsidR="008B574C" w:rsidRPr="7C49FEC5">
        <w:rPr>
          <w:b/>
          <w:sz w:val="22"/>
          <w:szCs w:val="22"/>
        </w:rPr>
        <w:t>Qué edificios componen la nueva sede de GSO</w:t>
      </w:r>
      <w:r w:rsidRPr="7C49FEC5">
        <w:rPr>
          <w:b/>
          <w:sz w:val="22"/>
          <w:szCs w:val="22"/>
        </w:rPr>
        <w:t>?</w:t>
      </w:r>
    </w:p>
    <w:p w14:paraId="1DA530AF" w14:textId="5E81B6B7" w:rsidR="00B625A4" w:rsidRDefault="007C10AB" w:rsidP="00000216">
      <w:pPr>
        <w:spacing w:before="160"/>
        <w:ind w:left="1416"/>
        <w:jc w:val="both"/>
        <w:rPr>
          <w:rFonts w:eastAsiaTheme="minorEastAsia"/>
          <w:sz w:val="22"/>
          <w:szCs w:val="22"/>
        </w:rPr>
      </w:pPr>
      <w:r w:rsidRPr="00D92FC7">
        <w:rPr>
          <w:rFonts w:eastAsiaTheme="minorEastAsia"/>
          <w:sz w:val="22"/>
          <w:szCs w:val="22"/>
        </w:rPr>
        <w:t xml:space="preserve">En el complejo hay un total de 10 edificios. </w:t>
      </w:r>
    </w:p>
    <w:p w14:paraId="1449FCA2" w14:textId="5E57F9D1" w:rsidR="007C10AB" w:rsidRDefault="004C739E" w:rsidP="00000216">
      <w:pPr>
        <w:pStyle w:val="Prrafodelista"/>
        <w:numPr>
          <w:ilvl w:val="0"/>
          <w:numId w:val="10"/>
        </w:numPr>
        <w:spacing w:before="160"/>
        <w:contextualSpacing w:val="0"/>
        <w:jc w:val="both"/>
        <w:rPr>
          <w:rFonts w:eastAsiaTheme="minorEastAsia"/>
          <w:sz w:val="22"/>
          <w:szCs w:val="22"/>
        </w:rPr>
      </w:pPr>
      <w:r w:rsidRPr="00B625A4">
        <w:rPr>
          <w:rFonts w:eastAsiaTheme="minorEastAsia"/>
          <w:sz w:val="22"/>
          <w:szCs w:val="22"/>
        </w:rPr>
        <w:t>Algunos, ya existentes, no son objeto de la obra, como es el caso del Palacete de los Duques de Pastran</w:t>
      </w:r>
      <w:r w:rsidR="008958C4" w:rsidRPr="00B625A4">
        <w:rPr>
          <w:rFonts w:eastAsiaTheme="minorEastAsia"/>
          <w:sz w:val="22"/>
          <w:szCs w:val="22"/>
        </w:rPr>
        <w:t xml:space="preserve">a, </w:t>
      </w:r>
      <w:r w:rsidR="00D92FC7" w:rsidRPr="00B625A4">
        <w:rPr>
          <w:rFonts w:eastAsiaTheme="minorEastAsia"/>
          <w:sz w:val="22"/>
          <w:szCs w:val="22"/>
        </w:rPr>
        <w:t>con entrada por la calle Platería</w:t>
      </w:r>
      <w:r w:rsidR="008958C4" w:rsidRPr="00B625A4">
        <w:rPr>
          <w:rFonts w:eastAsiaTheme="minorEastAsia"/>
          <w:sz w:val="22"/>
          <w:szCs w:val="22"/>
        </w:rPr>
        <w:t>s,</w:t>
      </w:r>
      <w:r w:rsidR="00D92FC7" w:rsidRPr="00B625A4">
        <w:rPr>
          <w:rFonts w:eastAsiaTheme="minorEastAsia"/>
          <w:sz w:val="22"/>
          <w:szCs w:val="22"/>
        </w:rPr>
        <w:t xml:space="preserve"> o el Torreón, en la confluencia</w:t>
      </w:r>
      <w:r w:rsidR="008958C4" w:rsidRPr="00B625A4">
        <w:rPr>
          <w:rFonts w:eastAsiaTheme="minorEastAsia"/>
          <w:sz w:val="22"/>
          <w:szCs w:val="22"/>
        </w:rPr>
        <w:t xml:space="preserve"> de las calles Tahona y Comandante Franco</w:t>
      </w:r>
      <w:r w:rsidR="002F5297">
        <w:rPr>
          <w:rFonts w:eastAsiaTheme="minorEastAsia"/>
          <w:sz w:val="22"/>
          <w:szCs w:val="22"/>
        </w:rPr>
        <w:t>.</w:t>
      </w:r>
    </w:p>
    <w:p w14:paraId="7C354E1C" w14:textId="31840C8A" w:rsidR="00B625A4" w:rsidRDefault="008F51B6" w:rsidP="00000216">
      <w:pPr>
        <w:pStyle w:val="Prrafodelista"/>
        <w:numPr>
          <w:ilvl w:val="0"/>
          <w:numId w:val="10"/>
        </w:numPr>
        <w:spacing w:before="160"/>
        <w:contextualSpacing w:val="0"/>
        <w:jc w:val="both"/>
        <w:rPr>
          <w:rFonts w:eastAsiaTheme="minorEastAsia"/>
          <w:sz w:val="22"/>
          <w:szCs w:val="22"/>
        </w:rPr>
      </w:pPr>
      <w:r>
        <w:rPr>
          <w:rFonts w:eastAsiaTheme="minorEastAsia"/>
          <w:sz w:val="22"/>
          <w:szCs w:val="22"/>
        </w:rPr>
        <w:t xml:space="preserve">Otros, como el Centro Cultural, aprovecha algunas dotaciones ya existentes, como el auditorio, para completar su programa con </w:t>
      </w:r>
      <w:r w:rsidR="002F5297">
        <w:rPr>
          <w:rFonts w:eastAsiaTheme="minorEastAsia"/>
          <w:sz w:val="22"/>
          <w:szCs w:val="22"/>
        </w:rPr>
        <w:t>nuevos usos, de nueva construcción.</w:t>
      </w:r>
    </w:p>
    <w:p w14:paraId="7DC185BA" w14:textId="3A7AD522" w:rsidR="00D744CD" w:rsidRPr="00B625A4" w:rsidRDefault="002F5297" w:rsidP="00000216">
      <w:pPr>
        <w:pStyle w:val="Prrafodelista"/>
        <w:numPr>
          <w:ilvl w:val="0"/>
          <w:numId w:val="10"/>
        </w:numPr>
        <w:spacing w:before="160"/>
        <w:contextualSpacing w:val="0"/>
        <w:jc w:val="both"/>
        <w:rPr>
          <w:rFonts w:eastAsiaTheme="minorEastAsia"/>
          <w:sz w:val="22"/>
          <w:szCs w:val="22"/>
        </w:rPr>
      </w:pPr>
      <w:r>
        <w:rPr>
          <w:rFonts w:eastAsiaTheme="minorEastAsia"/>
          <w:sz w:val="22"/>
          <w:szCs w:val="22"/>
        </w:rPr>
        <w:t>Siete edificios, el de Consejo General y los edificios A a F, son todos de nueva planta</w:t>
      </w:r>
      <w:r w:rsidR="00D744CD">
        <w:rPr>
          <w:rFonts w:eastAsiaTheme="minorEastAsia"/>
          <w:sz w:val="22"/>
          <w:szCs w:val="22"/>
        </w:rPr>
        <w:t>, y constituirán los verdaderos espacios de trabajo de la nueva sede.</w:t>
      </w:r>
    </w:p>
    <w:p w14:paraId="046ABE09" w14:textId="56923B49" w:rsidR="008B574C" w:rsidRDefault="008B574C" w:rsidP="00000216">
      <w:pPr>
        <w:pStyle w:val="Prrafodelista"/>
        <w:numPr>
          <w:ilvl w:val="0"/>
          <w:numId w:val="4"/>
        </w:numPr>
        <w:spacing w:before="160"/>
        <w:contextualSpacing w:val="0"/>
        <w:jc w:val="both"/>
        <w:rPr>
          <w:b/>
          <w:sz w:val="22"/>
          <w:szCs w:val="22"/>
        </w:rPr>
      </w:pPr>
      <w:r w:rsidRPr="05613A4B">
        <w:rPr>
          <w:b/>
          <w:sz w:val="22"/>
          <w:szCs w:val="22"/>
        </w:rPr>
        <w:t>Esquema</w:t>
      </w:r>
      <w:r w:rsidR="00842665" w:rsidRPr="05613A4B">
        <w:rPr>
          <w:b/>
          <w:sz w:val="22"/>
          <w:szCs w:val="22"/>
        </w:rPr>
        <w:t xml:space="preserve"> de planta del conjunto de edificios</w:t>
      </w:r>
    </w:p>
    <w:p w14:paraId="031F6165" w14:textId="04A0F114" w:rsidR="00000216" w:rsidRPr="00000216" w:rsidRDefault="00B406D5" w:rsidP="00000216">
      <w:pPr>
        <w:jc w:val="both"/>
        <w:rPr>
          <w:b/>
          <w:sz w:val="22"/>
          <w:szCs w:val="22"/>
        </w:rPr>
      </w:pPr>
      <w:r w:rsidRPr="00000216">
        <w:rPr>
          <w:rFonts w:ascii="Times New Roman" w:hAnsi="Times New Roman" w:cs="Times New Roman"/>
          <w:noProof/>
          <w:kern w:val="0"/>
          <w14:ligatures w14:val="none"/>
        </w:rPr>
        <w:drawing>
          <wp:anchor distT="0" distB="0" distL="114300" distR="114300" simplePos="0" relativeHeight="251658240" behindDoc="0" locked="0" layoutInCell="1" allowOverlap="1" wp14:anchorId="0CB70CFB" wp14:editId="2CE5E9E8">
            <wp:simplePos x="0" y="0"/>
            <wp:positionH relativeFrom="column">
              <wp:posOffset>2540</wp:posOffset>
            </wp:positionH>
            <wp:positionV relativeFrom="paragraph">
              <wp:posOffset>10160</wp:posOffset>
            </wp:positionV>
            <wp:extent cx="5441950" cy="3467100"/>
            <wp:effectExtent l="0" t="0" r="0" b="0"/>
            <wp:wrapSquare wrapText="bothSides"/>
            <wp:docPr id="1696808520" name="Imagen 4" descr="Plano cenital de la maqueta de la nueva sede Grupo Social ONCE en Madrid. La referencia de ubicación respecto a las calles es: a la derecha calle Comandante Franco; a la izquierda Platerías; abajo Paseo de la Habana y arriba Tah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lano cenital de la maqueta de la nueva sede Grupo Social ONCE en Madrid. La referencia de ubicación respecto a las calles es: a la derecha calle Comandante Franco; a la izquierda Platerías; abajo Paseo de la Habana y arriba Tahona"/>
                    <pic:cNvPicPr>
                      <a:picLocks noChangeAspect="1" noChangeArrowheads="1"/>
                    </pic:cNvPicPr>
                  </pic:nvPicPr>
                  <pic:blipFill rotWithShape="1">
                    <a:blip r:embed="rId13">
                      <a:extLst>
                        <a:ext uri="{28A0092B-C50C-407E-A947-70E740481C1C}">
                          <a14:useLocalDpi xmlns:a14="http://schemas.microsoft.com/office/drawing/2010/main" val="0"/>
                        </a:ext>
                      </a:extLst>
                    </a:blip>
                    <a:srcRect l="1896" t="2554" r="4390" b="6944"/>
                    <a:stretch/>
                  </pic:blipFill>
                  <pic:spPr bwMode="auto">
                    <a:xfrm>
                      <a:off x="0" y="0"/>
                      <a:ext cx="5441950" cy="3467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2032DF" w14:textId="77777777" w:rsidR="00000216" w:rsidRPr="00000216" w:rsidRDefault="00000216" w:rsidP="00000216">
      <w:pPr>
        <w:jc w:val="both"/>
        <w:rPr>
          <w:b/>
          <w:sz w:val="22"/>
          <w:szCs w:val="22"/>
        </w:rPr>
      </w:pPr>
    </w:p>
    <w:p w14:paraId="00296234" w14:textId="77777777" w:rsidR="00000216" w:rsidRPr="00000216" w:rsidRDefault="00000216" w:rsidP="00000216">
      <w:pPr>
        <w:jc w:val="both"/>
        <w:rPr>
          <w:b/>
          <w:sz w:val="22"/>
          <w:szCs w:val="22"/>
        </w:rPr>
      </w:pPr>
    </w:p>
    <w:p w14:paraId="14FA55DD" w14:textId="77777777" w:rsidR="00000216" w:rsidRPr="00000216" w:rsidRDefault="00000216" w:rsidP="00000216">
      <w:pPr>
        <w:jc w:val="both"/>
        <w:rPr>
          <w:b/>
          <w:sz w:val="22"/>
          <w:szCs w:val="22"/>
        </w:rPr>
      </w:pPr>
    </w:p>
    <w:p w14:paraId="7FAC2BC5" w14:textId="77777777" w:rsidR="00000216" w:rsidRPr="00000216" w:rsidRDefault="00000216" w:rsidP="00000216">
      <w:pPr>
        <w:jc w:val="both"/>
        <w:rPr>
          <w:b/>
          <w:sz w:val="22"/>
          <w:szCs w:val="22"/>
        </w:rPr>
      </w:pPr>
    </w:p>
    <w:p w14:paraId="3924C148" w14:textId="77777777" w:rsidR="00000216" w:rsidRPr="00000216" w:rsidRDefault="00000216" w:rsidP="00000216">
      <w:pPr>
        <w:jc w:val="both"/>
        <w:rPr>
          <w:b/>
          <w:sz w:val="22"/>
          <w:szCs w:val="22"/>
        </w:rPr>
      </w:pPr>
    </w:p>
    <w:p w14:paraId="72B2FB0F" w14:textId="77777777" w:rsidR="00000216" w:rsidRPr="00000216" w:rsidRDefault="00000216" w:rsidP="00000216">
      <w:pPr>
        <w:jc w:val="both"/>
        <w:rPr>
          <w:b/>
          <w:sz w:val="22"/>
          <w:szCs w:val="22"/>
        </w:rPr>
      </w:pPr>
    </w:p>
    <w:p w14:paraId="275ECB2E" w14:textId="77777777" w:rsidR="00000216" w:rsidRPr="00000216" w:rsidRDefault="00000216" w:rsidP="00000216">
      <w:pPr>
        <w:jc w:val="both"/>
        <w:rPr>
          <w:b/>
          <w:sz w:val="22"/>
          <w:szCs w:val="22"/>
        </w:rPr>
      </w:pPr>
    </w:p>
    <w:p w14:paraId="397AFFA5" w14:textId="77777777" w:rsidR="00000216" w:rsidRPr="00000216" w:rsidRDefault="00000216" w:rsidP="00000216">
      <w:pPr>
        <w:jc w:val="both"/>
        <w:rPr>
          <w:b/>
          <w:sz w:val="22"/>
          <w:szCs w:val="22"/>
        </w:rPr>
      </w:pPr>
    </w:p>
    <w:p w14:paraId="3D13A158" w14:textId="77777777" w:rsidR="00000216" w:rsidRPr="00000216" w:rsidRDefault="00000216" w:rsidP="00000216">
      <w:pPr>
        <w:jc w:val="both"/>
        <w:rPr>
          <w:b/>
          <w:sz w:val="22"/>
          <w:szCs w:val="22"/>
        </w:rPr>
      </w:pPr>
    </w:p>
    <w:p w14:paraId="63517874" w14:textId="77777777" w:rsidR="00000216" w:rsidRPr="00000216" w:rsidRDefault="00000216" w:rsidP="00000216">
      <w:pPr>
        <w:jc w:val="both"/>
        <w:rPr>
          <w:b/>
          <w:sz w:val="22"/>
          <w:szCs w:val="22"/>
        </w:rPr>
      </w:pPr>
    </w:p>
    <w:p w14:paraId="1E61A91C" w14:textId="77777777" w:rsidR="00000216" w:rsidRPr="00000216" w:rsidRDefault="00000216" w:rsidP="00000216">
      <w:pPr>
        <w:jc w:val="both"/>
        <w:rPr>
          <w:b/>
          <w:sz w:val="22"/>
          <w:szCs w:val="22"/>
        </w:rPr>
      </w:pPr>
    </w:p>
    <w:p w14:paraId="0270DDAA" w14:textId="77777777" w:rsidR="00000216" w:rsidRPr="00000216" w:rsidRDefault="00000216" w:rsidP="00000216">
      <w:pPr>
        <w:jc w:val="both"/>
        <w:rPr>
          <w:b/>
          <w:sz w:val="22"/>
          <w:szCs w:val="22"/>
        </w:rPr>
      </w:pPr>
    </w:p>
    <w:p w14:paraId="52CFD3F7" w14:textId="6FF46FC2" w:rsidR="00F04DE8" w:rsidRPr="00000216" w:rsidRDefault="39A26F2A" w:rsidP="00000216">
      <w:pPr>
        <w:pStyle w:val="Prrafodelista"/>
        <w:numPr>
          <w:ilvl w:val="0"/>
          <w:numId w:val="4"/>
        </w:numPr>
        <w:spacing w:before="160"/>
        <w:contextualSpacing w:val="0"/>
        <w:jc w:val="both"/>
        <w:rPr>
          <w:b/>
          <w:sz w:val="22"/>
          <w:szCs w:val="22"/>
        </w:rPr>
      </w:pPr>
      <w:r w:rsidRPr="00000216">
        <w:rPr>
          <w:b/>
          <w:sz w:val="22"/>
          <w:szCs w:val="22"/>
        </w:rPr>
        <w:t>¿</w:t>
      </w:r>
      <w:r w:rsidR="00F04DE8" w:rsidRPr="00000216">
        <w:rPr>
          <w:b/>
          <w:sz w:val="22"/>
          <w:szCs w:val="22"/>
        </w:rPr>
        <w:t>Cómo se nombrarán e identificarán los edificios?</w:t>
      </w:r>
    </w:p>
    <w:p w14:paraId="7B000569" w14:textId="1BEAA2B4" w:rsidR="00F04DE8" w:rsidRPr="00000216" w:rsidRDefault="00F04DE8" w:rsidP="00000216">
      <w:pPr>
        <w:spacing w:before="160"/>
        <w:ind w:left="1416"/>
        <w:jc w:val="both"/>
        <w:rPr>
          <w:sz w:val="22"/>
          <w:szCs w:val="22"/>
        </w:rPr>
      </w:pPr>
      <w:r w:rsidRPr="00000216">
        <w:rPr>
          <w:sz w:val="22"/>
          <w:szCs w:val="22"/>
        </w:rPr>
        <w:t>Aquí tenemos cambios. El proyecto ha ido evolucionando y los edificios, que habían sido nombrados originalmente con letras mayúsculas</w:t>
      </w:r>
      <w:r w:rsidR="00F571D1" w:rsidRPr="00000216">
        <w:rPr>
          <w:sz w:val="22"/>
          <w:szCs w:val="22"/>
        </w:rPr>
        <w:t>, han pasado a nombrarse utilizando</w:t>
      </w:r>
      <w:r w:rsidR="0045622C" w:rsidRPr="00000216">
        <w:rPr>
          <w:sz w:val="22"/>
          <w:szCs w:val="22"/>
        </w:rPr>
        <w:t xml:space="preserve"> números. </w:t>
      </w:r>
    </w:p>
    <w:p w14:paraId="4BCF0C96" w14:textId="35AEA2F5" w:rsidR="0045622C" w:rsidRPr="00000216" w:rsidRDefault="0045622C" w:rsidP="00000216">
      <w:pPr>
        <w:spacing w:before="160"/>
        <w:ind w:left="1416"/>
        <w:jc w:val="both"/>
        <w:rPr>
          <w:sz w:val="22"/>
          <w:szCs w:val="22"/>
        </w:rPr>
      </w:pPr>
      <w:r w:rsidRPr="00000216">
        <w:rPr>
          <w:sz w:val="22"/>
          <w:szCs w:val="22"/>
        </w:rPr>
        <w:t xml:space="preserve">Todos los edificios del complejo, preexistentes y nuevos, se numeran, llegando a ser exactamente… </w:t>
      </w:r>
      <w:r w:rsidR="00555989" w:rsidRPr="00000216">
        <w:rPr>
          <w:sz w:val="22"/>
          <w:szCs w:val="22"/>
        </w:rPr>
        <w:t>¡</w:t>
      </w:r>
      <w:r w:rsidRPr="00000216">
        <w:rPr>
          <w:sz w:val="22"/>
          <w:szCs w:val="22"/>
        </w:rPr>
        <w:t>ONCE!</w:t>
      </w:r>
      <w:r w:rsidR="000F0D4E" w:rsidRPr="00000216">
        <w:rPr>
          <w:sz w:val="22"/>
          <w:szCs w:val="22"/>
        </w:rPr>
        <w:t xml:space="preserve"> </w:t>
      </w:r>
      <w:r w:rsidR="00EB7EBD" w:rsidRPr="00000216">
        <w:rPr>
          <w:sz w:val="22"/>
          <w:szCs w:val="22"/>
        </w:rPr>
        <w:t>Así queda la nomenclatura, y también los colores asociados</w:t>
      </w:r>
      <w:r w:rsidR="007F4801" w:rsidRPr="00000216">
        <w:rPr>
          <w:sz w:val="22"/>
          <w:szCs w:val="22"/>
        </w:rPr>
        <w:t xml:space="preserve"> a ellos, por señalética cognitiva</w:t>
      </w:r>
      <w:r w:rsidR="00EB7EBD" w:rsidRPr="00000216">
        <w:rPr>
          <w:sz w:val="22"/>
          <w:szCs w:val="22"/>
        </w:rPr>
        <w:t>:</w:t>
      </w:r>
    </w:p>
    <w:p w14:paraId="332A083E" w14:textId="244F825B" w:rsidR="00305DC0" w:rsidRPr="00000216" w:rsidRDefault="00087DE0" w:rsidP="00000216">
      <w:pPr>
        <w:spacing w:before="160"/>
        <w:ind w:left="1843"/>
        <w:jc w:val="both"/>
        <w:rPr>
          <w:sz w:val="22"/>
          <w:szCs w:val="22"/>
        </w:rPr>
      </w:pPr>
      <w:r w:rsidRPr="00000216">
        <w:rPr>
          <w:b/>
          <w:bCs/>
          <w:sz w:val="22"/>
          <w:szCs w:val="22"/>
        </w:rPr>
        <w:t>1</w:t>
      </w:r>
      <w:r w:rsidRPr="00000216">
        <w:rPr>
          <w:sz w:val="22"/>
          <w:szCs w:val="22"/>
        </w:rPr>
        <w:t xml:space="preserve"> – Consejo General – color amarillo</w:t>
      </w:r>
    </w:p>
    <w:p w14:paraId="10C95ED7" w14:textId="41FF5D7E" w:rsidR="00087DE0" w:rsidRPr="00000216" w:rsidRDefault="00087DE0" w:rsidP="00000216">
      <w:pPr>
        <w:spacing w:before="160"/>
        <w:ind w:left="1843"/>
        <w:jc w:val="both"/>
        <w:rPr>
          <w:sz w:val="22"/>
          <w:szCs w:val="22"/>
        </w:rPr>
      </w:pPr>
      <w:r w:rsidRPr="00000216">
        <w:rPr>
          <w:b/>
          <w:bCs/>
          <w:sz w:val="22"/>
          <w:szCs w:val="22"/>
        </w:rPr>
        <w:t>2 / 3 / 4</w:t>
      </w:r>
      <w:r w:rsidRPr="00000216">
        <w:rPr>
          <w:sz w:val="22"/>
          <w:szCs w:val="22"/>
        </w:rPr>
        <w:t xml:space="preserve"> – Dirección General – color </w:t>
      </w:r>
      <w:r w:rsidR="00555989" w:rsidRPr="00000216">
        <w:rPr>
          <w:sz w:val="22"/>
          <w:szCs w:val="22"/>
        </w:rPr>
        <w:t>verde</w:t>
      </w:r>
    </w:p>
    <w:p w14:paraId="36F08504" w14:textId="2FDA40AE" w:rsidR="00087DE0" w:rsidRPr="00000216" w:rsidRDefault="00555989" w:rsidP="00000216">
      <w:pPr>
        <w:spacing w:before="160"/>
        <w:ind w:left="1843"/>
        <w:jc w:val="both"/>
        <w:rPr>
          <w:sz w:val="22"/>
          <w:szCs w:val="22"/>
        </w:rPr>
      </w:pPr>
      <w:r w:rsidRPr="00000216">
        <w:rPr>
          <w:b/>
          <w:bCs/>
          <w:sz w:val="22"/>
          <w:szCs w:val="22"/>
        </w:rPr>
        <w:t>5</w:t>
      </w:r>
      <w:r w:rsidRPr="00000216">
        <w:rPr>
          <w:sz w:val="22"/>
          <w:szCs w:val="22"/>
        </w:rPr>
        <w:t xml:space="preserve"> – Fundación </w:t>
      </w:r>
      <w:r w:rsidR="00ED476E" w:rsidRPr="00000216">
        <w:rPr>
          <w:sz w:val="22"/>
          <w:szCs w:val="22"/>
        </w:rPr>
        <w:t>–</w:t>
      </w:r>
      <w:r w:rsidRPr="00000216">
        <w:rPr>
          <w:sz w:val="22"/>
          <w:szCs w:val="22"/>
        </w:rPr>
        <w:t xml:space="preserve"> </w:t>
      </w:r>
      <w:r w:rsidR="00ED476E" w:rsidRPr="00000216">
        <w:rPr>
          <w:sz w:val="22"/>
          <w:szCs w:val="22"/>
        </w:rPr>
        <w:t>color rojo</w:t>
      </w:r>
    </w:p>
    <w:p w14:paraId="333C5A8D" w14:textId="723DED90" w:rsidR="00ED476E" w:rsidRPr="00000216" w:rsidRDefault="00ED476E" w:rsidP="00000216">
      <w:pPr>
        <w:spacing w:before="160"/>
        <w:ind w:left="1843"/>
        <w:jc w:val="both"/>
        <w:rPr>
          <w:sz w:val="22"/>
          <w:szCs w:val="22"/>
        </w:rPr>
      </w:pPr>
      <w:r w:rsidRPr="00000216">
        <w:rPr>
          <w:b/>
          <w:bCs/>
          <w:sz w:val="22"/>
          <w:szCs w:val="22"/>
        </w:rPr>
        <w:t>6</w:t>
      </w:r>
      <w:r w:rsidRPr="00000216">
        <w:rPr>
          <w:sz w:val="22"/>
          <w:szCs w:val="22"/>
        </w:rPr>
        <w:t xml:space="preserve"> – </w:t>
      </w:r>
      <w:r w:rsidR="00AA2FF8" w:rsidRPr="00000216">
        <w:rPr>
          <w:sz w:val="22"/>
          <w:szCs w:val="22"/>
        </w:rPr>
        <w:t>Espacio</w:t>
      </w:r>
      <w:r w:rsidRPr="00000216">
        <w:rPr>
          <w:sz w:val="22"/>
          <w:szCs w:val="22"/>
        </w:rPr>
        <w:t xml:space="preserve"> Empleo – color rojo</w:t>
      </w:r>
    </w:p>
    <w:p w14:paraId="02D33E8F" w14:textId="3279D5FD" w:rsidR="00ED476E" w:rsidRPr="00000216" w:rsidRDefault="00ED476E" w:rsidP="00000216">
      <w:pPr>
        <w:spacing w:before="160"/>
        <w:ind w:left="1843"/>
        <w:jc w:val="both"/>
        <w:rPr>
          <w:sz w:val="22"/>
          <w:szCs w:val="22"/>
        </w:rPr>
      </w:pPr>
      <w:r w:rsidRPr="00000216">
        <w:rPr>
          <w:b/>
          <w:bCs/>
          <w:sz w:val="22"/>
          <w:szCs w:val="22"/>
        </w:rPr>
        <w:t>7</w:t>
      </w:r>
      <w:r w:rsidRPr="00000216">
        <w:rPr>
          <w:sz w:val="22"/>
          <w:szCs w:val="22"/>
        </w:rPr>
        <w:t xml:space="preserve"> </w:t>
      </w:r>
      <w:r w:rsidR="003D18E9" w:rsidRPr="00000216">
        <w:rPr>
          <w:sz w:val="22"/>
          <w:szCs w:val="22"/>
        </w:rPr>
        <w:t>–</w:t>
      </w:r>
      <w:r w:rsidRPr="00000216">
        <w:rPr>
          <w:sz w:val="22"/>
          <w:szCs w:val="22"/>
        </w:rPr>
        <w:t xml:space="preserve"> </w:t>
      </w:r>
      <w:r w:rsidR="003D18E9" w:rsidRPr="00000216">
        <w:rPr>
          <w:sz w:val="22"/>
          <w:szCs w:val="22"/>
        </w:rPr>
        <w:t>Comunicación – color rojo</w:t>
      </w:r>
    </w:p>
    <w:p w14:paraId="047E4B0A" w14:textId="5678C2CC" w:rsidR="003D18E9" w:rsidRPr="00000216" w:rsidRDefault="003D18E9" w:rsidP="00000216">
      <w:pPr>
        <w:spacing w:before="160"/>
        <w:ind w:left="1843"/>
        <w:jc w:val="both"/>
        <w:rPr>
          <w:sz w:val="22"/>
          <w:szCs w:val="22"/>
        </w:rPr>
      </w:pPr>
      <w:r w:rsidRPr="00000216">
        <w:rPr>
          <w:b/>
          <w:bCs/>
          <w:sz w:val="22"/>
          <w:szCs w:val="22"/>
        </w:rPr>
        <w:t>8</w:t>
      </w:r>
      <w:r w:rsidRPr="00000216">
        <w:rPr>
          <w:sz w:val="22"/>
          <w:szCs w:val="22"/>
        </w:rPr>
        <w:t xml:space="preserve"> – Restaurante – color azul</w:t>
      </w:r>
    </w:p>
    <w:p w14:paraId="36116AE2" w14:textId="273B941D" w:rsidR="003D18E9" w:rsidRPr="00000216" w:rsidRDefault="003D18E9" w:rsidP="00000216">
      <w:pPr>
        <w:spacing w:before="160"/>
        <w:ind w:left="1843"/>
        <w:jc w:val="both"/>
        <w:rPr>
          <w:sz w:val="22"/>
          <w:szCs w:val="22"/>
        </w:rPr>
      </w:pPr>
      <w:r w:rsidRPr="00000216">
        <w:rPr>
          <w:b/>
          <w:bCs/>
          <w:sz w:val="22"/>
          <w:szCs w:val="22"/>
        </w:rPr>
        <w:t>9</w:t>
      </w:r>
      <w:r w:rsidRPr="00000216">
        <w:rPr>
          <w:sz w:val="22"/>
          <w:szCs w:val="22"/>
        </w:rPr>
        <w:t xml:space="preserve"> </w:t>
      </w:r>
      <w:r w:rsidR="00AE06E1" w:rsidRPr="00000216">
        <w:rPr>
          <w:sz w:val="22"/>
          <w:szCs w:val="22"/>
        </w:rPr>
        <w:t>–</w:t>
      </w:r>
      <w:r w:rsidRPr="00000216">
        <w:rPr>
          <w:sz w:val="22"/>
          <w:szCs w:val="22"/>
        </w:rPr>
        <w:t xml:space="preserve"> </w:t>
      </w:r>
      <w:r w:rsidR="00AE06E1" w:rsidRPr="00000216">
        <w:rPr>
          <w:sz w:val="22"/>
          <w:szCs w:val="22"/>
        </w:rPr>
        <w:t>Auditorio – color gris</w:t>
      </w:r>
    </w:p>
    <w:p w14:paraId="3358D7FB" w14:textId="50EF9A44" w:rsidR="00AE06E1" w:rsidRPr="00000216" w:rsidRDefault="00AE06E1" w:rsidP="00000216">
      <w:pPr>
        <w:spacing w:before="160"/>
        <w:ind w:left="1843"/>
        <w:jc w:val="both"/>
        <w:rPr>
          <w:sz w:val="22"/>
          <w:szCs w:val="22"/>
        </w:rPr>
      </w:pPr>
      <w:r w:rsidRPr="00000216">
        <w:rPr>
          <w:b/>
          <w:bCs/>
          <w:sz w:val="22"/>
          <w:szCs w:val="22"/>
        </w:rPr>
        <w:t>10</w:t>
      </w:r>
      <w:r w:rsidRPr="00000216">
        <w:rPr>
          <w:sz w:val="22"/>
          <w:szCs w:val="22"/>
        </w:rPr>
        <w:t xml:space="preserve"> </w:t>
      </w:r>
      <w:r w:rsidR="00AA2FF8" w:rsidRPr="00000216">
        <w:rPr>
          <w:sz w:val="22"/>
          <w:szCs w:val="22"/>
        </w:rPr>
        <w:t>–</w:t>
      </w:r>
      <w:r w:rsidRPr="00000216">
        <w:rPr>
          <w:sz w:val="22"/>
          <w:szCs w:val="22"/>
        </w:rPr>
        <w:t xml:space="preserve"> </w:t>
      </w:r>
      <w:r w:rsidR="00AA2FF8" w:rsidRPr="00000216">
        <w:rPr>
          <w:sz w:val="22"/>
          <w:szCs w:val="22"/>
        </w:rPr>
        <w:t>Campus – color gris</w:t>
      </w:r>
    </w:p>
    <w:p w14:paraId="5B55B348" w14:textId="262D5E1C" w:rsidR="7ABB2245" w:rsidRPr="00000216" w:rsidRDefault="00AA2FF8" w:rsidP="00000216">
      <w:pPr>
        <w:spacing w:before="160"/>
        <w:ind w:left="1843"/>
        <w:jc w:val="both"/>
        <w:rPr>
          <w:sz w:val="22"/>
          <w:szCs w:val="22"/>
        </w:rPr>
      </w:pPr>
      <w:r w:rsidRPr="00000216">
        <w:rPr>
          <w:b/>
          <w:bCs/>
          <w:sz w:val="22"/>
          <w:szCs w:val="22"/>
        </w:rPr>
        <w:t>11</w:t>
      </w:r>
      <w:r w:rsidRPr="00000216">
        <w:rPr>
          <w:sz w:val="22"/>
          <w:szCs w:val="22"/>
        </w:rPr>
        <w:t xml:space="preserve"> – Palacete de los Duques de Pastrana</w:t>
      </w:r>
    </w:p>
    <w:p w14:paraId="2B5A9E86" w14:textId="39A30426" w:rsidR="39A26F2A" w:rsidRPr="00000216" w:rsidRDefault="39A26F2A" w:rsidP="00000216">
      <w:pPr>
        <w:pStyle w:val="Prrafodelista"/>
        <w:numPr>
          <w:ilvl w:val="0"/>
          <w:numId w:val="4"/>
        </w:numPr>
        <w:spacing w:before="160"/>
        <w:contextualSpacing w:val="0"/>
        <w:jc w:val="both"/>
        <w:rPr>
          <w:b/>
          <w:sz w:val="22"/>
          <w:szCs w:val="22"/>
        </w:rPr>
      </w:pPr>
      <w:r w:rsidRPr="00000216">
        <w:rPr>
          <w:b/>
          <w:sz w:val="22"/>
          <w:szCs w:val="22"/>
        </w:rPr>
        <w:lastRenderedPageBreak/>
        <w:t>¿</w:t>
      </w:r>
      <w:r w:rsidR="00842665" w:rsidRPr="00000216">
        <w:rPr>
          <w:b/>
          <w:sz w:val="22"/>
          <w:szCs w:val="22"/>
        </w:rPr>
        <w:t>Dónde están los accesos principales</w:t>
      </w:r>
      <w:r w:rsidRPr="00000216">
        <w:rPr>
          <w:b/>
          <w:sz w:val="22"/>
          <w:szCs w:val="22"/>
        </w:rPr>
        <w:t xml:space="preserve">? </w:t>
      </w:r>
    </w:p>
    <w:p w14:paraId="167A0871" w14:textId="7AD529B7" w:rsidR="005F5FA4" w:rsidRPr="00000216" w:rsidRDefault="0023639C" w:rsidP="00000216">
      <w:pPr>
        <w:spacing w:before="160"/>
        <w:ind w:left="1440"/>
        <w:jc w:val="both"/>
        <w:rPr>
          <w:rFonts w:eastAsiaTheme="minorEastAsia"/>
          <w:sz w:val="22"/>
          <w:szCs w:val="22"/>
        </w:rPr>
      </w:pPr>
      <w:r w:rsidRPr="00000216">
        <w:rPr>
          <w:rFonts w:eastAsiaTheme="minorEastAsia"/>
          <w:sz w:val="22"/>
          <w:szCs w:val="22"/>
        </w:rPr>
        <w:t xml:space="preserve">Tanto el acceso peatonal como el acceso para vehículos </w:t>
      </w:r>
      <w:r w:rsidR="00A43FD4" w:rsidRPr="00000216">
        <w:rPr>
          <w:rFonts w:eastAsiaTheme="minorEastAsia"/>
          <w:sz w:val="22"/>
          <w:szCs w:val="22"/>
        </w:rPr>
        <w:t>estarán situados en la calle Paseo de la Habana</w:t>
      </w:r>
      <w:r w:rsidR="007B0100" w:rsidRPr="00000216">
        <w:rPr>
          <w:rFonts w:eastAsiaTheme="minorEastAsia"/>
          <w:sz w:val="22"/>
          <w:szCs w:val="22"/>
        </w:rPr>
        <w:t xml:space="preserve">, a ambos lados del edificio del Consejo General. </w:t>
      </w:r>
    </w:p>
    <w:p w14:paraId="0CAAD142" w14:textId="0939D25A" w:rsidR="00EC2213" w:rsidRPr="00000216" w:rsidRDefault="00EC2213" w:rsidP="00000216">
      <w:pPr>
        <w:pStyle w:val="Prrafodelista"/>
        <w:numPr>
          <w:ilvl w:val="0"/>
          <w:numId w:val="4"/>
        </w:numPr>
        <w:spacing w:before="160"/>
        <w:contextualSpacing w:val="0"/>
        <w:jc w:val="both"/>
        <w:rPr>
          <w:b/>
          <w:sz w:val="22"/>
          <w:szCs w:val="22"/>
        </w:rPr>
      </w:pPr>
      <w:r w:rsidRPr="00000216">
        <w:rPr>
          <w:b/>
          <w:sz w:val="22"/>
          <w:szCs w:val="22"/>
        </w:rPr>
        <w:t xml:space="preserve">¿Dónde estarán situados los tornos de control de acceso? </w:t>
      </w:r>
    </w:p>
    <w:p w14:paraId="102A8E0C" w14:textId="65D3ACFE" w:rsidR="00EC2213" w:rsidRPr="00000216" w:rsidRDefault="00EC2213" w:rsidP="00000216">
      <w:pPr>
        <w:spacing w:before="160"/>
        <w:ind w:left="1440"/>
        <w:jc w:val="both"/>
        <w:rPr>
          <w:rFonts w:eastAsiaTheme="minorEastAsia"/>
          <w:sz w:val="22"/>
          <w:szCs w:val="22"/>
        </w:rPr>
      </w:pPr>
      <w:r w:rsidRPr="00000216">
        <w:rPr>
          <w:rFonts w:eastAsiaTheme="minorEastAsia"/>
          <w:sz w:val="22"/>
          <w:szCs w:val="22"/>
        </w:rPr>
        <w:t>Existirán tornos de control de acceso</w:t>
      </w:r>
      <w:r w:rsidR="00CB305F" w:rsidRPr="00000216">
        <w:rPr>
          <w:rFonts w:eastAsiaTheme="minorEastAsia"/>
          <w:sz w:val="22"/>
          <w:szCs w:val="22"/>
        </w:rPr>
        <w:t xml:space="preserve"> tanto en la entrada principal de Paseo de la Habana, junto a la garita de Seguridad, como en los sótanos, para las personas que accedan desde el parking. </w:t>
      </w:r>
    </w:p>
    <w:p w14:paraId="27037F67" w14:textId="4DE76A04" w:rsidR="00CB305F" w:rsidRPr="00000216" w:rsidRDefault="00CB305F" w:rsidP="00000216">
      <w:pPr>
        <w:spacing w:before="160"/>
        <w:ind w:left="1440"/>
        <w:jc w:val="both"/>
        <w:rPr>
          <w:rFonts w:eastAsiaTheme="minorEastAsia"/>
          <w:sz w:val="22"/>
          <w:szCs w:val="22"/>
        </w:rPr>
      </w:pPr>
      <w:r w:rsidRPr="00000216">
        <w:rPr>
          <w:rFonts w:eastAsiaTheme="minorEastAsia"/>
          <w:sz w:val="22"/>
          <w:szCs w:val="22"/>
        </w:rPr>
        <w:t>Ni en las plantas bajas de los edificios de oficinas ni en todo su interior habrá de nuevo control</w:t>
      </w:r>
      <w:r w:rsidR="009075A9" w:rsidRPr="00000216">
        <w:rPr>
          <w:rFonts w:eastAsiaTheme="minorEastAsia"/>
          <w:sz w:val="22"/>
          <w:szCs w:val="22"/>
        </w:rPr>
        <w:t>es</w:t>
      </w:r>
      <w:r w:rsidRPr="00000216">
        <w:rPr>
          <w:rFonts w:eastAsiaTheme="minorEastAsia"/>
          <w:sz w:val="22"/>
          <w:szCs w:val="22"/>
        </w:rPr>
        <w:t xml:space="preserve"> de acceso</w:t>
      </w:r>
      <w:r w:rsidR="00655ACD" w:rsidRPr="00000216">
        <w:rPr>
          <w:rFonts w:eastAsiaTheme="minorEastAsia"/>
          <w:sz w:val="22"/>
          <w:szCs w:val="22"/>
        </w:rPr>
        <w:t xml:space="preserve"> (a excepción de zonas de uso o acceso restringido, por necesidades especiales)</w:t>
      </w:r>
      <w:r w:rsidRPr="00000216">
        <w:rPr>
          <w:rFonts w:eastAsiaTheme="minorEastAsia"/>
          <w:sz w:val="22"/>
          <w:szCs w:val="22"/>
        </w:rPr>
        <w:t>, para así facilitar en lo posible el movimiento</w:t>
      </w:r>
      <w:r w:rsidR="009075A9" w:rsidRPr="00000216">
        <w:rPr>
          <w:rFonts w:eastAsiaTheme="minorEastAsia"/>
          <w:sz w:val="22"/>
          <w:szCs w:val="22"/>
        </w:rPr>
        <w:t xml:space="preserve"> en ellos, sin limitaciones. </w:t>
      </w:r>
    </w:p>
    <w:p w14:paraId="61B710BF" w14:textId="08450FAD" w:rsidR="39A26F2A" w:rsidRPr="00000216" w:rsidRDefault="39A26F2A" w:rsidP="00000216">
      <w:pPr>
        <w:pStyle w:val="Prrafodelista"/>
        <w:numPr>
          <w:ilvl w:val="0"/>
          <w:numId w:val="4"/>
        </w:numPr>
        <w:spacing w:before="160"/>
        <w:contextualSpacing w:val="0"/>
        <w:jc w:val="both"/>
        <w:rPr>
          <w:b/>
          <w:sz w:val="22"/>
          <w:szCs w:val="22"/>
        </w:rPr>
      </w:pPr>
      <w:r w:rsidRPr="00000216">
        <w:rPr>
          <w:b/>
          <w:sz w:val="22"/>
          <w:szCs w:val="22"/>
        </w:rPr>
        <w:t>¿</w:t>
      </w:r>
      <w:r w:rsidR="00842665" w:rsidRPr="00000216">
        <w:rPr>
          <w:b/>
          <w:sz w:val="22"/>
          <w:szCs w:val="22"/>
        </w:rPr>
        <w:t xml:space="preserve">Qué otros usos o servicios </w:t>
      </w:r>
      <w:r w:rsidR="575EE010" w:rsidRPr="00000216">
        <w:rPr>
          <w:b/>
          <w:bCs/>
          <w:sz w:val="22"/>
          <w:szCs w:val="22"/>
        </w:rPr>
        <w:t>ofrecen</w:t>
      </w:r>
      <w:r w:rsidR="00CA1AA8" w:rsidRPr="00000216">
        <w:rPr>
          <w:b/>
          <w:sz w:val="22"/>
          <w:szCs w:val="22"/>
        </w:rPr>
        <w:t xml:space="preserve"> la nueva sede, además de los espacios de trabajo</w:t>
      </w:r>
      <w:r w:rsidRPr="00000216">
        <w:rPr>
          <w:b/>
          <w:sz w:val="22"/>
          <w:szCs w:val="22"/>
        </w:rPr>
        <w:t xml:space="preserve">? </w:t>
      </w:r>
    </w:p>
    <w:p w14:paraId="13940D11" w14:textId="3367A9C8" w:rsidR="007B0100" w:rsidRPr="00000216" w:rsidRDefault="001B72F9" w:rsidP="00000216">
      <w:pPr>
        <w:pStyle w:val="Prrafodelista"/>
        <w:spacing w:before="160"/>
        <w:ind w:left="1440"/>
        <w:contextualSpacing w:val="0"/>
        <w:jc w:val="both"/>
        <w:rPr>
          <w:rFonts w:eastAsiaTheme="minorEastAsia"/>
          <w:sz w:val="22"/>
          <w:szCs w:val="22"/>
        </w:rPr>
      </w:pPr>
      <w:r w:rsidRPr="00000216">
        <w:rPr>
          <w:rFonts w:eastAsiaTheme="minorEastAsia"/>
          <w:sz w:val="22"/>
          <w:szCs w:val="22"/>
        </w:rPr>
        <w:t xml:space="preserve">Entraremos en materia de todos estos otros servicios en los próximos meses, pero contaremos con auditorio, espacios para eventos, comedor/cafetería, gimnasio y servicio de fisioterapia, </w:t>
      </w:r>
      <w:r w:rsidR="00565FD0" w:rsidRPr="00000216">
        <w:rPr>
          <w:rFonts w:eastAsiaTheme="minorEastAsia"/>
          <w:sz w:val="22"/>
          <w:szCs w:val="22"/>
        </w:rPr>
        <w:t>áreas</w:t>
      </w:r>
      <w:r w:rsidR="00EB2E67" w:rsidRPr="00000216">
        <w:rPr>
          <w:rFonts w:eastAsiaTheme="minorEastAsia"/>
          <w:sz w:val="22"/>
          <w:szCs w:val="22"/>
        </w:rPr>
        <w:t xml:space="preserve"> al aire libre, etc. </w:t>
      </w:r>
    </w:p>
    <w:p w14:paraId="4D14AAB3" w14:textId="368A9604" w:rsidR="0C1CCF1B" w:rsidRPr="00000216" w:rsidRDefault="0C1CCF1B" w:rsidP="00000216">
      <w:pPr>
        <w:pStyle w:val="Prrafodelista"/>
        <w:numPr>
          <w:ilvl w:val="0"/>
          <w:numId w:val="4"/>
        </w:numPr>
        <w:spacing w:before="160"/>
        <w:contextualSpacing w:val="0"/>
        <w:jc w:val="both"/>
        <w:rPr>
          <w:b/>
          <w:sz w:val="22"/>
          <w:szCs w:val="22"/>
        </w:rPr>
      </w:pPr>
      <w:r w:rsidRPr="00000216">
        <w:rPr>
          <w:b/>
          <w:sz w:val="22"/>
          <w:szCs w:val="22"/>
        </w:rPr>
        <w:t>¿Qué dotación de plazas de parking tendremos en el edificio?</w:t>
      </w:r>
    </w:p>
    <w:p w14:paraId="7FEA1B20" w14:textId="2F324B18" w:rsidR="3EB78576" w:rsidRPr="00000216" w:rsidRDefault="00C25205" w:rsidP="00000216">
      <w:pPr>
        <w:spacing w:before="160"/>
        <w:ind w:left="1416"/>
        <w:jc w:val="both"/>
        <w:rPr>
          <w:rFonts w:eastAsiaTheme="minorEastAsia"/>
          <w:sz w:val="22"/>
          <w:szCs w:val="22"/>
        </w:rPr>
      </w:pPr>
      <w:r w:rsidRPr="00000216">
        <w:rPr>
          <w:rFonts w:eastAsiaTheme="minorEastAsia"/>
          <w:sz w:val="22"/>
          <w:szCs w:val="22"/>
        </w:rPr>
        <w:t xml:space="preserve">Habrá </w:t>
      </w:r>
      <w:r w:rsidR="00601435" w:rsidRPr="00000216">
        <w:rPr>
          <w:rFonts w:eastAsiaTheme="minorEastAsia"/>
          <w:sz w:val="22"/>
          <w:szCs w:val="22"/>
        </w:rPr>
        <w:t>alrededor de 390</w:t>
      </w:r>
      <w:r w:rsidRPr="00000216">
        <w:rPr>
          <w:rFonts w:eastAsiaTheme="minorEastAsia"/>
          <w:sz w:val="22"/>
          <w:szCs w:val="22"/>
        </w:rPr>
        <w:t xml:space="preserve"> plazas de aparcamiento en el sótano del edificio. </w:t>
      </w:r>
    </w:p>
    <w:p w14:paraId="38C28BC1" w14:textId="3A83269E" w:rsidR="001F4CF4" w:rsidRPr="00000216" w:rsidRDefault="001F4CF4" w:rsidP="00000216">
      <w:pPr>
        <w:pStyle w:val="Prrafodelista"/>
        <w:numPr>
          <w:ilvl w:val="0"/>
          <w:numId w:val="4"/>
        </w:numPr>
        <w:spacing w:before="160"/>
        <w:contextualSpacing w:val="0"/>
        <w:jc w:val="both"/>
        <w:rPr>
          <w:b/>
          <w:sz w:val="22"/>
          <w:szCs w:val="22"/>
        </w:rPr>
      </w:pPr>
      <w:r w:rsidRPr="00000216">
        <w:rPr>
          <w:b/>
          <w:sz w:val="22"/>
          <w:szCs w:val="22"/>
        </w:rPr>
        <w:t>¿Cómo se gestionará el uso del parking?</w:t>
      </w:r>
    </w:p>
    <w:p w14:paraId="1A782C01" w14:textId="1067F2F5" w:rsidR="001F4CF4" w:rsidRPr="00000216" w:rsidRDefault="001F4CF4" w:rsidP="00000216">
      <w:pPr>
        <w:spacing w:before="160"/>
        <w:ind w:left="1416"/>
        <w:jc w:val="both"/>
        <w:rPr>
          <w:rFonts w:eastAsiaTheme="minorEastAsia"/>
          <w:sz w:val="22"/>
          <w:szCs w:val="22"/>
        </w:rPr>
      </w:pPr>
      <w:r w:rsidRPr="00000216">
        <w:rPr>
          <w:rFonts w:eastAsiaTheme="minorEastAsia"/>
          <w:sz w:val="22"/>
          <w:szCs w:val="22"/>
        </w:rPr>
        <w:t xml:space="preserve">Sabemos que éste es un tema que genera mucha atención por vuestra parte. Aunque la solución final no está decidida, se está trabajando con proveedores especializados </w:t>
      </w:r>
      <w:r w:rsidR="00063BB5" w:rsidRPr="00000216">
        <w:rPr>
          <w:rFonts w:eastAsiaTheme="minorEastAsia"/>
          <w:sz w:val="22"/>
          <w:szCs w:val="22"/>
        </w:rPr>
        <w:t xml:space="preserve">que están presentando distintas propuestas, que estamos valorando. Os lo haremos saber tan pronto lo sepamos. </w:t>
      </w:r>
    </w:p>
    <w:p w14:paraId="183C209F" w14:textId="28C5CC83" w:rsidR="55E8DE5E" w:rsidRPr="00000216" w:rsidRDefault="55E8DE5E" w:rsidP="00000216">
      <w:pPr>
        <w:pStyle w:val="Ttulo1"/>
      </w:pPr>
      <w:r w:rsidRPr="00000216">
        <w:t>EL ESPACIO DE TRABAJO</w:t>
      </w:r>
      <w:r w:rsidR="008A0B41" w:rsidRPr="00000216">
        <w:t xml:space="preserve"> DE LOS EDIFICIOS </w:t>
      </w:r>
      <w:r w:rsidR="000077C0" w:rsidRPr="00000216">
        <w:t>1-7</w:t>
      </w:r>
    </w:p>
    <w:p w14:paraId="6EDD1DF9" w14:textId="082C3997" w:rsidR="17A4A74E" w:rsidRPr="00000216" w:rsidRDefault="17A4A74E" w:rsidP="00000216">
      <w:pPr>
        <w:pStyle w:val="Prrafodelista"/>
        <w:numPr>
          <w:ilvl w:val="0"/>
          <w:numId w:val="4"/>
        </w:numPr>
        <w:jc w:val="both"/>
        <w:rPr>
          <w:b/>
          <w:sz w:val="22"/>
          <w:szCs w:val="22"/>
        </w:rPr>
      </w:pPr>
      <w:r w:rsidRPr="00000216">
        <w:rPr>
          <w:b/>
          <w:sz w:val="22"/>
          <w:szCs w:val="22"/>
        </w:rPr>
        <w:t>¿</w:t>
      </w:r>
      <w:r w:rsidR="00BC735E" w:rsidRPr="00000216">
        <w:rPr>
          <w:b/>
          <w:sz w:val="22"/>
          <w:szCs w:val="22"/>
        </w:rPr>
        <w:t>Cómo funciona el esquema de un edificio tipo</w:t>
      </w:r>
      <w:r w:rsidRPr="00000216">
        <w:rPr>
          <w:b/>
          <w:sz w:val="22"/>
          <w:szCs w:val="22"/>
        </w:rPr>
        <w:t xml:space="preserve">? </w:t>
      </w:r>
    </w:p>
    <w:p w14:paraId="49218AF4" w14:textId="76BD68CD" w:rsidR="00FC7CFB" w:rsidRPr="00000216" w:rsidRDefault="00FC7CFB" w:rsidP="00000216">
      <w:pPr>
        <w:ind w:left="1416"/>
        <w:jc w:val="both"/>
        <w:rPr>
          <w:sz w:val="22"/>
          <w:szCs w:val="22"/>
        </w:rPr>
      </w:pPr>
      <w:r w:rsidRPr="00000216">
        <w:rPr>
          <w:sz w:val="22"/>
          <w:szCs w:val="22"/>
        </w:rPr>
        <w:t xml:space="preserve">Todos los edificios de oficinas, del </w:t>
      </w:r>
      <w:r w:rsidR="000077C0" w:rsidRPr="00000216">
        <w:rPr>
          <w:sz w:val="22"/>
          <w:szCs w:val="22"/>
        </w:rPr>
        <w:t>1</w:t>
      </w:r>
      <w:r w:rsidRPr="00000216">
        <w:rPr>
          <w:sz w:val="22"/>
          <w:szCs w:val="22"/>
        </w:rPr>
        <w:t xml:space="preserve"> al </w:t>
      </w:r>
      <w:r w:rsidR="000077C0" w:rsidRPr="00000216">
        <w:rPr>
          <w:sz w:val="22"/>
          <w:szCs w:val="22"/>
        </w:rPr>
        <w:t>7</w:t>
      </w:r>
      <w:r w:rsidRPr="00000216">
        <w:rPr>
          <w:sz w:val="22"/>
          <w:szCs w:val="22"/>
        </w:rPr>
        <w:t>, comparten un esquema y concepto común</w:t>
      </w:r>
      <w:r w:rsidR="00115E38" w:rsidRPr="00000216">
        <w:rPr>
          <w:sz w:val="22"/>
          <w:szCs w:val="22"/>
        </w:rPr>
        <w:t>.</w:t>
      </w:r>
    </w:p>
    <w:p w14:paraId="77C99819" w14:textId="2884E82E" w:rsidR="006E3DBC" w:rsidRPr="00000216" w:rsidRDefault="006E3DBC" w:rsidP="00000216">
      <w:pPr>
        <w:ind w:left="1416"/>
        <w:jc w:val="both"/>
        <w:rPr>
          <w:sz w:val="22"/>
          <w:szCs w:val="22"/>
        </w:rPr>
      </w:pPr>
      <w:r w:rsidRPr="00000216">
        <w:rPr>
          <w:sz w:val="22"/>
          <w:szCs w:val="22"/>
        </w:rPr>
        <w:t xml:space="preserve">La mayoría de los edificios </w:t>
      </w:r>
      <w:r w:rsidR="00D07F8A" w:rsidRPr="00000216">
        <w:rPr>
          <w:sz w:val="22"/>
          <w:szCs w:val="22"/>
        </w:rPr>
        <w:t>tienen planta baja y tres plantas por encima de la baja.</w:t>
      </w:r>
    </w:p>
    <w:p w14:paraId="439B4888" w14:textId="029E096C" w:rsidR="00115E38" w:rsidRPr="00000216" w:rsidRDefault="006E3DBC" w:rsidP="00000216">
      <w:pPr>
        <w:ind w:left="1416"/>
        <w:jc w:val="both"/>
        <w:rPr>
          <w:sz w:val="22"/>
          <w:szCs w:val="22"/>
        </w:rPr>
      </w:pPr>
      <w:r w:rsidRPr="00000216">
        <w:rPr>
          <w:sz w:val="22"/>
          <w:szCs w:val="22"/>
        </w:rPr>
        <w:t xml:space="preserve">En planta baja, todos poseen un área de recepción y acceso desde la plaza central, y diversos espacios comunes y multifuncionales. Salas grandes y espacios que permitan programas y eventos para grupos más numerosos. </w:t>
      </w:r>
    </w:p>
    <w:p w14:paraId="68E9005B" w14:textId="490EA1ED" w:rsidR="00B07AD5" w:rsidRPr="00000216" w:rsidRDefault="00B07AD5" w:rsidP="00000216">
      <w:pPr>
        <w:ind w:left="1416"/>
        <w:jc w:val="both"/>
        <w:rPr>
          <w:sz w:val="22"/>
          <w:szCs w:val="22"/>
        </w:rPr>
      </w:pPr>
      <w:r w:rsidRPr="00000216">
        <w:rPr>
          <w:sz w:val="22"/>
          <w:szCs w:val="22"/>
        </w:rPr>
        <w:lastRenderedPageBreak/>
        <w:t xml:space="preserve">Las plantas superiores albergarán propiamente los espacios de trabajo y </w:t>
      </w:r>
      <w:r w:rsidR="00A65B26" w:rsidRPr="00000216">
        <w:rPr>
          <w:sz w:val="22"/>
          <w:szCs w:val="22"/>
        </w:rPr>
        <w:t xml:space="preserve">son los que estarán destinados </w:t>
      </w:r>
      <w:r w:rsidR="00723598" w:rsidRPr="00000216">
        <w:rPr>
          <w:sz w:val="22"/>
          <w:szCs w:val="22"/>
        </w:rPr>
        <w:t xml:space="preserve">específicamente a los equipos de Dirección General, Fundación, Inserta, Comunicación o Servimedia. </w:t>
      </w:r>
    </w:p>
    <w:p w14:paraId="733D2B99" w14:textId="23D3116D" w:rsidR="00723598" w:rsidRPr="00000216" w:rsidRDefault="00723598" w:rsidP="00000216">
      <w:pPr>
        <w:ind w:left="1416"/>
        <w:jc w:val="both"/>
        <w:rPr>
          <w:sz w:val="22"/>
          <w:szCs w:val="22"/>
        </w:rPr>
      </w:pPr>
      <w:r w:rsidRPr="00000216">
        <w:rPr>
          <w:sz w:val="22"/>
          <w:szCs w:val="22"/>
        </w:rPr>
        <w:t>Todos los edificios</w:t>
      </w:r>
      <w:r w:rsidR="00561D65" w:rsidRPr="00000216">
        <w:rPr>
          <w:sz w:val="22"/>
          <w:szCs w:val="22"/>
        </w:rPr>
        <w:t xml:space="preserve">, del Consejo General hasta el edificio </w:t>
      </w:r>
      <w:r w:rsidR="00D91589" w:rsidRPr="00000216">
        <w:rPr>
          <w:sz w:val="22"/>
          <w:szCs w:val="22"/>
        </w:rPr>
        <w:t>7</w:t>
      </w:r>
      <w:r w:rsidR="00561D65" w:rsidRPr="00000216">
        <w:rPr>
          <w:sz w:val="22"/>
          <w:szCs w:val="22"/>
        </w:rPr>
        <w:t xml:space="preserve"> están interconectados por pasarelas en plantas 1, 2 y 3, que permitirán</w:t>
      </w:r>
      <w:r w:rsidR="00455A89" w:rsidRPr="00000216">
        <w:rPr>
          <w:sz w:val="22"/>
          <w:szCs w:val="22"/>
        </w:rPr>
        <w:t xml:space="preserve"> pasar de un edificio a otro</w:t>
      </w:r>
      <w:r w:rsidR="00F5012C" w:rsidRPr="00000216">
        <w:rPr>
          <w:sz w:val="22"/>
          <w:szCs w:val="22"/>
        </w:rPr>
        <w:t xml:space="preserve"> sin interrupciones</w:t>
      </w:r>
      <w:r w:rsidR="00BC3351" w:rsidRPr="00000216">
        <w:rPr>
          <w:sz w:val="22"/>
          <w:szCs w:val="22"/>
        </w:rPr>
        <w:t xml:space="preserve"> ni necesidad de utilizar escaleras o ascensores</w:t>
      </w:r>
      <w:r w:rsidR="00C61F48" w:rsidRPr="00000216">
        <w:rPr>
          <w:sz w:val="22"/>
          <w:szCs w:val="22"/>
        </w:rPr>
        <w:t xml:space="preserve">. </w:t>
      </w:r>
    </w:p>
    <w:p w14:paraId="01C6187A" w14:textId="389F66A6" w:rsidR="00A86556" w:rsidRPr="00000216" w:rsidRDefault="00DC455D" w:rsidP="00000216">
      <w:pPr>
        <w:ind w:left="1416"/>
        <w:jc w:val="both"/>
        <w:rPr>
          <w:sz w:val="22"/>
          <w:szCs w:val="22"/>
        </w:rPr>
      </w:pPr>
      <w:r w:rsidRPr="00000216">
        <w:rPr>
          <w:sz w:val="22"/>
          <w:szCs w:val="22"/>
        </w:rPr>
        <w:t xml:space="preserve">Esto facilitará, sin duda, </w:t>
      </w:r>
      <w:r w:rsidR="008F6F0C" w:rsidRPr="00000216">
        <w:rPr>
          <w:sz w:val="22"/>
          <w:szCs w:val="22"/>
        </w:rPr>
        <w:t xml:space="preserve">nuestro día a día y </w:t>
      </w:r>
      <w:r w:rsidR="00F11DD5" w:rsidRPr="00000216">
        <w:rPr>
          <w:sz w:val="22"/>
          <w:szCs w:val="22"/>
        </w:rPr>
        <w:t xml:space="preserve">simplificará recorridos y accesibilidad para todos. </w:t>
      </w:r>
    </w:p>
    <w:p w14:paraId="3F7FF548" w14:textId="54487E4E" w:rsidR="00461970" w:rsidRPr="00000216" w:rsidRDefault="00461970" w:rsidP="00000216">
      <w:pPr>
        <w:ind w:left="1416"/>
        <w:jc w:val="both"/>
        <w:rPr>
          <w:sz w:val="22"/>
          <w:szCs w:val="22"/>
        </w:rPr>
      </w:pPr>
      <w:r w:rsidRPr="00000216">
        <w:rPr>
          <w:sz w:val="22"/>
          <w:szCs w:val="22"/>
        </w:rPr>
        <w:t>Tener esquemas comunes de funcionamiento en los edificios es también una estrategia bus</w:t>
      </w:r>
      <w:r w:rsidR="000E304C" w:rsidRPr="00000216">
        <w:rPr>
          <w:sz w:val="22"/>
          <w:szCs w:val="22"/>
        </w:rPr>
        <w:t>cada que apuesta por la flexibilidad y la modularidad</w:t>
      </w:r>
      <w:r w:rsidR="008705D7" w:rsidRPr="00000216">
        <w:rPr>
          <w:sz w:val="22"/>
          <w:szCs w:val="22"/>
        </w:rPr>
        <w:t xml:space="preserve">. </w:t>
      </w:r>
      <w:r w:rsidR="00F55001" w:rsidRPr="00000216">
        <w:rPr>
          <w:sz w:val="22"/>
          <w:szCs w:val="22"/>
        </w:rPr>
        <w:t xml:space="preserve">Esto hará que nuestra sede </w:t>
      </w:r>
      <w:r w:rsidR="006166B6" w:rsidRPr="00000216">
        <w:rPr>
          <w:sz w:val="22"/>
          <w:szCs w:val="22"/>
        </w:rPr>
        <w:t xml:space="preserve">se adapte a cambios funcionales u organizativos en los próximos años de manera sencilla y con el mínimo impacto para todos. También esto es sostenibilidad. </w:t>
      </w:r>
    </w:p>
    <w:p w14:paraId="107A6106" w14:textId="56FE4529" w:rsidR="17A4A74E" w:rsidRPr="00000216" w:rsidRDefault="17A4A74E" w:rsidP="00000216">
      <w:pPr>
        <w:pStyle w:val="Prrafodelista"/>
        <w:numPr>
          <w:ilvl w:val="0"/>
          <w:numId w:val="4"/>
        </w:numPr>
        <w:jc w:val="both"/>
        <w:rPr>
          <w:b/>
          <w:sz w:val="22"/>
          <w:szCs w:val="22"/>
        </w:rPr>
      </w:pPr>
      <w:r w:rsidRPr="00000216">
        <w:rPr>
          <w:b/>
          <w:sz w:val="22"/>
          <w:szCs w:val="22"/>
        </w:rPr>
        <w:t>¿</w:t>
      </w:r>
      <w:r w:rsidR="00936C22" w:rsidRPr="00000216">
        <w:rPr>
          <w:b/>
          <w:sz w:val="22"/>
          <w:szCs w:val="22"/>
        </w:rPr>
        <w:t>Qué usos encontraremos en las plantas bajas</w:t>
      </w:r>
      <w:r w:rsidRPr="00000216">
        <w:rPr>
          <w:b/>
          <w:sz w:val="22"/>
          <w:szCs w:val="22"/>
        </w:rPr>
        <w:t>?</w:t>
      </w:r>
    </w:p>
    <w:p w14:paraId="0B1ADCF0" w14:textId="78A0E0B3" w:rsidR="00822A8B" w:rsidRPr="00000216" w:rsidRDefault="00853C05" w:rsidP="00000216">
      <w:pPr>
        <w:ind w:left="1416"/>
        <w:jc w:val="both"/>
        <w:rPr>
          <w:sz w:val="22"/>
          <w:szCs w:val="22"/>
        </w:rPr>
      </w:pPr>
      <w:r w:rsidRPr="00000216">
        <w:rPr>
          <w:sz w:val="22"/>
          <w:szCs w:val="22"/>
        </w:rPr>
        <w:t xml:space="preserve">Espacios abiertos, amplios y multifuncionales, destinados a reuniones con grupos numerosos, eventos </w:t>
      </w:r>
      <w:r w:rsidR="00822A8B" w:rsidRPr="00000216">
        <w:rPr>
          <w:sz w:val="22"/>
          <w:szCs w:val="22"/>
        </w:rPr>
        <w:t xml:space="preserve">y formatos más innovadores. </w:t>
      </w:r>
    </w:p>
    <w:p w14:paraId="79D7BAE9" w14:textId="6B7EEDD9" w:rsidR="00822A8B" w:rsidRPr="00000216" w:rsidRDefault="00822A8B" w:rsidP="00000216">
      <w:pPr>
        <w:ind w:left="1416"/>
        <w:jc w:val="both"/>
        <w:rPr>
          <w:sz w:val="22"/>
          <w:szCs w:val="22"/>
        </w:rPr>
      </w:pPr>
      <w:r w:rsidRPr="00000216">
        <w:rPr>
          <w:sz w:val="22"/>
          <w:szCs w:val="22"/>
        </w:rPr>
        <w:t xml:space="preserve">Desde salas de reuniones de gran tamaño a espacios panelables, que ofrecerán </w:t>
      </w:r>
      <w:r w:rsidR="00C512E7" w:rsidRPr="00000216">
        <w:rPr>
          <w:sz w:val="22"/>
          <w:szCs w:val="22"/>
        </w:rPr>
        <w:t>distintas posibilidades de aforo, espacios para exposiciones, presentaciones</w:t>
      </w:r>
      <w:r w:rsidR="00BD01FB" w:rsidRPr="00000216">
        <w:rPr>
          <w:sz w:val="22"/>
          <w:szCs w:val="22"/>
        </w:rPr>
        <w:t xml:space="preserve"> y colaboración.</w:t>
      </w:r>
    </w:p>
    <w:p w14:paraId="0E967AF3" w14:textId="785EFD69" w:rsidR="005A13C9" w:rsidRPr="00000216" w:rsidRDefault="004F73F1" w:rsidP="00000216">
      <w:pPr>
        <w:ind w:left="1416"/>
        <w:jc w:val="both"/>
        <w:rPr>
          <w:sz w:val="22"/>
          <w:szCs w:val="22"/>
        </w:rPr>
      </w:pPr>
      <w:r w:rsidRPr="00000216">
        <w:rPr>
          <w:sz w:val="22"/>
          <w:szCs w:val="22"/>
        </w:rPr>
        <w:t xml:space="preserve">También encontraremos un HUB de innovación </w:t>
      </w:r>
      <w:r w:rsidR="00A756B5" w:rsidRPr="00000216">
        <w:rPr>
          <w:sz w:val="22"/>
          <w:szCs w:val="22"/>
        </w:rPr>
        <w:t>que permita presentaciones y</w:t>
      </w:r>
      <w:r w:rsidR="008E5DCC" w:rsidRPr="00000216">
        <w:rPr>
          <w:sz w:val="22"/>
          <w:szCs w:val="22"/>
        </w:rPr>
        <w:t xml:space="preserve"> sesiones digitales en formatos novedosos. </w:t>
      </w:r>
    </w:p>
    <w:p w14:paraId="1FBBCE7A" w14:textId="7C999C93" w:rsidR="008E5DCC" w:rsidRPr="00000216" w:rsidRDefault="003031E6" w:rsidP="00000216">
      <w:pPr>
        <w:ind w:left="1416"/>
        <w:jc w:val="both"/>
        <w:rPr>
          <w:sz w:val="22"/>
          <w:szCs w:val="22"/>
        </w:rPr>
      </w:pPr>
      <w:r w:rsidRPr="00000216">
        <w:rPr>
          <w:sz w:val="22"/>
          <w:szCs w:val="22"/>
        </w:rPr>
        <w:t xml:space="preserve">Todas las plantas bajas están </w:t>
      </w:r>
      <w:r w:rsidR="008975CE" w:rsidRPr="00000216">
        <w:rPr>
          <w:sz w:val="22"/>
          <w:szCs w:val="22"/>
        </w:rPr>
        <w:t>a disposición de todos, sin atender a</w:t>
      </w:r>
      <w:r w:rsidR="002E6BE1" w:rsidRPr="00000216">
        <w:rPr>
          <w:sz w:val="22"/>
          <w:szCs w:val="22"/>
        </w:rPr>
        <w:t xml:space="preserve">l edificio al que cada uno pertenecemos. </w:t>
      </w:r>
    </w:p>
    <w:p w14:paraId="77C1375B" w14:textId="294D3411" w:rsidR="00DF1CE5" w:rsidRPr="00000216" w:rsidRDefault="00DF1CE5" w:rsidP="00000216">
      <w:pPr>
        <w:ind w:left="1416"/>
        <w:jc w:val="both"/>
        <w:rPr>
          <w:sz w:val="22"/>
          <w:szCs w:val="22"/>
        </w:rPr>
      </w:pPr>
      <w:r w:rsidRPr="00000216">
        <w:rPr>
          <w:sz w:val="22"/>
          <w:szCs w:val="22"/>
        </w:rPr>
        <w:t xml:space="preserve">Cada edificio tiene en planta baja también una zona de </w:t>
      </w:r>
      <w:r w:rsidR="00567DB9" w:rsidRPr="00000216">
        <w:rPr>
          <w:sz w:val="22"/>
          <w:szCs w:val="22"/>
        </w:rPr>
        <w:t>espera, existiendo recepción en algunos de ellos.</w:t>
      </w:r>
      <w:r w:rsidRPr="00000216">
        <w:rPr>
          <w:sz w:val="22"/>
          <w:szCs w:val="22"/>
        </w:rPr>
        <w:t xml:space="preserve"> </w:t>
      </w:r>
    </w:p>
    <w:p w14:paraId="13B4461C" w14:textId="4F734FE5" w:rsidR="0032723B" w:rsidRPr="00000216" w:rsidRDefault="04976988" w:rsidP="00000216">
      <w:pPr>
        <w:pStyle w:val="Prrafodelista"/>
        <w:numPr>
          <w:ilvl w:val="0"/>
          <w:numId w:val="4"/>
        </w:numPr>
        <w:jc w:val="both"/>
        <w:rPr>
          <w:b/>
          <w:sz w:val="22"/>
          <w:szCs w:val="22"/>
        </w:rPr>
      </w:pPr>
      <w:r w:rsidRPr="00000216">
        <w:rPr>
          <w:b/>
          <w:sz w:val="22"/>
          <w:szCs w:val="22"/>
        </w:rPr>
        <w:t>¿</w:t>
      </w:r>
      <w:r w:rsidR="00936C22" w:rsidRPr="00000216">
        <w:rPr>
          <w:b/>
          <w:sz w:val="22"/>
          <w:szCs w:val="22"/>
        </w:rPr>
        <w:t>Cómo se ordenan las plantas operativas</w:t>
      </w:r>
      <w:r w:rsidRPr="00000216">
        <w:rPr>
          <w:b/>
          <w:sz w:val="22"/>
          <w:szCs w:val="22"/>
        </w:rPr>
        <w:t xml:space="preserve">? </w:t>
      </w:r>
    </w:p>
    <w:p w14:paraId="700A251F" w14:textId="15858706" w:rsidR="0032723B" w:rsidRPr="00000216" w:rsidRDefault="002A0459" w:rsidP="00000216">
      <w:pPr>
        <w:ind w:left="1416"/>
        <w:jc w:val="both"/>
        <w:rPr>
          <w:sz w:val="22"/>
          <w:szCs w:val="22"/>
        </w:rPr>
      </w:pPr>
      <w:r w:rsidRPr="00000216">
        <w:rPr>
          <w:sz w:val="22"/>
          <w:szCs w:val="22"/>
        </w:rPr>
        <w:t xml:space="preserve">Llamamos plantas operativas a las plantas de primer, segundo y tercer piso en los edificios </w:t>
      </w:r>
      <w:r w:rsidR="00D91589" w:rsidRPr="00000216">
        <w:rPr>
          <w:sz w:val="22"/>
          <w:szCs w:val="22"/>
        </w:rPr>
        <w:t>1</w:t>
      </w:r>
      <w:r w:rsidRPr="00000216">
        <w:rPr>
          <w:sz w:val="22"/>
          <w:szCs w:val="22"/>
        </w:rPr>
        <w:t xml:space="preserve"> a </w:t>
      </w:r>
      <w:r w:rsidR="00D91589" w:rsidRPr="00000216">
        <w:rPr>
          <w:sz w:val="22"/>
          <w:szCs w:val="22"/>
        </w:rPr>
        <w:t>7</w:t>
      </w:r>
      <w:r w:rsidRPr="00000216">
        <w:rPr>
          <w:sz w:val="22"/>
          <w:szCs w:val="22"/>
        </w:rPr>
        <w:t xml:space="preserve">. </w:t>
      </w:r>
      <w:r w:rsidR="004327E3" w:rsidRPr="00000216">
        <w:rPr>
          <w:sz w:val="22"/>
          <w:szCs w:val="22"/>
        </w:rPr>
        <w:t xml:space="preserve">En ellas se alojan puramente los espacios de trabajo. </w:t>
      </w:r>
    </w:p>
    <w:p w14:paraId="07404196" w14:textId="77777777" w:rsidR="00762D1C" w:rsidRDefault="004327E3" w:rsidP="00000216">
      <w:pPr>
        <w:ind w:left="1416"/>
        <w:jc w:val="both"/>
        <w:rPr>
          <w:sz w:val="22"/>
          <w:szCs w:val="22"/>
        </w:rPr>
      </w:pPr>
      <w:r w:rsidRPr="00000216">
        <w:rPr>
          <w:sz w:val="22"/>
          <w:szCs w:val="22"/>
        </w:rPr>
        <w:t>Las plantas operativas tienen una secuencia común</w:t>
      </w:r>
      <w:r w:rsidR="001337F7" w:rsidRPr="00000216">
        <w:rPr>
          <w:sz w:val="22"/>
          <w:szCs w:val="22"/>
        </w:rPr>
        <w:t xml:space="preserve"> que facilitará la orientación de todos y simplificará</w:t>
      </w:r>
      <w:r w:rsidR="00942FD1" w:rsidRPr="00000216">
        <w:rPr>
          <w:sz w:val="22"/>
          <w:szCs w:val="22"/>
        </w:rPr>
        <w:t xml:space="preserve"> las dinámicas de trabajo del día a día.</w:t>
      </w:r>
    </w:p>
    <w:p w14:paraId="76B22B31" w14:textId="0167D418" w:rsidR="00000216" w:rsidRDefault="00000216" w:rsidP="00000216">
      <w:pPr>
        <w:ind w:left="1416"/>
        <w:jc w:val="both"/>
        <w:rPr>
          <w:sz w:val="22"/>
          <w:szCs w:val="22"/>
        </w:rPr>
      </w:pPr>
      <w:r>
        <w:rPr>
          <w:sz w:val="22"/>
          <w:szCs w:val="22"/>
        </w:rPr>
        <w:br w:type="page"/>
      </w:r>
    </w:p>
    <w:p w14:paraId="32ECB7CC" w14:textId="77777777" w:rsidR="004327E3" w:rsidRPr="00000216" w:rsidRDefault="004327E3" w:rsidP="00000216">
      <w:pPr>
        <w:ind w:left="1416"/>
        <w:jc w:val="both"/>
        <w:rPr>
          <w:sz w:val="22"/>
          <w:szCs w:val="22"/>
        </w:rPr>
      </w:pPr>
    </w:p>
    <w:p w14:paraId="1BAFF3C7" w14:textId="14142C3A" w:rsidR="00942FD1" w:rsidRDefault="006A730E" w:rsidP="00000216">
      <w:pPr>
        <w:ind w:left="1416"/>
        <w:jc w:val="both"/>
        <w:rPr>
          <w:sz w:val="22"/>
          <w:szCs w:val="22"/>
        </w:rPr>
      </w:pPr>
      <w:r w:rsidRPr="006A730E">
        <w:rPr>
          <w:noProof/>
          <w:sz w:val="22"/>
          <w:szCs w:val="22"/>
        </w:rPr>
        <w:drawing>
          <wp:inline distT="0" distB="0" distL="0" distR="0" wp14:anchorId="2422D69A" wp14:editId="1A5A9B04">
            <wp:extent cx="5598795" cy="3149285"/>
            <wp:effectExtent l="0" t="0" r="1905" b="0"/>
            <wp:docPr id="1342635064" name="Imagen 2"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35064" name="Imagen 2" descr="Gráfico&#10;&#10;El contenido generado por IA puede ser incorrec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6491" cy="3159239"/>
                    </a:xfrm>
                    <a:prstGeom prst="rect">
                      <a:avLst/>
                    </a:prstGeom>
                    <a:noFill/>
                    <a:ln>
                      <a:noFill/>
                    </a:ln>
                  </pic:spPr>
                </pic:pic>
              </a:graphicData>
            </a:graphic>
          </wp:inline>
        </w:drawing>
      </w:r>
    </w:p>
    <w:p w14:paraId="7E6170C4" w14:textId="096FBE25" w:rsidR="006A730E" w:rsidRDefault="006A730E" w:rsidP="00000216">
      <w:pPr>
        <w:ind w:left="1416"/>
        <w:jc w:val="both"/>
        <w:rPr>
          <w:sz w:val="22"/>
          <w:szCs w:val="22"/>
        </w:rPr>
      </w:pPr>
      <w:r>
        <w:rPr>
          <w:sz w:val="22"/>
          <w:szCs w:val="22"/>
        </w:rPr>
        <w:t>En las cabeceras de los edificios</w:t>
      </w:r>
      <w:r w:rsidR="00AF273F">
        <w:rPr>
          <w:sz w:val="22"/>
          <w:szCs w:val="22"/>
        </w:rPr>
        <w:t xml:space="preserve"> (marcado en azul en el diagrama de planta)</w:t>
      </w:r>
      <w:r>
        <w:rPr>
          <w:sz w:val="22"/>
          <w:szCs w:val="22"/>
        </w:rPr>
        <w:t xml:space="preserve">, que vuelcan a la plaza central, se colocan espacios de colaboración, </w:t>
      </w:r>
      <w:r w:rsidR="005A592F">
        <w:rPr>
          <w:sz w:val="22"/>
          <w:szCs w:val="22"/>
        </w:rPr>
        <w:t>interacción,</w:t>
      </w:r>
      <w:r w:rsidR="001F2538">
        <w:rPr>
          <w:sz w:val="22"/>
          <w:szCs w:val="22"/>
        </w:rPr>
        <w:t xml:space="preserve"> reunión,</w:t>
      </w:r>
      <w:r w:rsidR="005A592F">
        <w:rPr>
          <w:sz w:val="22"/>
          <w:szCs w:val="22"/>
        </w:rPr>
        <w:t xml:space="preserve"> coworking, bienvenida y punto de café</w:t>
      </w:r>
      <w:r w:rsidR="001F2538">
        <w:rPr>
          <w:sz w:val="22"/>
          <w:szCs w:val="22"/>
        </w:rPr>
        <w:t xml:space="preserve">, </w:t>
      </w:r>
      <w:r w:rsidR="00504794">
        <w:rPr>
          <w:sz w:val="22"/>
          <w:szCs w:val="22"/>
        </w:rPr>
        <w:t>ocasionalmente</w:t>
      </w:r>
      <w:r w:rsidR="005A592F">
        <w:rPr>
          <w:sz w:val="22"/>
          <w:szCs w:val="22"/>
        </w:rPr>
        <w:t xml:space="preserve">. En la mayoría de los casos, están anexos a la posición de las pasarelas, lo que favorecerá que estos espacios en cabecera puedan utilizarse por cualquier equipo, con independencia del edificio que les corresponde. </w:t>
      </w:r>
      <w:r w:rsidR="001F2538">
        <w:rPr>
          <w:sz w:val="22"/>
          <w:szCs w:val="22"/>
        </w:rPr>
        <w:t xml:space="preserve">Solventaremos así </w:t>
      </w:r>
      <w:r w:rsidR="00504794">
        <w:rPr>
          <w:sz w:val="22"/>
          <w:szCs w:val="22"/>
        </w:rPr>
        <w:t xml:space="preserve">problemas de reserva y ocupación de salas, favoreciendo que puedan encontrarse con facilidad espacios donde reunirse y trabajar. </w:t>
      </w:r>
    </w:p>
    <w:p w14:paraId="560B2EAC" w14:textId="262A90DE" w:rsidR="00AF273F" w:rsidRDefault="00AF273F" w:rsidP="00000216">
      <w:pPr>
        <w:ind w:left="1416"/>
        <w:jc w:val="both"/>
        <w:rPr>
          <w:sz w:val="22"/>
          <w:szCs w:val="22"/>
        </w:rPr>
      </w:pPr>
      <w:r>
        <w:rPr>
          <w:sz w:val="22"/>
          <w:szCs w:val="22"/>
        </w:rPr>
        <w:t>A continuación, marcado en amarillo, aparece el núcleo vertical de comunicaciones</w:t>
      </w:r>
      <w:r w:rsidR="00D45B6F">
        <w:rPr>
          <w:sz w:val="22"/>
          <w:szCs w:val="22"/>
        </w:rPr>
        <w:t xml:space="preserve">, escaleras y ascensores, que contiene también los aseos y algunos cuartos técnicos. </w:t>
      </w:r>
    </w:p>
    <w:p w14:paraId="25A55361" w14:textId="40059A1F" w:rsidR="00D45B6F" w:rsidRDefault="00D45B6F" w:rsidP="00000216">
      <w:pPr>
        <w:ind w:left="1416"/>
        <w:jc w:val="both"/>
        <w:rPr>
          <w:sz w:val="22"/>
          <w:szCs w:val="22"/>
        </w:rPr>
      </w:pPr>
      <w:r>
        <w:rPr>
          <w:sz w:val="22"/>
          <w:szCs w:val="22"/>
        </w:rPr>
        <w:t>Junto a él, marcado en color rojo, aparece una batería de espacios cerrados (despachos, salas de reuniones o phone booths, pequeños espacios para el trabajo de concentración o videollamadas)</w:t>
      </w:r>
      <w:r w:rsidR="003E74E3">
        <w:rPr>
          <w:sz w:val="22"/>
          <w:szCs w:val="22"/>
        </w:rPr>
        <w:t>.</w:t>
      </w:r>
    </w:p>
    <w:p w14:paraId="4EDFA4A5" w14:textId="37EF9F60" w:rsidR="00C16F72" w:rsidRDefault="003E74E3" w:rsidP="00000216">
      <w:pPr>
        <w:ind w:left="1416"/>
        <w:jc w:val="both"/>
        <w:rPr>
          <w:sz w:val="22"/>
          <w:szCs w:val="22"/>
        </w:rPr>
      </w:pPr>
      <w:r>
        <w:rPr>
          <w:sz w:val="22"/>
          <w:szCs w:val="22"/>
        </w:rPr>
        <w:t xml:space="preserve">Un espacio de iguales características </w:t>
      </w:r>
      <w:r w:rsidR="00C16F72">
        <w:rPr>
          <w:sz w:val="22"/>
          <w:szCs w:val="22"/>
        </w:rPr>
        <w:t xml:space="preserve">aparece al final de la planta, pegado a fachada. </w:t>
      </w:r>
    </w:p>
    <w:p w14:paraId="73790147" w14:textId="07E0FC79" w:rsidR="00C16F72" w:rsidRDefault="00C16F72" w:rsidP="00000216">
      <w:pPr>
        <w:ind w:left="1416"/>
        <w:jc w:val="both"/>
        <w:rPr>
          <w:sz w:val="22"/>
          <w:szCs w:val="22"/>
        </w:rPr>
      </w:pPr>
      <w:r>
        <w:rPr>
          <w:sz w:val="22"/>
          <w:szCs w:val="22"/>
        </w:rPr>
        <w:t xml:space="preserve">Entre ambos y marcado en verde en el diagrama de planta, </w:t>
      </w:r>
      <w:r w:rsidR="00F41879">
        <w:rPr>
          <w:sz w:val="22"/>
          <w:szCs w:val="22"/>
        </w:rPr>
        <w:t xml:space="preserve">aparece el espacio más grande de la planta. Es el espacio abierto </w:t>
      </w:r>
      <w:r w:rsidR="0008322A">
        <w:rPr>
          <w:sz w:val="22"/>
          <w:szCs w:val="22"/>
        </w:rPr>
        <w:t>en el que se sitúan los puestos de trabajo</w:t>
      </w:r>
      <w:r w:rsidR="003D3BAC">
        <w:rPr>
          <w:sz w:val="22"/>
          <w:szCs w:val="22"/>
        </w:rPr>
        <w:t xml:space="preserve">, y que tiene muy fácil acceso a todos los otros espacios de la planta, descritos anteriormente. Los puestos de trabajo se agrupan en pools de 4 o 6 personas, y aparecen en estas zonas también espacios de soporte, como áreas de impresión y reprografía. </w:t>
      </w:r>
    </w:p>
    <w:p w14:paraId="7960F898" w14:textId="73620592" w:rsidR="007E30C5" w:rsidRDefault="007E30C5" w:rsidP="00000216">
      <w:pPr>
        <w:ind w:left="1416"/>
        <w:jc w:val="both"/>
        <w:rPr>
          <w:sz w:val="22"/>
          <w:szCs w:val="22"/>
        </w:rPr>
      </w:pPr>
      <w:r>
        <w:rPr>
          <w:sz w:val="22"/>
          <w:szCs w:val="22"/>
        </w:rPr>
        <w:br w:type="page"/>
      </w:r>
    </w:p>
    <w:p w14:paraId="5890217E" w14:textId="02F92F80" w:rsidR="00936C22" w:rsidRDefault="00936C22" w:rsidP="00000216">
      <w:pPr>
        <w:pStyle w:val="Prrafodelista"/>
        <w:numPr>
          <w:ilvl w:val="0"/>
          <w:numId w:val="4"/>
        </w:numPr>
        <w:jc w:val="both"/>
        <w:rPr>
          <w:b/>
          <w:sz w:val="22"/>
          <w:szCs w:val="22"/>
        </w:rPr>
      </w:pPr>
      <w:r w:rsidRPr="1E31956C">
        <w:rPr>
          <w:b/>
          <w:sz w:val="22"/>
          <w:szCs w:val="22"/>
        </w:rPr>
        <w:t>¿Podremos pasar de un edificio a otro?</w:t>
      </w:r>
    </w:p>
    <w:p w14:paraId="6D067A83" w14:textId="34786C87" w:rsidR="65C7343B" w:rsidRPr="00000216" w:rsidRDefault="13959648" w:rsidP="00000216">
      <w:pPr>
        <w:ind w:left="1416"/>
        <w:jc w:val="both"/>
      </w:pPr>
      <w:r w:rsidRPr="00000216">
        <w:rPr>
          <w:sz w:val="22"/>
          <w:szCs w:val="22"/>
        </w:rPr>
        <w:t xml:space="preserve">Los </w:t>
      </w:r>
      <w:r w:rsidR="003B7542" w:rsidRPr="00000216">
        <w:rPr>
          <w:sz w:val="22"/>
          <w:szCs w:val="22"/>
        </w:rPr>
        <w:t>siete</w:t>
      </w:r>
      <w:r w:rsidRPr="00000216">
        <w:rPr>
          <w:sz w:val="22"/>
          <w:szCs w:val="22"/>
        </w:rPr>
        <w:t xml:space="preserve"> edificios de oficinas están conectados entre sí mediante pasarelas elevadas, lo que permite una circulación fluida e ininterrumpida entre ellos. Cabe destacar que, aunque todas las plantas están intercomunicadas, la posición de las pasarelas varía ligeramente de un edificio a otro.</w:t>
      </w:r>
    </w:p>
    <w:p w14:paraId="59FF9B0A" w14:textId="13334505" w:rsidR="13959648" w:rsidRPr="00000216" w:rsidRDefault="003B7542" w:rsidP="00000216">
      <w:pPr>
        <w:ind w:left="1416"/>
        <w:jc w:val="both"/>
        <w:rPr>
          <w:sz w:val="22"/>
          <w:szCs w:val="22"/>
        </w:rPr>
      </w:pPr>
      <w:r w:rsidRPr="00000216">
        <w:rPr>
          <w:sz w:val="22"/>
          <w:szCs w:val="22"/>
        </w:rPr>
        <w:t>Puede</w:t>
      </w:r>
      <w:r w:rsidR="00FE130B" w:rsidRPr="00000216">
        <w:rPr>
          <w:sz w:val="22"/>
          <w:szCs w:val="22"/>
        </w:rPr>
        <w:t xml:space="preserve"> recorrerse ininterrumpidamente el camino desde Consejo General al edificio </w:t>
      </w:r>
      <w:r w:rsidR="00495B9E" w:rsidRPr="00000216">
        <w:rPr>
          <w:sz w:val="22"/>
          <w:szCs w:val="22"/>
        </w:rPr>
        <w:t>7</w:t>
      </w:r>
      <w:r w:rsidR="00FE130B" w:rsidRPr="00000216">
        <w:rPr>
          <w:sz w:val="22"/>
          <w:szCs w:val="22"/>
        </w:rPr>
        <w:t>.</w:t>
      </w:r>
    </w:p>
    <w:p w14:paraId="1626824F" w14:textId="4A99C5D9" w:rsidR="00FE130B" w:rsidRPr="00000216" w:rsidRDefault="00FE130B" w:rsidP="00000216">
      <w:pPr>
        <w:ind w:left="1416"/>
        <w:jc w:val="both"/>
        <w:rPr>
          <w:sz w:val="22"/>
          <w:szCs w:val="22"/>
        </w:rPr>
      </w:pPr>
      <w:r w:rsidRPr="00000216">
        <w:rPr>
          <w:sz w:val="22"/>
          <w:szCs w:val="22"/>
        </w:rPr>
        <w:t>El único edificio que no está unido mediante pasarelas, pero tiene un carácter y uso diferente, es el C</w:t>
      </w:r>
      <w:r w:rsidR="008863D3" w:rsidRPr="00000216">
        <w:rPr>
          <w:sz w:val="22"/>
          <w:szCs w:val="22"/>
        </w:rPr>
        <w:t>ampus</w:t>
      </w:r>
      <w:r w:rsidRPr="00000216">
        <w:rPr>
          <w:sz w:val="22"/>
          <w:szCs w:val="22"/>
        </w:rPr>
        <w:t xml:space="preserve">. </w:t>
      </w:r>
    </w:p>
    <w:p w14:paraId="3A2B19F6" w14:textId="1E1D2100" w:rsidR="000627C9" w:rsidRPr="00000216" w:rsidRDefault="00160EFB" w:rsidP="00000216">
      <w:pPr>
        <w:pStyle w:val="Prrafodelista"/>
        <w:numPr>
          <w:ilvl w:val="0"/>
          <w:numId w:val="4"/>
        </w:numPr>
        <w:jc w:val="both"/>
        <w:rPr>
          <w:b/>
          <w:sz w:val="22"/>
          <w:szCs w:val="22"/>
        </w:rPr>
      </w:pPr>
      <w:r w:rsidRPr="00000216">
        <w:rPr>
          <w:b/>
          <w:sz w:val="22"/>
          <w:szCs w:val="22"/>
        </w:rPr>
        <w:t>¿Podremos</w:t>
      </w:r>
      <w:r w:rsidR="008E1C32" w:rsidRPr="00000216">
        <w:rPr>
          <w:b/>
          <w:sz w:val="22"/>
          <w:szCs w:val="22"/>
        </w:rPr>
        <w:t xml:space="preserve"> regular la intensidad de luz de los espacios en los que vamos a trabajar?</w:t>
      </w:r>
    </w:p>
    <w:p w14:paraId="1CB2DAF3" w14:textId="77777777" w:rsidR="005F71A9" w:rsidRPr="00000216" w:rsidRDefault="005F71A9" w:rsidP="00000216">
      <w:pPr>
        <w:ind w:left="1416"/>
        <w:jc w:val="both"/>
        <w:rPr>
          <w:rFonts w:eastAsiaTheme="minorEastAsia"/>
          <w:sz w:val="22"/>
          <w:szCs w:val="22"/>
        </w:rPr>
      </w:pPr>
      <w:r w:rsidRPr="00000216">
        <w:rPr>
          <w:rFonts w:eastAsiaTheme="minorEastAsia"/>
          <w:sz w:val="22"/>
          <w:szCs w:val="22"/>
        </w:rPr>
        <w:t xml:space="preserve">Sí. Todos los edificios tienen fachadas acristaladas, permitiendo la máxima entrada de luz natural. Sabemos que, siendo esto una ventaja objetiva, es también un inconveniente para algunas de nuestras personas. </w:t>
      </w:r>
    </w:p>
    <w:p w14:paraId="6AB22E1F" w14:textId="2B35672B" w:rsidR="18E5C10B" w:rsidRPr="00000216" w:rsidRDefault="005F71A9" w:rsidP="00000216">
      <w:pPr>
        <w:ind w:left="1416"/>
        <w:jc w:val="both"/>
        <w:rPr>
          <w:rFonts w:eastAsiaTheme="minorEastAsia"/>
          <w:sz w:val="22"/>
          <w:szCs w:val="22"/>
        </w:rPr>
      </w:pPr>
      <w:r w:rsidRPr="00000216">
        <w:rPr>
          <w:rFonts w:eastAsiaTheme="minorEastAsia"/>
          <w:sz w:val="22"/>
          <w:szCs w:val="22"/>
        </w:rPr>
        <w:t xml:space="preserve">Todos los vidrios de fachada han sido tratados con un sistema que matiza y regula la cantidad de luz que entra en el interior de los edificios, y adicionalmente existirán estores en el interior, que permitirán regular y acomodar cada espacio a las necesidades de los usuarios. </w:t>
      </w:r>
    </w:p>
    <w:p w14:paraId="5F2346E6" w14:textId="5296CE33" w:rsidR="00206716" w:rsidRPr="00000216" w:rsidRDefault="00206716" w:rsidP="00000216">
      <w:pPr>
        <w:pStyle w:val="Prrafodelista"/>
        <w:numPr>
          <w:ilvl w:val="0"/>
          <w:numId w:val="4"/>
        </w:numPr>
        <w:jc w:val="both"/>
        <w:rPr>
          <w:b/>
          <w:sz w:val="22"/>
          <w:szCs w:val="22"/>
        </w:rPr>
      </w:pPr>
      <w:r w:rsidRPr="00000216">
        <w:rPr>
          <w:b/>
          <w:sz w:val="22"/>
          <w:szCs w:val="22"/>
        </w:rPr>
        <w:t>¿Qué tipos de espacios vamos a encontrar, además de los puestos de trabajo</w:t>
      </w:r>
      <w:r w:rsidR="00BF25A0" w:rsidRPr="00000216">
        <w:rPr>
          <w:b/>
          <w:sz w:val="22"/>
          <w:szCs w:val="22"/>
        </w:rPr>
        <w:t>, en los edificios de trabajo</w:t>
      </w:r>
      <w:r w:rsidRPr="00000216">
        <w:rPr>
          <w:b/>
          <w:sz w:val="22"/>
          <w:szCs w:val="22"/>
        </w:rPr>
        <w:t>?</w:t>
      </w:r>
    </w:p>
    <w:p w14:paraId="2ED10D01" w14:textId="7A331BDD" w:rsidR="53530AF6" w:rsidRPr="00000216" w:rsidRDefault="15FD8358" w:rsidP="00000216">
      <w:pPr>
        <w:ind w:left="1416"/>
        <w:jc w:val="both"/>
        <w:rPr>
          <w:rFonts w:eastAsiaTheme="minorEastAsia"/>
          <w:sz w:val="22"/>
          <w:szCs w:val="22"/>
        </w:rPr>
      </w:pPr>
      <w:r w:rsidRPr="00000216">
        <w:rPr>
          <w:rFonts w:eastAsiaTheme="minorEastAsia"/>
          <w:sz w:val="22"/>
          <w:szCs w:val="22"/>
        </w:rPr>
        <w:t xml:space="preserve">Además de las áreas abiertas de trabajo individual, nos encontraremos con salas de reunión de diferentes tamaños, despachos, zonas de colaboración en abierto, </w:t>
      </w:r>
      <w:r w:rsidR="13EBD077" w:rsidRPr="00000216">
        <w:rPr>
          <w:rFonts w:eastAsiaTheme="minorEastAsia"/>
          <w:sz w:val="22"/>
          <w:szCs w:val="22"/>
        </w:rPr>
        <w:t xml:space="preserve">zonas de colaboración cerradas, </w:t>
      </w:r>
      <w:r w:rsidR="00BF25A0" w:rsidRPr="00000216">
        <w:rPr>
          <w:rFonts w:eastAsiaTheme="minorEastAsia"/>
          <w:sz w:val="22"/>
          <w:szCs w:val="22"/>
        </w:rPr>
        <w:t xml:space="preserve">espacios de concentración y silencio, </w:t>
      </w:r>
      <w:r w:rsidRPr="00000216">
        <w:rPr>
          <w:rFonts w:eastAsiaTheme="minorEastAsia"/>
          <w:sz w:val="22"/>
          <w:szCs w:val="22"/>
        </w:rPr>
        <w:t>pun</w:t>
      </w:r>
      <w:r w:rsidR="4F56CD28" w:rsidRPr="00000216">
        <w:rPr>
          <w:rFonts w:eastAsiaTheme="minorEastAsia"/>
          <w:sz w:val="22"/>
          <w:szCs w:val="22"/>
        </w:rPr>
        <w:t xml:space="preserve">tos de </w:t>
      </w:r>
      <w:r w:rsidRPr="00000216">
        <w:rPr>
          <w:rFonts w:eastAsiaTheme="minorEastAsia"/>
          <w:sz w:val="22"/>
          <w:szCs w:val="22"/>
        </w:rPr>
        <w:t xml:space="preserve">encuentro </w:t>
      </w:r>
      <w:r w:rsidR="18F7E8A3" w:rsidRPr="00000216">
        <w:rPr>
          <w:rFonts w:eastAsiaTheme="minorEastAsia"/>
          <w:sz w:val="22"/>
          <w:szCs w:val="22"/>
        </w:rPr>
        <w:t>espontáneo</w:t>
      </w:r>
      <w:r w:rsidRPr="00000216">
        <w:rPr>
          <w:rFonts w:eastAsiaTheme="minorEastAsia"/>
          <w:sz w:val="22"/>
          <w:szCs w:val="22"/>
        </w:rPr>
        <w:t xml:space="preserve"> como los puntos para </w:t>
      </w:r>
      <w:r w:rsidR="01BCEAC1" w:rsidRPr="00000216">
        <w:rPr>
          <w:rFonts w:eastAsiaTheme="minorEastAsia"/>
          <w:sz w:val="22"/>
          <w:szCs w:val="22"/>
        </w:rPr>
        <w:t xml:space="preserve">tomar </w:t>
      </w:r>
      <w:r w:rsidRPr="00000216">
        <w:rPr>
          <w:rFonts w:eastAsiaTheme="minorEastAsia"/>
          <w:sz w:val="22"/>
          <w:szCs w:val="22"/>
        </w:rPr>
        <w:t>café</w:t>
      </w:r>
      <w:r w:rsidR="72C150D6" w:rsidRPr="00000216">
        <w:rPr>
          <w:rFonts w:eastAsiaTheme="minorEastAsia"/>
          <w:sz w:val="22"/>
          <w:szCs w:val="22"/>
        </w:rPr>
        <w:t>,</w:t>
      </w:r>
      <w:r w:rsidRPr="00000216">
        <w:rPr>
          <w:rFonts w:eastAsiaTheme="minorEastAsia"/>
          <w:sz w:val="22"/>
          <w:szCs w:val="22"/>
        </w:rPr>
        <w:t xml:space="preserve"> </w:t>
      </w:r>
      <w:r w:rsidR="72C150D6" w:rsidRPr="00000216">
        <w:rPr>
          <w:rFonts w:eastAsiaTheme="minorEastAsia"/>
          <w:sz w:val="22"/>
          <w:szCs w:val="22"/>
        </w:rPr>
        <w:t>salas para formación, exposición y un ágora.</w:t>
      </w:r>
    </w:p>
    <w:p w14:paraId="5A2A1C24" w14:textId="4E19A1E9" w:rsidR="606C7C70" w:rsidRPr="00000216" w:rsidRDefault="606C7C70" w:rsidP="00000216">
      <w:pPr>
        <w:pStyle w:val="Prrafodelista"/>
        <w:ind w:left="1440"/>
        <w:jc w:val="both"/>
        <w:rPr>
          <w:b/>
          <w:bCs/>
          <w:sz w:val="22"/>
          <w:szCs w:val="22"/>
        </w:rPr>
      </w:pPr>
    </w:p>
    <w:p w14:paraId="59504009" w14:textId="7B2342C7" w:rsidR="006F60BB" w:rsidRPr="00000216" w:rsidRDefault="006F60BB" w:rsidP="00000216">
      <w:pPr>
        <w:pStyle w:val="Prrafodelista"/>
        <w:numPr>
          <w:ilvl w:val="0"/>
          <w:numId w:val="4"/>
        </w:numPr>
        <w:jc w:val="both"/>
        <w:rPr>
          <w:b/>
          <w:sz w:val="22"/>
          <w:szCs w:val="22"/>
        </w:rPr>
      </w:pPr>
      <w:r w:rsidRPr="00000216">
        <w:rPr>
          <w:b/>
          <w:sz w:val="22"/>
          <w:szCs w:val="22"/>
        </w:rPr>
        <w:t>¿Habrá despachos en la nueva sede?</w:t>
      </w:r>
    </w:p>
    <w:p w14:paraId="66FC7933" w14:textId="71FBB165" w:rsidR="77385818" w:rsidRPr="00000216" w:rsidRDefault="00BF25A0" w:rsidP="00000216">
      <w:pPr>
        <w:ind w:left="1416"/>
        <w:jc w:val="both"/>
        <w:rPr>
          <w:rFonts w:eastAsiaTheme="minorEastAsia"/>
          <w:sz w:val="22"/>
          <w:szCs w:val="22"/>
        </w:rPr>
      </w:pPr>
      <w:r w:rsidRPr="00000216">
        <w:rPr>
          <w:rFonts w:eastAsiaTheme="minorEastAsia"/>
          <w:sz w:val="22"/>
          <w:szCs w:val="22"/>
        </w:rPr>
        <w:t xml:space="preserve">Sí. </w:t>
      </w:r>
      <w:r w:rsidR="00A16A5A" w:rsidRPr="00000216">
        <w:rPr>
          <w:rFonts w:eastAsiaTheme="minorEastAsia"/>
          <w:sz w:val="22"/>
          <w:szCs w:val="22"/>
        </w:rPr>
        <w:t xml:space="preserve">Todos los edificios cuentan con algunos despachos que los Directores puedan utilizar para </w:t>
      </w:r>
      <w:r w:rsidR="00AC7BE5" w:rsidRPr="00000216">
        <w:rPr>
          <w:rFonts w:eastAsiaTheme="minorEastAsia"/>
          <w:sz w:val="22"/>
          <w:szCs w:val="22"/>
        </w:rPr>
        <w:t xml:space="preserve">el desarrollo de su trabajo. En estos despachos se ha prescindido de las áreas de reunión, convirtiéndolas en salas aparte y poniéndolas así a disposición de los equipos que las necesiten. </w:t>
      </w:r>
    </w:p>
    <w:p w14:paraId="2FC30889" w14:textId="13090FE3" w:rsidR="002B34D7" w:rsidRPr="002B34D7" w:rsidRDefault="002B34D7" w:rsidP="00000216">
      <w:pPr>
        <w:pStyle w:val="Ttulo1"/>
      </w:pPr>
      <w:r>
        <w:t>NUESTRO MODELO DE TRABAJO</w:t>
      </w:r>
    </w:p>
    <w:p w14:paraId="6E5E6CE0" w14:textId="7A49B87C" w:rsidR="0068559D" w:rsidRPr="0068559D" w:rsidRDefault="52E2432E" w:rsidP="00000216">
      <w:pPr>
        <w:pStyle w:val="Prrafodelista"/>
        <w:numPr>
          <w:ilvl w:val="0"/>
          <w:numId w:val="12"/>
        </w:numPr>
        <w:spacing w:before="160"/>
        <w:contextualSpacing w:val="0"/>
        <w:jc w:val="both"/>
        <w:rPr>
          <w:b/>
        </w:rPr>
      </w:pPr>
      <w:r w:rsidRPr="00B51C4F">
        <w:rPr>
          <w:b/>
          <w:sz w:val="22"/>
          <w:szCs w:val="22"/>
        </w:rPr>
        <w:t>¿</w:t>
      </w:r>
      <w:r w:rsidR="008243CC" w:rsidRPr="00B51C4F">
        <w:rPr>
          <w:b/>
          <w:sz w:val="22"/>
          <w:szCs w:val="22"/>
        </w:rPr>
        <w:t>Tendremos un puesto de trabajo para cada persona</w:t>
      </w:r>
      <w:r w:rsidRPr="00B51C4F">
        <w:rPr>
          <w:b/>
          <w:sz w:val="22"/>
          <w:szCs w:val="22"/>
        </w:rPr>
        <w:t xml:space="preserve">? </w:t>
      </w:r>
    </w:p>
    <w:p w14:paraId="6D88A224" w14:textId="5BF819A4" w:rsidR="00B51C4F" w:rsidRDefault="00B51C4F" w:rsidP="00000216">
      <w:pPr>
        <w:pStyle w:val="Prrafodelista"/>
        <w:spacing w:before="160"/>
        <w:ind w:left="1428"/>
        <w:contextualSpacing w:val="0"/>
        <w:jc w:val="both"/>
        <w:rPr>
          <w:rFonts w:eastAsiaTheme="minorEastAsia"/>
          <w:sz w:val="22"/>
          <w:szCs w:val="22"/>
        </w:rPr>
      </w:pPr>
      <w:r w:rsidRPr="0068559D">
        <w:rPr>
          <w:rFonts w:eastAsiaTheme="minorEastAsia"/>
          <w:sz w:val="22"/>
          <w:szCs w:val="22"/>
        </w:rPr>
        <w:t xml:space="preserve">Sí. </w:t>
      </w:r>
      <w:r w:rsidR="0068559D" w:rsidRPr="0068559D">
        <w:rPr>
          <w:rFonts w:eastAsiaTheme="minorEastAsia"/>
          <w:sz w:val="22"/>
          <w:szCs w:val="22"/>
        </w:rPr>
        <w:t>El ratio que se ha considerado en la sede es de 1 puesto de trabajo por persona.</w:t>
      </w:r>
    </w:p>
    <w:p w14:paraId="0D801068" w14:textId="3FBA662E" w:rsidR="00000216" w:rsidRDefault="00000216" w:rsidP="00000216">
      <w:pPr>
        <w:pStyle w:val="Prrafodelista"/>
        <w:spacing w:before="160"/>
        <w:ind w:left="1428"/>
        <w:contextualSpacing w:val="0"/>
        <w:jc w:val="both"/>
        <w:rPr>
          <w:rFonts w:eastAsiaTheme="minorEastAsia"/>
          <w:sz w:val="22"/>
          <w:szCs w:val="22"/>
        </w:rPr>
      </w:pPr>
      <w:r>
        <w:rPr>
          <w:rFonts w:eastAsiaTheme="minorEastAsia"/>
          <w:sz w:val="22"/>
          <w:szCs w:val="22"/>
        </w:rPr>
        <w:br w:type="page"/>
      </w:r>
    </w:p>
    <w:p w14:paraId="24D4146B" w14:textId="48E35A65" w:rsidR="52E2432E" w:rsidRDefault="52E2432E" w:rsidP="00000216">
      <w:pPr>
        <w:pStyle w:val="Prrafodelista"/>
        <w:numPr>
          <w:ilvl w:val="0"/>
          <w:numId w:val="12"/>
        </w:numPr>
        <w:spacing w:before="160"/>
        <w:contextualSpacing w:val="0"/>
        <w:jc w:val="both"/>
        <w:rPr>
          <w:b/>
        </w:rPr>
      </w:pPr>
      <w:r w:rsidRPr="2501CA04">
        <w:rPr>
          <w:b/>
          <w:sz w:val="22"/>
          <w:szCs w:val="22"/>
        </w:rPr>
        <w:t>¿</w:t>
      </w:r>
      <w:r w:rsidR="008243CC" w:rsidRPr="2501CA04">
        <w:rPr>
          <w:b/>
          <w:sz w:val="22"/>
          <w:szCs w:val="22"/>
        </w:rPr>
        <w:t>Los puestos de trabajo serán asignados</w:t>
      </w:r>
      <w:r w:rsidRPr="2501CA04">
        <w:rPr>
          <w:b/>
          <w:sz w:val="22"/>
          <w:szCs w:val="22"/>
        </w:rPr>
        <w:t>?</w:t>
      </w:r>
    </w:p>
    <w:p w14:paraId="25B35A30" w14:textId="28DA3709" w:rsidR="00F45EA1" w:rsidRDefault="02E8C88D" w:rsidP="00000216">
      <w:pPr>
        <w:pStyle w:val="Prrafodelista"/>
        <w:spacing w:before="160"/>
        <w:ind w:left="1428"/>
        <w:contextualSpacing w:val="0"/>
        <w:jc w:val="both"/>
        <w:rPr>
          <w:rFonts w:eastAsiaTheme="minorEastAsia"/>
          <w:sz w:val="22"/>
          <w:szCs w:val="22"/>
        </w:rPr>
      </w:pPr>
      <w:r w:rsidRPr="1D14FE40">
        <w:rPr>
          <w:rFonts w:eastAsiaTheme="minorEastAsia"/>
          <w:sz w:val="22"/>
          <w:szCs w:val="22"/>
        </w:rPr>
        <w:t xml:space="preserve">Sí, </w:t>
      </w:r>
      <w:r w:rsidR="0068559D">
        <w:rPr>
          <w:rFonts w:eastAsiaTheme="minorEastAsia"/>
          <w:sz w:val="22"/>
          <w:szCs w:val="22"/>
        </w:rPr>
        <w:t>cada persona tendrá un puesto asignado</w:t>
      </w:r>
      <w:r w:rsidR="00F45EA1">
        <w:rPr>
          <w:rFonts w:eastAsiaTheme="minorEastAsia"/>
          <w:sz w:val="22"/>
          <w:szCs w:val="22"/>
        </w:rPr>
        <w:t xml:space="preserve"> y adaptado</w:t>
      </w:r>
      <w:r w:rsidR="0068559D">
        <w:rPr>
          <w:rFonts w:eastAsiaTheme="minorEastAsia"/>
          <w:sz w:val="22"/>
          <w:szCs w:val="22"/>
        </w:rPr>
        <w:t xml:space="preserve">, pero los puestos estarán sujetos a </w:t>
      </w:r>
      <w:r w:rsidR="00D13AEB">
        <w:rPr>
          <w:rFonts w:eastAsiaTheme="minorEastAsia"/>
          <w:sz w:val="22"/>
          <w:szCs w:val="22"/>
        </w:rPr>
        <w:t xml:space="preserve">una política de mesas limpias. </w:t>
      </w:r>
      <w:r w:rsidR="00F45EA1">
        <w:rPr>
          <w:rFonts w:eastAsiaTheme="minorEastAsia"/>
          <w:sz w:val="22"/>
          <w:szCs w:val="22"/>
        </w:rPr>
        <w:t xml:space="preserve">Por criterios de adaptación y accesibilidad esta decisión es relevante, si bien no buscamos con ello la personalización </w:t>
      </w:r>
      <w:r w:rsidR="00EF05A2">
        <w:rPr>
          <w:rFonts w:eastAsiaTheme="minorEastAsia"/>
          <w:sz w:val="22"/>
          <w:szCs w:val="22"/>
        </w:rPr>
        <w:t>u</w:t>
      </w:r>
      <w:r w:rsidR="00F45EA1">
        <w:rPr>
          <w:rFonts w:eastAsiaTheme="minorEastAsia"/>
          <w:sz w:val="22"/>
          <w:szCs w:val="22"/>
        </w:rPr>
        <w:t xml:space="preserve"> ocupación personal de los espacios.</w:t>
      </w:r>
    </w:p>
    <w:p w14:paraId="55000AA8" w14:textId="77777777" w:rsidR="0050665E" w:rsidRPr="004C52CA" w:rsidRDefault="0050665E" w:rsidP="00000216">
      <w:pPr>
        <w:pStyle w:val="Prrafodelista"/>
        <w:numPr>
          <w:ilvl w:val="0"/>
          <w:numId w:val="12"/>
        </w:numPr>
        <w:spacing w:before="160"/>
        <w:contextualSpacing w:val="0"/>
        <w:jc w:val="both"/>
        <w:rPr>
          <w:b/>
          <w:sz w:val="22"/>
          <w:szCs w:val="22"/>
        </w:rPr>
      </w:pPr>
      <w:r w:rsidRPr="004C52CA">
        <w:rPr>
          <w:b/>
          <w:sz w:val="22"/>
          <w:szCs w:val="22"/>
        </w:rPr>
        <w:t>Aunque sabemos que las personas de cada unidad de trabajo van a sentarse juntos, ¿los sitios en cada zona serán móviles o fijos?</w:t>
      </w:r>
    </w:p>
    <w:p w14:paraId="7DA5A1E6" w14:textId="32913220" w:rsidR="0050665E" w:rsidRDefault="0050665E" w:rsidP="00000216">
      <w:pPr>
        <w:pStyle w:val="Prrafodelista"/>
        <w:spacing w:before="160" w:line="240" w:lineRule="auto"/>
        <w:ind w:left="1416"/>
        <w:contextualSpacing w:val="0"/>
        <w:jc w:val="both"/>
        <w:rPr>
          <w:rFonts w:eastAsia="Times New Roman"/>
        </w:rPr>
      </w:pPr>
      <w:r>
        <w:rPr>
          <w:rFonts w:eastAsia="Times New Roman"/>
          <w:sz w:val="22"/>
          <w:szCs w:val="22"/>
        </w:rPr>
        <w:t>El modelo al que vamos tiene puestos asignados. Cada persona tendrá un puesto asignado.</w:t>
      </w:r>
    </w:p>
    <w:p w14:paraId="05E77859" w14:textId="4DE3C836" w:rsidR="52E2432E" w:rsidRDefault="52E2432E" w:rsidP="00000216">
      <w:pPr>
        <w:pStyle w:val="Prrafodelista"/>
        <w:numPr>
          <w:ilvl w:val="0"/>
          <w:numId w:val="12"/>
        </w:numPr>
        <w:spacing w:before="160"/>
        <w:contextualSpacing w:val="0"/>
        <w:jc w:val="both"/>
        <w:rPr>
          <w:b/>
        </w:rPr>
      </w:pPr>
      <w:r w:rsidRPr="3C8A335B">
        <w:rPr>
          <w:b/>
          <w:sz w:val="22"/>
          <w:szCs w:val="22"/>
        </w:rPr>
        <w:t>¿</w:t>
      </w:r>
      <w:r w:rsidR="007644DD" w:rsidRPr="3C8A335B">
        <w:rPr>
          <w:b/>
          <w:sz w:val="22"/>
          <w:szCs w:val="22"/>
        </w:rPr>
        <w:t>Qué significa</w:t>
      </w:r>
      <w:r w:rsidR="00D428FD" w:rsidRPr="3C8A335B">
        <w:rPr>
          <w:b/>
          <w:sz w:val="22"/>
          <w:szCs w:val="22"/>
        </w:rPr>
        <w:t xml:space="preserve"> tener una política de mesas limpias</w:t>
      </w:r>
      <w:r w:rsidRPr="3C8A335B">
        <w:rPr>
          <w:b/>
          <w:sz w:val="22"/>
          <w:szCs w:val="22"/>
        </w:rPr>
        <w:t>?</w:t>
      </w:r>
    </w:p>
    <w:p w14:paraId="658DD5DA" w14:textId="5065E746" w:rsidR="00F45EA1" w:rsidRDefault="00F45EA1" w:rsidP="00000216">
      <w:pPr>
        <w:pStyle w:val="Prrafodelista"/>
        <w:spacing w:before="160"/>
        <w:ind w:left="1428"/>
        <w:contextualSpacing w:val="0"/>
        <w:jc w:val="both"/>
        <w:rPr>
          <w:rFonts w:eastAsiaTheme="minorEastAsia"/>
          <w:sz w:val="22"/>
          <w:szCs w:val="22"/>
        </w:rPr>
      </w:pPr>
      <w:r>
        <w:rPr>
          <w:rFonts w:eastAsiaTheme="minorEastAsia"/>
          <w:sz w:val="22"/>
          <w:szCs w:val="22"/>
        </w:rPr>
        <w:t>Significa que los puestos no pueden personalizarse y que deben quedar despejados de objetos y documentación al final de cada jornada. Son medidas habituales en modelos actuales de trabajo que, más allá de la flexibilidad, permiten aprovechar un diseño realizado velando por el orden, la limpieza, un entorno agradable y armónico,</w:t>
      </w:r>
      <w:r w:rsidR="00F163A8">
        <w:rPr>
          <w:rFonts w:eastAsiaTheme="minorEastAsia"/>
          <w:sz w:val="22"/>
          <w:szCs w:val="22"/>
        </w:rPr>
        <w:t xml:space="preserve"> </w:t>
      </w:r>
      <w:r>
        <w:rPr>
          <w:rFonts w:eastAsiaTheme="minorEastAsia"/>
          <w:sz w:val="22"/>
          <w:szCs w:val="22"/>
        </w:rPr>
        <w:t>la integración de la cultura tecnológica y hábitos de sostenibilidad respecto al uso de papel innecesario o el reciclaje en el día a día.</w:t>
      </w:r>
    </w:p>
    <w:p w14:paraId="5B678309" w14:textId="77777777" w:rsidR="00675131" w:rsidRPr="00891D51" w:rsidRDefault="00675131" w:rsidP="00000216">
      <w:pPr>
        <w:pStyle w:val="Prrafodelista"/>
        <w:numPr>
          <w:ilvl w:val="0"/>
          <w:numId w:val="12"/>
        </w:numPr>
        <w:spacing w:before="160"/>
        <w:contextualSpacing w:val="0"/>
        <w:jc w:val="both"/>
        <w:rPr>
          <w:b/>
          <w:sz w:val="22"/>
          <w:szCs w:val="22"/>
        </w:rPr>
      </w:pPr>
      <w:r w:rsidRPr="00891D51">
        <w:rPr>
          <w:b/>
          <w:sz w:val="22"/>
          <w:szCs w:val="22"/>
        </w:rPr>
        <w:t>Las personas que utilizan un portátil como ordenador habitual de trabajo, ¿podrán dejarlo encima de la mesa al término de su jornada, aunque quede sujeto por un candado de seguridad?</w:t>
      </w:r>
    </w:p>
    <w:p w14:paraId="2D1AD0DB" w14:textId="50A41CDC" w:rsidR="00675131" w:rsidRDefault="00675131" w:rsidP="00000216">
      <w:pPr>
        <w:pStyle w:val="Prrafodelista"/>
        <w:spacing w:before="160"/>
        <w:ind w:left="1416"/>
        <w:contextualSpacing w:val="0"/>
        <w:jc w:val="both"/>
        <w:rPr>
          <w:rFonts w:eastAsia="Aptos"/>
        </w:rPr>
      </w:pPr>
      <w:r>
        <w:rPr>
          <w:sz w:val="22"/>
          <w:szCs w:val="22"/>
        </w:rPr>
        <w:t xml:space="preserve">No. Las mesas deben quedar limpias y despejadas de objetos y documentación al término de la jornada de cada empleado. </w:t>
      </w:r>
    </w:p>
    <w:p w14:paraId="5F2C505B" w14:textId="77777777" w:rsidR="00675131" w:rsidRPr="00891D51" w:rsidRDefault="00675131" w:rsidP="00000216">
      <w:pPr>
        <w:pStyle w:val="Prrafodelista"/>
        <w:numPr>
          <w:ilvl w:val="0"/>
          <w:numId w:val="12"/>
        </w:numPr>
        <w:spacing w:before="160"/>
        <w:contextualSpacing w:val="0"/>
        <w:jc w:val="both"/>
        <w:rPr>
          <w:b/>
          <w:sz w:val="22"/>
          <w:szCs w:val="22"/>
        </w:rPr>
      </w:pPr>
      <w:r w:rsidRPr="00891D51">
        <w:rPr>
          <w:b/>
          <w:sz w:val="22"/>
          <w:szCs w:val="22"/>
        </w:rPr>
        <w:t>¿Se van a mantener las pantallas de sobremesa?</w:t>
      </w:r>
    </w:p>
    <w:p w14:paraId="07135710" w14:textId="77777777" w:rsidR="00675131" w:rsidRDefault="00675131" w:rsidP="00000216">
      <w:pPr>
        <w:pStyle w:val="Prrafodelista"/>
        <w:spacing w:before="160"/>
        <w:ind w:left="1416"/>
        <w:contextualSpacing w:val="0"/>
        <w:jc w:val="both"/>
        <w:rPr>
          <w:sz w:val="22"/>
          <w:szCs w:val="22"/>
        </w:rPr>
      </w:pPr>
      <w:r>
        <w:rPr>
          <w:sz w:val="22"/>
          <w:szCs w:val="22"/>
        </w:rPr>
        <w:t xml:space="preserve">Sí. Tendremos monitores en cada puesto, anclados a un brazo que nos permitirá moverlos y orientarlos conforme a nuestra comodidad. </w:t>
      </w:r>
    </w:p>
    <w:p w14:paraId="71298C55" w14:textId="77777777" w:rsidR="00675131" w:rsidRDefault="00675131" w:rsidP="00000216">
      <w:pPr>
        <w:pStyle w:val="Prrafodelista"/>
        <w:numPr>
          <w:ilvl w:val="0"/>
          <w:numId w:val="12"/>
        </w:numPr>
        <w:spacing w:before="160"/>
        <w:contextualSpacing w:val="0"/>
        <w:jc w:val="both"/>
        <w:rPr>
          <w:b/>
          <w:sz w:val="22"/>
          <w:szCs w:val="22"/>
        </w:rPr>
      </w:pPr>
      <w:r w:rsidRPr="004C52CA">
        <w:rPr>
          <w:b/>
          <w:sz w:val="22"/>
          <w:szCs w:val="22"/>
        </w:rPr>
        <w:t>Algunos perfiles necesitan, por ejemplo, ordenador de sobremesa porque requieren equipos más potentes. ¿Se va a tener esto en cuenta?</w:t>
      </w:r>
    </w:p>
    <w:p w14:paraId="61F99F60" w14:textId="77777777" w:rsidR="00675131" w:rsidRDefault="00675131" w:rsidP="00000216">
      <w:pPr>
        <w:pStyle w:val="Prrafodelista"/>
        <w:spacing w:before="160"/>
        <w:ind w:left="1416"/>
        <w:contextualSpacing w:val="0"/>
        <w:jc w:val="both"/>
        <w:rPr>
          <w:rFonts w:eastAsia="Aptos"/>
        </w:rPr>
      </w:pPr>
      <w:r>
        <w:rPr>
          <w:sz w:val="22"/>
          <w:szCs w:val="22"/>
        </w:rPr>
        <w:t>Claro. Se van a tener en cuenta las necesidades de cada área o perfiles, como aquellos que necesitan una línea braille o un soporte especial.</w:t>
      </w:r>
    </w:p>
    <w:p w14:paraId="15300D11" w14:textId="3DD33CA4" w:rsidR="489BF05C" w:rsidRDefault="489BF05C" w:rsidP="00000216">
      <w:pPr>
        <w:pStyle w:val="Prrafodelista"/>
        <w:numPr>
          <w:ilvl w:val="0"/>
          <w:numId w:val="12"/>
        </w:numPr>
        <w:spacing w:before="160"/>
        <w:contextualSpacing w:val="0"/>
        <w:jc w:val="both"/>
        <w:rPr>
          <w:b/>
          <w:sz w:val="22"/>
          <w:szCs w:val="22"/>
        </w:rPr>
      </w:pPr>
      <w:r w:rsidRPr="654CC3FE">
        <w:rPr>
          <w:b/>
          <w:sz w:val="22"/>
          <w:szCs w:val="22"/>
        </w:rPr>
        <w:t>¿</w:t>
      </w:r>
      <w:r w:rsidR="000627C9" w:rsidRPr="654CC3FE">
        <w:rPr>
          <w:b/>
          <w:sz w:val="22"/>
          <w:szCs w:val="22"/>
        </w:rPr>
        <w:t xml:space="preserve">Dónde </w:t>
      </w:r>
      <w:r w:rsidR="000627C9" w:rsidRPr="654CC3FE">
        <w:rPr>
          <w:rFonts w:eastAsiaTheme="minorEastAsia"/>
          <w:b/>
          <w:sz w:val="22"/>
          <w:szCs w:val="22"/>
        </w:rPr>
        <w:t>puedo</w:t>
      </w:r>
      <w:r w:rsidR="000627C9" w:rsidRPr="654CC3FE">
        <w:rPr>
          <w:b/>
          <w:sz w:val="22"/>
          <w:szCs w:val="22"/>
        </w:rPr>
        <w:t xml:space="preserve"> almacenar mis cosas y enseres personales</w:t>
      </w:r>
      <w:r w:rsidRPr="654CC3FE">
        <w:rPr>
          <w:b/>
          <w:sz w:val="22"/>
          <w:szCs w:val="22"/>
        </w:rPr>
        <w:t>?</w:t>
      </w:r>
    </w:p>
    <w:p w14:paraId="6BA64CA4" w14:textId="4517016A" w:rsidR="00E105ED" w:rsidRPr="0096274C" w:rsidRDefault="00466209" w:rsidP="00000216">
      <w:pPr>
        <w:spacing w:before="160"/>
        <w:ind w:left="1416"/>
        <w:jc w:val="both"/>
        <w:rPr>
          <w:sz w:val="22"/>
          <w:szCs w:val="22"/>
        </w:rPr>
      </w:pPr>
      <w:r w:rsidRPr="0096274C">
        <w:rPr>
          <w:sz w:val="22"/>
          <w:szCs w:val="22"/>
        </w:rPr>
        <w:t xml:space="preserve">Como parte de esta política de mesas limpias, los puestos de trabajo no estarán dotados de cajonera. En su lugar, cada empleado tendrá una taquilla asignada, </w:t>
      </w:r>
      <w:r w:rsidR="00E105ED" w:rsidRPr="0096274C">
        <w:rPr>
          <w:sz w:val="22"/>
          <w:szCs w:val="22"/>
        </w:rPr>
        <w:t xml:space="preserve">donde podrá guardar sus cosas y enseres personales, una vez terminada la jornada. </w:t>
      </w:r>
    </w:p>
    <w:p w14:paraId="05C7D3A3" w14:textId="3CA27268" w:rsidR="70C001AE" w:rsidRPr="0096274C" w:rsidRDefault="00E105ED" w:rsidP="00000216">
      <w:pPr>
        <w:spacing w:before="160"/>
        <w:ind w:left="1416"/>
        <w:jc w:val="both"/>
        <w:rPr>
          <w:sz w:val="22"/>
          <w:szCs w:val="22"/>
        </w:rPr>
      </w:pPr>
      <w:r w:rsidRPr="0096274C">
        <w:rPr>
          <w:sz w:val="22"/>
          <w:szCs w:val="22"/>
        </w:rPr>
        <w:t xml:space="preserve">Las taquillas se ubicarán en lugares centralizados de la planta, cercanos al acceso, para facilitar la dinámica del día a día. </w:t>
      </w:r>
    </w:p>
    <w:p w14:paraId="44B3F9EB" w14:textId="46DEFA12" w:rsidR="00E105ED" w:rsidRPr="0096274C" w:rsidRDefault="00EF3FB6" w:rsidP="00000216">
      <w:pPr>
        <w:spacing w:before="160"/>
        <w:ind w:left="1416"/>
        <w:jc w:val="both"/>
        <w:rPr>
          <w:sz w:val="22"/>
          <w:szCs w:val="22"/>
        </w:rPr>
      </w:pPr>
      <w:r w:rsidRPr="0096274C">
        <w:rPr>
          <w:sz w:val="22"/>
          <w:szCs w:val="22"/>
        </w:rPr>
        <w:t xml:space="preserve">Las taquillas tienen un tamaño suficiente, pero limitado. Es mejor no almacenar lo que no sea necesario y revisar de vez en cuando que no estamos acumulando objetos, carpetas o documentos inservibles. </w:t>
      </w:r>
    </w:p>
    <w:p w14:paraId="1BCD9C56" w14:textId="77777777" w:rsidR="00675131" w:rsidRDefault="00EF3FB6" w:rsidP="00000216">
      <w:pPr>
        <w:spacing w:before="160"/>
        <w:ind w:left="1416"/>
        <w:jc w:val="both"/>
        <w:rPr>
          <w:sz w:val="22"/>
          <w:szCs w:val="22"/>
        </w:rPr>
      </w:pPr>
      <w:r w:rsidRPr="0096274C">
        <w:rPr>
          <w:sz w:val="22"/>
          <w:szCs w:val="22"/>
        </w:rPr>
        <w:t xml:space="preserve">En nuestro nuevo modelo de trabajo, </w:t>
      </w:r>
      <w:r w:rsidR="00692FD7" w:rsidRPr="0096274C">
        <w:rPr>
          <w:sz w:val="22"/>
          <w:szCs w:val="22"/>
        </w:rPr>
        <w:t>viajamos “ligeros de equipaje”. Queremos apostar de manera decidida por la reducción del uso de papel y almacenamiento de documentos</w:t>
      </w:r>
      <w:r w:rsidR="00DD3164" w:rsidRPr="0096274C">
        <w:rPr>
          <w:sz w:val="22"/>
          <w:szCs w:val="22"/>
        </w:rPr>
        <w:t>, por lo que esto también nos va a ayudar a trabajar en esta dirección.</w:t>
      </w:r>
    </w:p>
    <w:p w14:paraId="249EEC1B" w14:textId="77777777" w:rsidR="0050665E" w:rsidRDefault="0050665E" w:rsidP="00000216">
      <w:pPr>
        <w:pStyle w:val="Prrafodelista"/>
        <w:numPr>
          <w:ilvl w:val="0"/>
          <w:numId w:val="12"/>
        </w:numPr>
        <w:spacing w:before="160"/>
        <w:contextualSpacing w:val="0"/>
        <w:jc w:val="both"/>
        <w:rPr>
          <w:b/>
          <w:sz w:val="22"/>
          <w:szCs w:val="22"/>
        </w:rPr>
      </w:pPr>
      <w:r w:rsidRPr="004C52CA">
        <w:rPr>
          <w:b/>
          <w:sz w:val="22"/>
          <w:szCs w:val="22"/>
        </w:rPr>
        <w:t>¿Tendremos espacios para dejar cosas personales (aseo, etc.), tales como cajoneras en los puestos?</w:t>
      </w:r>
    </w:p>
    <w:p w14:paraId="7FD497D4" w14:textId="77777777" w:rsidR="0050665E" w:rsidRDefault="0050665E" w:rsidP="00000216">
      <w:pPr>
        <w:pStyle w:val="Prrafodelista"/>
        <w:spacing w:before="160"/>
        <w:ind w:left="1416"/>
        <w:contextualSpacing w:val="0"/>
        <w:jc w:val="both"/>
        <w:rPr>
          <w:sz w:val="22"/>
          <w:szCs w:val="22"/>
        </w:rPr>
      </w:pPr>
      <w:r>
        <w:rPr>
          <w:sz w:val="22"/>
          <w:szCs w:val="22"/>
        </w:rPr>
        <w:t xml:space="preserve">No. El único punto de almacenamiento personal para cada empleado será la taquilla, de tamaño suficiente para guardar enseres de trabajo y de uso personal. </w:t>
      </w:r>
    </w:p>
    <w:p w14:paraId="16A44CB0" w14:textId="31936E88" w:rsidR="00CE61D9" w:rsidRPr="00000216" w:rsidRDefault="00CE61D9" w:rsidP="00000216">
      <w:pPr>
        <w:pStyle w:val="Prrafodelista"/>
        <w:numPr>
          <w:ilvl w:val="0"/>
          <w:numId w:val="12"/>
        </w:numPr>
        <w:spacing w:before="160"/>
        <w:contextualSpacing w:val="0"/>
        <w:jc w:val="both"/>
        <w:rPr>
          <w:b/>
          <w:sz w:val="22"/>
          <w:szCs w:val="22"/>
        </w:rPr>
      </w:pPr>
      <w:r w:rsidRPr="00000216">
        <w:rPr>
          <w:b/>
          <w:sz w:val="22"/>
          <w:szCs w:val="22"/>
        </w:rPr>
        <w:t>¿Qué tamaño tienen las taquillas?</w:t>
      </w:r>
    </w:p>
    <w:p w14:paraId="3CEE223D" w14:textId="69004B73" w:rsidR="00CE61D9" w:rsidRPr="00000216" w:rsidRDefault="00CE61D9" w:rsidP="00000216">
      <w:pPr>
        <w:pStyle w:val="Prrafodelista"/>
        <w:spacing w:before="160"/>
        <w:ind w:left="1416"/>
        <w:contextualSpacing w:val="0"/>
        <w:jc w:val="both"/>
        <w:rPr>
          <w:sz w:val="22"/>
          <w:szCs w:val="22"/>
        </w:rPr>
      </w:pPr>
      <w:r w:rsidRPr="00000216">
        <w:rPr>
          <w:sz w:val="22"/>
          <w:szCs w:val="22"/>
        </w:rPr>
        <w:t xml:space="preserve">Las taquillas tienen dimensiones de 45cm de alto, 50cm de ancho y 60cm de fondo. Es un tamaño normalizado y suficiente para guardar lo necesario, como mochila, casco de moto, portátil o </w:t>
      </w:r>
      <w:r w:rsidR="00F53D9F" w:rsidRPr="00000216">
        <w:rPr>
          <w:sz w:val="22"/>
          <w:szCs w:val="22"/>
        </w:rPr>
        <w:t>enseres de uso personal.</w:t>
      </w:r>
    </w:p>
    <w:p w14:paraId="454E96DB" w14:textId="37F66F48" w:rsidR="00D40482" w:rsidRPr="00000216" w:rsidRDefault="00D40482" w:rsidP="00000216">
      <w:pPr>
        <w:pStyle w:val="Prrafodelista"/>
        <w:numPr>
          <w:ilvl w:val="0"/>
          <w:numId w:val="12"/>
        </w:numPr>
        <w:spacing w:before="160"/>
        <w:contextualSpacing w:val="0"/>
        <w:jc w:val="both"/>
        <w:rPr>
          <w:b/>
          <w:sz w:val="22"/>
          <w:szCs w:val="22"/>
        </w:rPr>
      </w:pPr>
      <w:r w:rsidRPr="00000216">
        <w:rPr>
          <w:b/>
          <w:sz w:val="22"/>
          <w:szCs w:val="22"/>
        </w:rPr>
        <w:t xml:space="preserve">¿Cuál será el </w:t>
      </w:r>
      <w:r w:rsidR="00A2726C" w:rsidRPr="00000216">
        <w:rPr>
          <w:b/>
          <w:sz w:val="22"/>
          <w:szCs w:val="22"/>
        </w:rPr>
        <w:t>sistema de apertura de las taquillas</w:t>
      </w:r>
      <w:r w:rsidRPr="00000216">
        <w:rPr>
          <w:b/>
          <w:sz w:val="22"/>
          <w:szCs w:val="22"/>
        </w:rPr>
        <w:t>?</w:t>
      </w:r>
    </w:p>
    <w:p w14:paraId="792CC355" w14:textId="31B0AC4B" w:rsidR="00D40482" w:rsidRPr="00000216" w:rsidRDefault="00A2726C" w:rsidP="00000216">
      <w:pPr>
        <w:pStyle w:val="Prrafodelista"/>
        <w:spacing w:before="160"/>
        <w:ind w:left="1416"/>
        <w:contextualSpacing w:val="0"/>
        <w:jc w:val="both"/>
        <w:rPr>
          <w:sz w:val="22"/>
          <w:szCs w:val="22"/>
        </w:rPr>
      </w:pPr>
      <w:r w:rsidRPr="00000216">
        <w:rPr>
          <w:sz w:val="22"/>
          <w:szCs w:val="22"/>
        </w:rPr>
        <w:t xml:space="preserve">Para la apertura de taquillas utilizaremos la misma tarjeta que nos dará acceso a todo el complejo, para </w:t>
      </w:r>
      <w:r w:rsidR="00DC52B1" w:rsidRPr="00000216">
        <w:rPr>
          <w:sz w:val="22"/>
          <w:szCs w:val="22"/>
        </w:rPr>
        <w:t xml:space="preserve">evitar sumar sistemas </w:t>
      </w:r>
      <w:r w:rsidR="00B17D7D" w:rsidRPr="00000216">
        <w:rPr>
          <w:sz w:val="22"/>
          <w:szCs w:val="22"/>
        </w:rPr>
        <w:t xml:space="preserve">diferentes </w:t>
      </w:r>
      <w:r w:rsidR="00DC52B1" w:rsidRPr="00000216">
        <w:rPr>
          <w:sz w:val="22"/>
          <w:szCs w:val="22"/>
        </w:rPr>
        <w:t xml:space="preserve">y apostar por la sencillez y versatilidad. </w:t>
      </w:r>
    </w:p>
    <w:p w14:paraId="42285EDF" w14:textId="27B407E3" w:rsidR="489BF05C" w:rsidRPr="00DD3164" w:rsidRDefault="000627C9" w:rsidP="00000216">
      <w:pPr>
        <w:pStyle w:val="Prrafodelista"/>
        <w:numPr>
          <w:ilvl w:val="0"/>
          <w:numId w:val="12"/>
        </w:numPr>
        <w:spacing w:before="160"/>
        <w:contextualSpacing w:val="0"/>
        <w:jc w:val="both"/>
        <w:rPr>
          <w:b/>
        </w:rPr>
      </w:pPr>
      <w:r w:rsidRPr="00DD3164">
        <w:rPr>
          <w:b/>
          <w:sz w:val="22"/>
          <w:szCs w:val="22"/>
        </w:rPr>
        <w:t>¿Dónde poder guardar lo que no cabe en la taquilla</w:t>
      </w:r>
      <w:r w:rsidR="489BF05C" w:rsidRPr="00DD3164">
        <w:rPr>
          <w:b/>
          <w:sz w:val="22"/>
          <w:szCs w:val="22"/>
        </w:rPr>
        <w:t>?</w:t>
      </w:r>
    </w:p>
    <w:p w14:paraId="3D8E07E0" w14:textId="3EE55EAC" w:rsidR="70C001AE" w:rsidRDefault="000610F7" w:rsidP="00000216">
      <w:pPr>
        <w:spacing w:before="160"/>
        <w:ind w:left="1416"/>
        <w:jc w:val="both"/>
        <w:rPr>
          <w:sz w:val="22"/>
          <w:szCs w:val="22"/>
        </w:rPr>
      </w:pPr>
      <w:r>
        <w:rPr>
          <w:sz w:val="22"/>
          <w:szCs w:val="22"/>
        </w:rPr>
        <w:t>Si ocasionalmente</w:t>
      </w:r>
      <w:r w:rsidR="0087607E">
        <w:rPr>
          <w:sz w:val="22"/>
          <w:szCs w:val="22"/>
        </w:rPr>
        <w:t xml:space="preserve"> necesitamos espacio para guardar la bolsa del gimnasio, el casco de la moto o una pequeña maleta, porque vamos o volvemos de viaje, </w:t>
      </w:r>
      <w:r w:rsidR="00C97540">
        <w:rPr>
          <w:sz w:val="22"/>
          <w:szCs w:val="22"/>
        </w:rPr>
        <w:t>tendremos espacios como los roperos</w:t>
      </w:r>
      <w:r w:rsidR="0096274C">
        <w:rPr>
          <w:sz w:val="22"/>
          <w:szCs w:val="22"/>
        </w:rPr>
        <w:t>, donde poder guardar este tipo de objetos.</w:t>
      </w:r>
    </w:p>
    <w:p w14:paraId="1DC3D54E" w14:textId="77777777" w:rsidR="0050665E" w:rsidRPr="004C52CA" w:rsidRDefault="0050665E" w:rsidP="00000216">
      <w:pPr>
        <w:pStyle w:val="Prrafodelista"/>
        <w:numPr>
          <w:ilvl w:val="0"/>
          <w:numId w:val="12"/>
        </w:numPr>
        <w:spacing w:before="160"/>
        <w:contextualSpacing w:val="0"/>
        <w:jc w:val="both"/>
        <w:rPr>
          <w:b/>
          <w:sz w:val="22"/>
          <w:szCs w:val="22"/>
        </w:rPr>
      </w:pPr>
      <w:r w:rsidRPr="004C52CA">
        <w:rPr>
          <w:b/>
          <w:sz w:val="22"/>
          <w:szCs w:val="22"/>
        </w:rPr>
        <w:t>¿Habrá armarios para que los departamentos guarden lo que necesitan archivar?</w:t>
      </w:r>
    </w:p>
    <w:p w14:paraId="7CDAE1A8" w14:textId="77777777" w:rsidR="0050665E" w:rsidRDefault="0050665E" w:rsidP="00000216">
      <w:pPr>
        <w:spacing w:before="160"/>
        <w:ind w:left="1416"/>
        <w:jc w:val="both"/>
        <w:rPr>
          <w:sz w:val="22"/>
          <w:szCs w:val="22"/>
        </w:rPr>
      </w:pPr>
      <w:r>
        <w:rPr>
          <w:sz w:val="22"/>
          <w:szCs w:val="22"/>
        </w:rPr>
        <w:t>Sí. El espacio de almacenamiento será inferior al actual, pero todos los departamentos tendrán espacio de archivo y almacenaje para su documentación y necesidades adicionales.</w:t>
      </w:r>
    </w:p>
    <w:p w14:paraId="740FDF71" w14:textId="77777777" w:rsidR="0050665E" w:rsidRDefault="0050665E" w:rsidP="00000216">
      <w:pPr>
        <w:pStyle w:val="Prrafodelista"/>
        <w:numPr>
          <w:ilvl w:val="0"/>
          <w:numId w:val="12"/>
        </w:numPr>
        <w:spacing w:before="160"/>
        <w:contextualSpacing w:val="0"/>
        <w:jc w:val="both"/>
        <w:rPr>
          <w:b/>
          <w:sz w:val="22"/>
          <w:szCs w:val="22"/>
        </w:rPr>
      </w:pPr>
      <w:r w:rsidRPr="004C52CA">
        <w:rPr>
          <w:b/>
          <w:sz w:val="22"/>
          <w:szCs w:val="22"/>
        </w:rPr>
        <w:t>Algunos departamentos, como Comunicación, tienen necesidades especiales de almacenaje (carteles, objetos de merchandising…). ¿Se va a tener esto en cuenta a la hora del almacenaje que necesitan?</w:t>
      </w:r>
    </w:p>
    <w:p w14:paraId="1FFBE42B" w14:textId="77777777" w:rsidR="0050665E" w:rsidRDefault="0050665E" w:rsidP="00000216">
      <w:pPr>
        <w:pStyle w:val="Prrafodelista"/>
        <w:spacing w:before="160"/>
        <w:ind w:firstLine="696"/>
        <w:contextualSpacing w:val="0"/>
        <w:jc w:val="both"/>
        <w:rPr>
          <w:sz w:val="22"/>
          <w:szCs w:val="22"/>
        </w:rPr>
      </w:pPr>
      <w:r>
        <w:rPr>
          <w:sz w:val="22"/>
          <w:szCs w:val="22"/>
        </w:rPr>
        <w:t>Sí. Se dará respuesta a las necesidades especiales de cada equipo.</w:t>
      </w:r>
    </w:p>
    <w:p w14:paraId="63F75B99" w14:textId="77777777" w:rsidR="0050665E" w:rsidRPr="004C52CA" w:rsidRDefault="0050665E" w:rsidP="00000216">
      <w:pPr>
        <w:pStyle w:val="Prrafodelista"/>
        <w:numPr>
          <w:ilvl w:val="0"/>
          <w:numId w:val="12"/>
        </w:numPr>
        <w:spacing w:before="160"/>
        <w:contextualSpacing w:val="0"/>
        <w:jc w:val="both"/>
        <w:rPr>
          <w:b/>
          <w:sz w:val="22"/>
          <w:szCs w:val="22"/>
        </w:rPr>
      </w:pPr>
      <w:r w:rsidRPr="004C52CA">
        <w:rPr>
          <w:b/>
          <w:sz w:val="22"/>
          <w:szCs w:val="22"/>
        </w:rPr>
        <w:t>Algunos equipos necesitarían tener acceso a armarios cerrados con llave, porque dentro se guardan cámaras, material audiovisual, etc. ¿Será posible esto?</w:t>
      </w:r>
    </w:p>
    <w:p w14:paraId="398BCF87" w14:textId="66E8AE9C" w:rsidR="008159D5" w:rsidRDefault="0050665E" w:rsidP="00000216">
      <w:pPr>
        <w:spacing w:before="160"/>
        <w:ind w:left="1416"/>
        <w:jc w:val="both"/>
        <w:rPr>
          <w:sz w:val="22"/>
          <w:szCs w:val="22"/>
        </w:rPr>
      </w:pPr>
      <w:r>
        <w:rPr>
          <w:sz w:val="22"/>
          <w:szCs w:val="22"/>
        </w:rPr>
        <w:t xml:space="preserve">Se estudiarán las necesidades de cada área y se planteará cierre con llave o código cuando sea necesario. </w:t>
      </w:r>
    </w:p>
    <w:p w14:paraId="7DF26213" w14:textId="682ACFE1" w:rsidR="008159D5" w:rsidRPr="00000216" w:rsidRDefault="00A17F08" w:rsidP="00000216">
      <w:pPr>
        <w:pStyle w:val="Prrafodelista"/>
        <w:numPr>
          <w:ilvl w:val="0"/>
          <w:numId w:val="12"/>
        </w:numPr>
        <w:spacing w:before="160"/>
        <w:contextualSpacing w:val="0"/>
        <w:jc w:val="both"/>
        <w:rPr>
          <w:b/>
          <w:sz w:val="22"/>
          <w:szCs w:val="22"/>
        </w:rPr>
      </w:pPr>
      <w:r w:rsidRPr="00000216">
        <w:rPr>
          <w:b/>
          <w:sz w:val="22"/>
          <w:szCs w:val="22"/>
        </w:rPr>
        <w:t>¿Tendremos espacios con mobiliario para poder estar de pie, cambiar de postura o relajar la espalda</w:t>
      </w:r>
      <w:r w:rsidR="008159D5" w:rsidRPr="00000216">
        <w:rPr>
          <w:b/>
          <w:sz w:val="22"/>
          <w:szCs w:val="22"/>
        </w:rPr>
        <w:t>?</w:t>
      </w:r>
    </w:p>
    <w:p w14:paraId="3C4D3498" w14:textId="10DF95AD" w:rsidR="008159D5" w:rsidRPr="00000216" w:rsidRDefault="00B264F8" w:rsidP="00000216">
      <w:pPr>
        <w:spacing w:before="160"/>
        <w:ind w:left="1416"/>
        <w:jc w:val="both"/>
        <w:rPr>
          <w:sz w:val="22"/>
          <w:szCs w:val="22"/>
        </w:rPr>
      </w:pPr>
      <w:r w:rsidRPr="00000216">
        <w:rPr>
          <w:sz w:val="22"/>
          <w:szCs w:val="22"/>
        </w:rPr>
        <w:t xml:space="preserve">Sí. Las distintas áreas nos permitirán movernos, cambiar de postura y utilizar diferentes tipos de mobiliario, aumentando el confort de todos. </w:t>
      </w:r>
    </w:p>
    <w:p w14:paraId="6C3755B4" w14:textId="5C65FD36" w:rsidR="489BF05C" w:rsidRDefault="489BF05C" w:rsidP="00000216">
      <w:pPr>
        <w:pStyle w:val="Ttulo1"/>
      </w:pPr>
      <w:r w:rsidRPr="3EB78576">
        <w:t>POLÍTICAS DE USO DE LA NUEVA SEDE</w:t>
      </w:r>
    </w:p>
    <w:p w14:paraId="2DFB34CF" w14:textId="6FBBA134" w:rsidR="00F45EA1" w:rsidRPr="00000216" w:rsidRDefault="00F45EA1" w:rsidP="00000216">
      <w:pPr>
        <w:pStyle w:val="Prrafodelista"/>
        <w:numPr>
          <w:ilvl w:val="0"/>
          <w:numId w:val="14"/>
        </w:numPr>
        <w:spacing w:before="160"/>
        <w:contextualSpacing w:val="0"/>
        <w:jc w:val="both"/>
        <w:rPr>
          <w:b/>
        </w:rPr>
      </w:pPr>
      <w:r w:rsidRPr="00000216">
        <w:rPr>
          <w:b/>
          <w:sz w:val="22"/>
          <w:szCs w:val="22"/>
        </w:rPr>
        <w:t>¿Habrá política de usos o convivencia?</w:t>
      </w:r>
    </w:p>
    <w:p w14:paraId="67788C41" w14:textId="202D4914" w:rsidR="00FE4129" w:rsidRPr="00000216" w:rsidRDefault="004E2844" w:rsidP="00000216">
      <w:pPr>
        <w:pStyle w:val="Prrafodelista"/>
        <w:spacing w:before="160"/>
        <w:ind w:left="1428"/>
        <w:contextualSpacing w:val="0"/>
        <w:jc w:val="both"/>
        <w:rPr>
          <w:bCs/>
        </w:rPr>
      </w:pPr>
      <w:r w:rsidRPr="00000216">
        <w:rPr>
          <w:bCs/>
          <w:sz w:val="22"/>
          <w:szCs w:val="22"/>
        </w:rPr>
        <w:t xml:space="preserve">Tendremos una Guía que nos explicará todo lo relativo a la nueva sede, tanto en cuanto a espacios como a pautas de convivencia, unos días antes de mudarnos. </w:t>
      </w:r>
    </w:p>
    <w:p w14:paraId="702D42BD" w14:textId="685382F4" w:rsidR="489BF05C" w:rsidRPr="00000216" w:rsidRDefault="00457BD9" w:rsidP="00762D1C">
      <w:pPr>
        <w:pStyle w:val="Ttulo1"/>
      </w:pPr>
      <w:r w:rsidRPr="00000216">
        <w:t>SOBRE ESPACIOS O SERVICIOS ESPECIALES</w:t>
      </w:r>
    </w:p>
    <w:p w14:paraId="5C0BA4A0" w14:textId="37F5FB56" w:rsidR="489BF05C" w:rsidRPr="00000216" w:rsidRDefault="489BF05C" w:rsidP="00000216">
      <w:pPr>
        <w:pStyle w:val="Prrafodelista"/>
        <w:numPr>
          <w:ilvl w:val="0"/>
          <w:numId w:val="6"/>
        </w:numPr>
        <w:spacing w:before="160"/>
        <w:contextualSpacing w:val="0"/>
        <w:jc w:val="both"/>
        <w:rPr>
          <w:b/>
          <w:sz w:val="22"/>
          <w:szCs w:val="22"/>
        </w:rPr>
      </w:pPr>
      <w:r w:rsidRPr="00000216">
        <w:rPr>
          <w:b/>
          <w:sz w:val="22"/>
          <w:szCs w:val="22"/>
        </w:rPr>
        <w:t>Gimnasio:</w:t>
      </w:r>
    </w:p>
    <w:p w14:paraId="63CD2A06" w14:textId="3BDE539D" w:rsidR="489BF05C" w:rsidRPr="00000216" w:rsidRDefault="489BF05C" w:rsidP="00000216">
      <w:pPr>
        <w:pStyle w:val="Prrafodelista"/>
        <w:numPr>
          <w:ilvl w:val="1"/>
          <w:numId w:val="6"/>
        </w:numPr>
        <w:spacing w:before="160"/>
        <w:contextualSpacing w:val="0"/>
        <w:jc w:val="both"/>
        <w:rPr>
          <w:b/>
          <w:bCs/>
          <w:sz w:val="22"/>
          <w:szCs w:val="22"/>
        </w:rPr>
      </w:pPr>
      <w:r w:rsidRPr="00000216">
        <w:rPr>
          <w:b/>
          <w:bCs/>
          <w:sz w:val="22"/>
          <w:szCs w:val="22"/>
        </w:rPr>
        <w:t>¿Habrá vestuarios y duchas?</w:t>
      </w:r>
    </w:p>
    <w:p w14:paraId="7171E0ED" w14:textId="108F4839" w:rsidR="004E2844" w:rsidRPr="00000216" w:rsidRDefault="00470106" w:rsidP="00000216">
      <w:pPr>
        <w:pStyle w:val="Prrafodelista"/>
        <w:spacing w:before="160"/>
        <w:ind w:left="2148"/>
        <w:contextualSpacing w:val="0"/>
        <w:jc w:val="both"/>
        <w:rPr>
          <w:sz w:val="22"/>
          <w:szCs w:val="22"/>
        </w:rPr>
      </w:pPr>
      <w:r w:rsidRPr="00000216">
        <w:rPr>
          <w:sz w:val="22"/>
          <w:szCs w:val="22"/>
        </w:rPr>
        <w:t xml:space="preserve">Sí, habrá vestuarios y duchas. </w:t>
      </w:r>
    </w:p>
    <w:p w14:paraId="54C130CD" w14:textId="77777777" w:rsidR="0050665E" w:rsidRPr="00000216" w:rsidRDefault="0050665E" w:rsidP="00000216">
      <w:pPr>
        <w:pStyle w:val="Prrafodelista"/>
        <w:numPr>
          <w:ilvl w:val="1"/>
          <w:numId w:val="6"/>
        </w:numPr>
        <w:spacing w:before="160"/>
        <w:contextualSpacing w:val="0"/>
        <w:jc w:val="both"/>
        <w:rPr>
          <w:b/>
          <w:bCs/>
          <w:sz w:val="22"/>
          <w:szCs w:val="22"/>
        </w:rPr>
      </w:pPr>
      <w:r w:rsidRPr="00000216">
        <w:rPr>
          <w:b/>
          <w:bCs/>
          <w:sz w:val="22"/>
          <w:szCs w:val="22"/>
        </w:rPr>
        <w:t>¿Se van a poder mantener las clases de Pilates que hoy existen en Fundación ONCE?</w:t>
      </w:r>
    </w:p>
    <w:p w14:paraId="127A0B62" w14:textId="77777777" w:rsidR="0050665E" w:rsidRPr="00000216" w:rsidRDefault="0050665E" w:rsidP="00000216">
      <w:pPr>
        <w:pStyle w:val="Prrafodelista"/>
        <w:spacing w:before="160"/>
        <w:ind w:left="2124"/>
        <w:contextualSpacing w:val="0"/>
        <w:jc w:val="both"/>
        <w:rPr>
          <w:rFonts w:eastAsia="Aptos"/>
        </w:rPr>
      </w:pPr>
      <w:r w:rsidRPr="00000216">
        <w:rPr>
          <w:sz w:val="22"/>
          <w:szCs w:val="22"/>
        </w:rPr>
        <w:t xml:space="preserve">Sí, hay espacios donde podrán impartirse clases de lo que se decida para todos. </w:t>
      </w:r>
    </w:p>
    <w:p w14:paraId="5169EF07" w14:textId="6F3AD9CB" w:rsidR="0050665E" w:rsidRPr="00000216" w:rsidRDefault="0050665E" w:rsidP="00000216">
      <w:pPr>
        <w:pStyle w:val="Prrafodelista"/>
        <w:numPr>
          <w:ilvl w:val="0"/>
          <w:numId w:val="6"/>
        </w:numPr>
        <w:spacing w:before="160"/>
        <w:contextualSpacing w:val="0"/>
        <w:jc w:val="both"/>
        <w:rPr>
          <w:b/>
          <w:sz w:val="22"/>
          <w:szCs w:val="22"/>
        </w:rPr>
      </w:pPr>
      <w:r w:rsidRPr="00000216">
        <w:rPr>
          <w:b/>
          <w:sz w:val="22"/>
          <w:szCs w:val="22"/>
        </w:rPr>
        <w:t>Comedor y cafetería:</w:t>
      </w:r>
    </w:p>
    <w:p w14:paraId="4DF10389" w14:textId="15748201" w:rsidR="0050665E" w:rsidRPr="00000216" w:rsidRDefault="0050665E" w:rsidP="00000216">
      <w:pPr>
        <w:pStyle w:val="Prrafodelista"/>
        <w:numPr>
          <w:ilvl w:val="1"/>
          <w:numId w:val="6"/>
        </w:numPr>
        <w:spacing w:before="160"/>
        <w:contextualSpacing w:val="0"/>
        <w:jc w:val="both"/>
        <w:rPr>
          <w:b/>
          <w:bCs/>
          <w:sz w:val="22"/>
          <w:szCs w:val="22"/>
        </w:rPr>
      </w:pPr>
      <w:r w:rsidRPr="00000216">
        <w:rPr>
          <w:b/>
          <w:bCs/>
          <w:sz w:val="22"/>
          <w:szCs w:val="22"/>
        </w:rPr>
        <w:t>¿La cantina con servicio de comedor y la zona de tupper estarán juntos?</w:t>
      </w:r>
    </w:p>
    <w:p w14:paraId="24E5230D" w14:textId="04127F17" w:rsidR="00BF2D47" w:rsidRPr="00000216" w:rsidRDefault="0050665E" w:rsidP="00000216">
      <w:pPr>
        <w:spacing w:before="160"/>
        <w:ind w:left="1416" w:firstLine="708"/>
        <w:jc w:val="both"/>
        <w:rPr>
          <w:sz w:val="22"/>
          <w:szCs w:val="22"/>
        </w:rPr>
      </w:pPr>
      <w:r w:rsidRPr="00000216">
        <w:rPr>
          <w:sz w:val="22"/>
          <w:szCs w:val="22"/>
        </w:rPr>
        <w:t xml:space="preserve">Sí, formarán parte del mismo espacio. </w:t>
      </w:r>
    </w:p>
    <w:p w14:paraId="4895B06C" w14:textId="77777777" w:rsidR="0050665E" w:rsidRPr="00000216" w:rsidRDefault="0050665E" w:rsidP="00000216">
      <w:pPr>
        <w:pStyle w:val="Prrafodelista"/>
        <w:numPr>
          <w:ilvl w:val="1"/>
          <w:numId w:val="6"/>
        </w:numPr>
        <w:spacing w:before="160"/>
        <w:contextualSpacing w:val="0"/>
        <w:jc w:val="both"/>
        <w:rPr>
          <w:b/>
          <w:bCs/>
          <w:sz w:val="22"/>
          <w:szCs w:val="22"/>
        </w:rPr>
      </w:pPr>
      <w:r w:rsidRPr="00000216">
        <w:rPr>
          <w:b/>
          <w:bCs/>
          <w:sz w:val="22"/>
          <w:szCs w:val="22"/>
        </w:rPr>
        <w:t>¿Tendrá la cantina precios populares?</w:t>
      </w:r>
    </w:p>
    <w:p w14:paraId="319DFA80" w14:textId="66329A49" w:rsidR="0050665E" w:rsidRPr="00000216" w:rsidRDefault="00B17D7D" w:rsidP="00000216">
      <w:pPr>
        <w:pStyle w:val="Prrafodelista"/>
        <w:spacing w:before="160"/>
        <w:ind w:left="2112"/>
        <w:contextualSpacing w:val="0"/>
        <w:jc w:val="both"/>
        <w:rPr>
          <w:sz w:val="22"/>
          <w:szCs w:val="22"/>
        </w:rPr>
      </w:pPr>
      <w:r w:rsidRPr="00000216">
        <w:rPr>
          <w:sz w:val="22"/>
          <w:szCs w:val="22"/>
        </w:rPr>
        <w:t>El proyecto y l</w:t>
      </w:r>
      <w:r w:rsidR="00EC2213" w:rsidRPr="00000216">
        <w:rPr>
          <w:sz w:val="22"/>
          <w:szCs w:val="22"/>
        </w:rPr>
        <w:t xml:space="preserve">a gestión de la cantina dependerá de Ilunion, por lo que aplicará sus estándares y precios habituales, como hace en la propia Torre Ilunion. </w:t>
      </w:r>
    </w:p>
    <w:p w14:paraId="241AB59C" w14:textId="77777777" w:rsidR="006732B1" w:rsidRPr="00000216" w:rsidRDefault="006732B1" w:rsidP="00000216">
      <w:pPr>
        <w:pStyle w:val="Prrafodelista"/>
        <w:numPr>
          <w:ilvl w:val="1"/>
          <w:numId w:val="6"/>
        </w:numPr>
        <w:spacing w:before="160"/>
        <w:contextualSpacing w:val="0"/>
        <w:jc w:val="both"/>
        <w:rPr>
          <w:b/>
          <w:bCs/>
          <w:sz w:val="22"/>
          <w:szCs w:val="22"/>
        </w:rPr>
      </w:pPr>
      <w:r w:rsidRPr="00000216">
        <w:rPr>
          <w:b/>
          <w:bCs/>
          <w:sz w:val="22"/>
          <w:szCs w:val="22"/>
        </w:rPr>
        <w:t>En la cantina, ¿funcionaremos con turnos o podremos ir a comer a la hora que queramos?</w:t>
      </w:r>
    </w:p>
    <w:p w14:paraId="1A7840FF" w14:textId="1333B525" w:rsidR="006732B1" w:rsidRPr="00000216" w:rsidRDefault="006732B1" w:rsidP="00000216">
      <w:pPr>
        <w:pStyle w:val="Prrafodelista"/>
        <w:spacing w:before="160"/>
        <w:ind w:left="2112"/>
        <w:contextualSpacing w:val="0"/>
        <w:jc w:val="both"/>
        <w:rPr>
          <w:sz w:val="22"/>
          <w:szCs w:val="22"/>
        </w:rPr>
      </w:pPr>
      <w:r w:rsidRPr="00000216">
        <w:rPr>
          <w:sz w:val="22"/>
          <w:szCs w:val="22"/>
        </w:rPr>
        <w:t>No habrá turnos, cada uno podrá comer en el turno que quiera. Buscaremos algún sistema que permita conocer el grado de ocupación.</w:t>
      </w:r>
    </w:p>
    <w:p w14:paraId="5C50E313" w14:textId="6EBD8DB4" w:rsidR="00FE575C" w:rsidRPr="00000216" w:rsidRDefault="00FE575C" w:rsidP="00000216">
      <w:pPr>
        <w:pStyle w:val="Prrafodelista"/>
        <w:numPr>
          <w:ilvl w:val="1"/>
          <w:numId w:val="6"/>
        </w:numPr>
        <w:spacing w:before="160"/>
        <w:contextualSpacing w:val="0"/>
        <w:jc w:val="both"/>
        <w:rPr>
          <w:b/>
          <w:bCs/>
          <w:sz w:val="22"/>
          <w:szCs w:val="22"/>
        </w:rPr>
      </w:pPr>
      <w:r w:rsidRPr="00000216">
        <w:rPr>
          <w:b/>
          <w:bCs/>
          <w:sz w:val="22"/>
          <w:szCs w:val="22"/>
        </w:rPr>
        <w:t xml:space="preserve">Si prefiero llevar la comida de casa, ¿tendré </w:t>
      </w:r>
      <w:r w:rsidR="00E864C7" w:rsidRPr="00000216">
        <w:rPr>
          <w:b/>
          <w:bCs/>
          <w:sz w:val="22"/>
          <w:szCs w:val="22"/>
        </w:rPr>
        <w:t>espacios y facilidades para poder comer de tupper</w:t>
      </w:r>
      <w:r w:rsidRPr="00000216">
        <w:rPr>
          <w:b/>
          <w:bCs/>
          <w:sz w:val="22"/>
          <w:szCs w:val="22"/>
        </w:rPr>
        <w:t>?</w:t>
      </w:r>
    </w:p>
    <w:p w14:paraId="56F751F3" w14:textId="0F39E89F" w:rsidR="00FE575C" w:rsidRPr="00000216" w:rsidRDefault="00E864C7" w:rsidP="00000216">
      <w:pPr>
        <w:pStyle w:val="Prrafodelista"/>
        <w:spacing w:before="160"/>
        <w:ind w:left="2112"/>
        <w:contextualSpacing w:val="0"/>
        <w:jc w:val="both"/>
        <w:rPr>
          <w:sz w:val="22"/>
          <w:szCs w:val="22"/>
        </w:rPr>
      </w:pPr>
      <w:r w:rsidRPr="00000216">
        <w:rPr>
          <w:sz w:val="22"/>
          <w:szCs w:val="22"/>
        </w:rPr>
        <w:t>Por supuesto. La zona de tupper tendrá frigoríficos para almacenar la comida de tupper</w:t>
      </w:r>
      <w:r w:rsidR="00E72E3B" w:rsidRPr="00000216">
        <w:rPr>
          <w:sz w:val="22"/>
          <w:szCs w:val="22"/>
        </w:rPr>
        <w:t xml:space="preserve">, zona de microondas donde poder calentarlos y espacio con fregadero para luego </w:t>
      </w:r>
      <w:r w:rsidR="00835DC9" w:rsidRPr="00000216">
        <w:rPr>
          <w:sz w:val="22"/>
          <w:szCs w:val="22"/>
        </w:rPr>
        <w:t xml:space="preserve">poder limpiar lo necesario. </w:t>
      </w:r>
    </w:p>
    <w:p w14:paraId="349BE966" w14:textId="13FFD1BD" w:rsidR="00F260D3" w:rsidRPr="00000216" w:rsidRDefault="00F260D3" w:rsidP="00000216">
      <w:pPr>
        <w:pStyle w:val="Prrafodelista"/>
        <w:numPr>
          <w:ilvl w:val="1"/>
          <w:numId w:val="6"/>
        </w:numPr>
        <w:spacing w:before="160"/>
        <w:contextualSpacing w:val="0"/>
        <w:jc w:val="both"/>
        <w:rPr>
          <w:b/>
          <w:bCs/>
          <w:sz w:val="22"/>
          <w:szCs w:val="22"/>
        </w:rPr>
      </w:pPr>
      <w:r w:rsidRPr="00000216">
        <w:rPr>
          <w:b/>
          <w:bCs/>
          <w:sz w:val="22"/>
          <w:szCs w:val="22"/>
        </w:rPr>
        <w:t>¿Habrá zonas habilitadas para poder comer al aire libre?</w:t>
      </w:r>
    </w:p>
    <w:p w14:paraId="5E22590E" w14:textId="4D70EF16" w:rsidR="00F260D3" w:rsidRPr="00000216" w:rsidRDefault="00F260D3" w:rsidP="00000216">
      <w:pPr>
        <w:pStyle w:val="Prrafodelista"/>
        <w:spacing w:before="160"/>
        <w:ind w:left="2112"/>
        <w:contextualSpacing w:val="0"/>
        <w:jc w:val="both"/>
        <w:rPr>
          <w:sz w:val="22"/>
          <w:szCs w:val="22"/>
        </w:rPr>
      </w:pPr>
      <w:r w:rsidRPr="00000216">
        <w:rPr>
          <w:sz w:val="22"/>
          <w:szCs w:val="22"/>
        </w:rPr>
        <w:t xml:space="preserve">Sí. Cerca de la zona de </w:t>
      </w:r>
      <w:r w:rsidR="00A715F7" w:rsidRPr="00000216">
        <w:rPr>
          <w:sz w:val="22"/>
          <w:szCs w:val="22"/>
        </w:rPr>
        <w:t xml:space="preserve">la cafetería se dispondrán mesas en el exterior, que poder utilizar cuando el tiempo lo permita. Es importante que cuidemos al máximo la limpieza y estado de todos los espacios, tanto exteriores como interiores, de la nueva sede. </w:t>
      </w:r>
    </w:p>
    <w:p w14:paraId="0EFA3248" w14:textId="2CB6A421" w:rsidR="00675131" w:rsidRPr="00000216" w:rsidRDefault="00675131" w:rsidP="00000216">
      <w:pPr>
        <w:pStyle w:val="Prrafodelista"/>
        <w:numPr>
          <w:ilvl w:val="0"/>
          <w:numId w:val="6"/>
        </w:numPr>
        <w:spacing w:before="160"/>
        <w:contextualSpacing w:val="0"/>
        <w:jc w:val="both"/>
        <w:rPr>
          <w:b/>
          <w:sz w:val="22"/>
          <w:szCs w:val="22"/>
        </w:rPr>
      </w:pPr>
      <w:r w:rsidRPr="00000216">
        <w:rPr>
          <w:b/>
          <w:sz w:val="22"/>
          <w:szCs w:val="22"/>
        </w:rPr>
        <w:t>Aparcamiento:</w:t>
      </w:r>
    </w:p>
    <w:p w14:paraId="291133DD" w14:textId="77AD3137" w:rsidR="00675131" w:rsidRPr="00000216" w:rsidRDefault="00675131" w:rsidP="00000216">
      <w:pPr>
        <w:pStyle w:val="Prrafodelista"/>
        <w:numPr>
          <w:ilvl w:val="1"/>
          <w:numId w:val="6"/>
        </w:numPr>
        <w:spacing w:before="160"/>
        <w:contextualSpacing w:val="0"/>
        <w:jc w:val="both"/>
        <w:rPr>
          <w:b/>
          <w:bCs/>
          <w:sz w:val="22"/>
          <w:szCs w:val="22"/>
        </w:rPr>
      </w:pPr>
      <w:r w:rsidRPr="00000216">
        <w:rPr>
          <w:b/>
          <w:bCs/>
          <w:sz w:val="22"/>
          <w:szCs w:val="22"/>
        </w:rPr>
        <w:t>Los compañeros que se desplazarán en bici o en patinete, ¿tendrán un lugar para poder aparcarlos?</w:t>
      </w:r>
    </w:p>
    <w:p w14:paraId="13FF5E29" w14:textId="77777777" w:rsidR="00675131" w:rsidRPr="00000216" w:rsidRDefault="00675131" w:rsidP="00000216">
      <w:pPr>
        <w:pStyle w:val="Prrafodelista"/>
        <w:spacing w:before="160"/>
        <w:ind w:left="2124"/>
        <w:contextualSpacing w:val="0"/>
        <w:jc w:val="both"/>
        <w:rPr>
          <w:rFonts w:eastAsia="Aptos"/>
        </w:rPr>
      </w:pPr>
      <w:r w:rsidRPr="00000216">
        <w:rPr>
          <w:sz w:val="22"/>
          <w:szCs w:val="22"/>
        </w:rPr>
        <w:t xml:space="preserve">Sí, podrán aparcarlos en áreas habilitadas al efecto. </w:t>
      </w:r>
    </w:p>
    <w:p w14:paraId="53C2939C" w14:textId="77777777" w:rsidR="006732B1" w:rsidRPr="00000216" w:rsidRDefault="006732B1" w:rsidP="00000216">
      <w:pPr>
        <w:pStyle w:val="Prrafodelista"/>
        <w:numPr>
          <w:ilvl w:val="1"/>
          <w:numId w:val="6"/>
        </w:numPr>
        <w:spacing w:before="160"/>
        <w:contextualSpacing w:val="0"/>
        <w:jc w:val="both"/>
        <w:rPr>
          <w:b/>
          <w:bCs/>
          <w:sz w:val="22"/>
          <w:szCs w:val="22"/>
        </w:rPr>
      </w:pPr>
      <w:r w:rsidRPr="00000216">
        <w:rPr>
          <w:b/>
          <w:bCs/>
          <w:sz w:val="22"/>
          <w:szCs w:val="22"/>
        </w:rPr>
        <w:t>¿Habrá puntos de carga para vehículos eléctricos en el parking?</w:t>
      </w:r>
    </w:p>
    <w:p w14:paraId="6AA5A2B5" w14:textId="77777777" w:rsidR="006732B1" w:rsidRPr="00000216" w:rsidRDefault="006732B1" w:rsidP="00000216">
      <w:pPr>
        <w:pStyle w:val="Prrafodelista"/>
        <w:spacing w:before="160"/>
        <w:ind w:left="1428" w:firstLine="696"/>
        <w:contextualSpacing w:val="0"/>
        <w:jc w:val="both"/>
        <w:rPr>
          <w:sz w:val="22"/>
          <w:szCs w:val="22"/>
        </w:rPr>
      </w:pPr>
      <w:r w:rsidRPr="00000216">
        <w:rPr>
          <w:sz w:val="22"/>
          <w:szCs w:val="22"/>
        </w:rPr>
        <w:t xml:space="preserve">Sí. Habrá zonas de puntos de carga. </w:t>
      </w:r>
    </w:p>
    <w:p w14:paraId="00F2C826" w14:textId="1EA2BF41" w:rsidR="00B03667" w:rsidRPr="00000216" w:rsidRDefault="00B03667" w:rsidP="00000216">
      <w:pPr>
        <w:pStyle w:val="Prrafodelista"/>
        <w:numPr>
          <w:ilvl w:val="0"/>
          <w:numId w:val="6"/>
        </w:numPr>
        <w:spacing w:before="160"/>
        <w:contextualSpacing w:val="0"/>
        <w:jc w:val="both"/>
        <w:rPr>
          <w:b/>
          <w:sz w:val="22"/>
          <w:szCs w:val="22"/>
        </w:rPr>
      </w:pPr>
      <w:r w:rsidRPr="00000216">
        <w:rPr>
          <w:b/>
          <w:sz w:val="22"/>
          <w:szCs w:val="22"/>
        </w:rPr>
        <w:t>Servicio médico y fisioterapia:</w:t>
      </w:r>
    </w:p>
    <w:p w14:paraId="60AF2D75" w14:textId="185836C8" w:rsidR="00B03667" w:rsidRPr="00000216" w:rsidRDefault="00394BCC" w:rsidP="00000216">
      <w:pPr>
        <w:pStyle w:val="Prrafodelista"/>
        <w:numPr>
          <w:ilvl w:val="1"/>
          <w:numId w:val="6"/>
        </w:numPr>
        <w:spacing w:before="160"/>
        <w:contextualSpacing w:val="0"/>
        <w:jc w:val="both"/>
        <w:rPr>
          <w:b/>
          <w:bCs/>
          <w:sz w:val="22"/>
          <w:szCs w:val="22"/>
        </w:rPr>
      </w:pPr>
      <w:r w:rsidRPr="00000216">
        <w:rPr>
          <w:b/>
          <w:bCs/>
          <w:sz w:val="22"/>
          <w:szCs w:val="22"/>
        </w:rPr>
        <w:t>¿Tendremos espacios para fisioterapia y servicio médico</w:t>
      </w:r>
      <w:r w:rsidR="00B03667" w:rsidRPr="00000216">
        <w:rPr>
          <w:b/>
          <w:bCs/>
          <w:sz w:val="22"/>
          <w:szCs w:val="22"/>
        </w:rPr>
        <w:t>?</w:t>
      </w:r>
    </w:p>
    <w:p w14:paraId="3E1D170A" w14:textId="77777777" w:rsidR="00E47097" w:rsidRPr="00000216" w:rsidRDefault="00B03667" w:rsidP="00000216">
      <w:pPr>
        <w:pStyle w:val="Prrafodelista"/>
        <w:spacing w:before="160"/>
        <w:ind w:left="2124"/>
        <w:contextualSpacing w:val="0"/>
        <w:jc w:val="both"/>
        <w:rPr>
          <w:sz w:val="22"/>
          <w:szCs w:val="22"/>
        </w:rPr>
      </w:pPr>
      <w:r w:rsidRPr="00000216">
        <w:rPr>
          <w:sz w:val="22"/>
          <w:szCs w:val="22"/>
        </w:rPr>
        <w:t>Sí</w:t>
      </w:r>
      <w:r w:rsidR="00394BCC" w:rsidRPr="00000216">
        <w:rPr>
          <w:sz w:val="22"/>
          <w:szCs w:val="22"/>
        </w:rPr>
        <w:t xml:space="preserve">. </w:t>
      </w:r>
      <w:r w:rsidR="00E47097" w:rsidRPr="00000216">
        <w:rPr>
          <w:sz w:val="22"/>
          <w:szCs w:val="22"/>
        </w:rPr>
        <w:t xml:space="preserve">En la planta baja del edificio 6 existen consultas médicas, así como sala de lactancia, enfermería y un espacio para fisio. </w:t>
      </w:r>
    </w:p>
    <w:p w14:paraId="3B6FC1CA" w14:textId="5FB39201" w:rsidR="00B03667" w:rsidRPr="00000216" w:rsidRDefault="00214EAA" w:rsidP="00000216">
      <w:pPr>
        <w:pStyle w:val="Prrafodelista"/>
        <w:spacing w:before="160"/>
        <w:ind w:left="2124"/>
        <w:contextualSpacing w:val="0"/>
        <w:jc w:val="both"/>
        <w:rPr>
          <w:rFonts w:eastAsia="Aptos"/>
        </w:rPr>
      </w:pPr>
      <w:r w:rsidRPr="00000216">
        <w:rPr>
          <w:sz w:val="22"/>
          <w:szCs w:val="22"/>
        </w:rPr>
        <w:t>En el semisótano del edificio 7, con un acceso independiente, existirá una zona específica para rehabilitación y fisioterapia</w:t>
      </w:r>
      <w:r w:rsidR="00D2154D" w:rsidRPr="00000216">
        <w:rPr>
          <w:sz w:val="22"/>
          <w:szCs w:val="22"/>
        </w:rPr>
        <w:t>.</w:t>
      </w:r>
      <w:r w:rsidR="00B03667" w:rsidRPr="00000216">
        <w:rPr>
          <w:sz w:val="22"/>
          <w:szCs w:val="22"/>
        </w:rPr>
        <w:t xml:space="preserve"> </w:t>
      </w:r>
    </w:p>
    <w:p w14:paraId="0B826497" w14:textId="77777777" w:rsidR="000C6AD6" w:rsidRDefault="00956CAF" w:rsidP="00000216">
      <w:pPr>
        <w:pStyle w:val="Ttulo1"/>
      </w:pPr>
      <w:r w:rsidRPr="00956CAF">
        <w:t>Otras preguntas</w:t>
      </w:r>
      <w:r w:rsidR="000C6AD6">
        <w:t>:</w:t>
      </w:r>
    </w:p>
    <w:p w14:paraId="16686D30" w14:textId="77777777" w:rsidR="003D4E28" w:rsidRPr="000C6AD6" w:rsidRDefault="003D4E28" w:rsidP="00000216">
      <w:pPr>
        <w:pStyle w:val="Prrafodelista"/>
        <w:numPr>
          <w:ilvl w:val="0"/>
          <w:numId w:val="14"/>
        </w:numPr>
        <w:spacing w:before="160"/>
        <w:contextualSpacing w:val="0"/>
        <w:jc w:val="both"/>
        <w:rPr>
          <w:b/>
          <w:sz w:val="22"/>
          <w:szCs w:val="22"/>
        </w:rPr>
      </w:pPr>
      <w:r w:rsidRPr="000C6AD6">
        <w:rPr>
          <w:b/>
          <w:sz w:val="22"/>
          <w:szCs w:val="22"/>
        </w:rPr>
        <w:t>¿Cómo sabremos dónde se sienta cada compañero o compañera?</w:t>
      </w:r>
    </w:p>
    <w:p w14:paraId="3F3176CC" w14:textId="65B7F21D" w:rsidR="003D4E28" w:rsidRDefault="003D4E28" w:rsidP="00000216">
      <w:pPr>
        <w:pStyle w:val="Prrafodelista"/>
        <w:spacing w:before="160"/>
        <w:ind w:left="1428"/>
        <w:contextualSpacing w:val="0"/>
        <w:jc w:val="both"/>
        <w:rPr>
          <w:bCs/>
          <w:sz w:val="22"/>
          <w:szCs w:val="22"/>
        </w:rPr>
      </w:pPr>
      <w:r w:rsidRPr="003D4E28">
        <w:rPr>
          <w:bCs/>
          <w:sz w:val="22"/>
          <w:szCs w:val="22"/>
        </w:rPr>
        <w:t>Cada área tiene un edificio asignado, y en poco tiempo será sencillo que localicemos a las personas de las distintas unidades de GSO.</w:t>
      </w:r>
    </w:p>
    <w:p w14:paraId="2C7C712B" w14:textId="77777777" w:rsidR="00675131" w:rsidRPr="004C52CA" w:rsidRDefault="00675131" w:rsidP="00000216">
      <w:pPr>
        <w:pStyle w:val="Prrafodelista"/>
        <w:numPr>
          <w:ilvl w:val="0"/>
          <w:numId w:val="14"/>
        </w:numPr>
        <w:spacing w:before="160"/>
        <w:contextualSpacing w:val="0"/>
        <w:jc w:val="both"/>
        <w:rPr>
          <w:b/>
          <w:sz w:val="22"/>
          <w:szCs w:val="22"/>
        </w:rPr>
      </w:pPr>
      <w:r w:rsidRPr="004C52CA">
        <w:rPr>
          <w:b/>
          <w:sz w:val="22"/>
          <w:szCs w:val="22"/>
        </w:rPr>
        <w:t>Aunque las áreas de trabajo se repartirán en los distintos edificios, ¿habrá algún tipo de separación interna para aislar a unos equipos de otros?</w:t>
      </w:r>
    </w:p>
    <w:p w14:paraId="3D0E4368" w14:textId="2C49BE57" w:rsidR="00675131" w:rsidRDefault="00675131" w:rsidP="00000216">
      <w:pPr>
        <w:pStyle w:val="Prrafodelista"/>
        <w:spacing w:before="160"/>
        <w:ind w:left="1416"/>
        <w:contextualSpacing w:val="0"/>
        <w:jc w:val="both"/>
        <w:rPr>
          <w:sz w:val="22"/>
          <w:szCs w:val="22"/>
        </w:rPr>
      </w:pPr>
      <w:r>
        <w:rPr>
          <w:sz w:val="22"/>
          <w:szCs w:val="22"/>
        </w:rPr>
        <w:t>No. La idea es que sean espacios de trabajo fluidos y compartidos.</w:t>
      </w:r>
    </w:p>
    <w:p w14:paraId="36677D1D" w14:textId="246A0AE6" w:rsidR="003D4E28" w:rsidRPr="003D4E28" w:rsidRDefault="003D4E28" w:rsidP="00000216">
      <w:pPr>
        <w:pStyle w:val="Prrafodelista"/>
        <w:numPr>
          <w:ilvl w:val="0"/>
          <w:numId w:val="14"/>
        </w:numPr>
        <w:spacing w:before="160"/>
        <w:contextualSpacing w:val="0"/>
        <w:jc w:val="both"/>
        <w:rPr>
          <w:b/>
          <w:sz w:val="22"/>
          <w:szCs w:val="22"/>
        </w:rPr>
      </w:pPr>
      <w:r w:rsidRPr="003D4E28">
        <w:rPr>
          <w:b/>
          <w:sz w:val="22"/>
          <w:szCs w:val="22"/>
        </w:rPr>
        <w:t>A efectos de organizarnos por áreas, departamentos o como corresponda, ¿</w:t>
      </w:r>
      <w:r>
        <w:rPr>
          <w:b/>
          <w:sz w:val="22"/>
          <w:szCs w:val="22"/>
        </w:rPr>
        <w:t>c</w:t>
      </w:r>
      <w:r w:rsidRPr="003D4E28">
        <w:rPr>
          <w:b/>
          <w:sz w:val="22"/>
          <w:szCs w:val="22"/>
        </w:rPr>
        <w:t>uándo conoceremos las fechas efectivas para el traslado?</w:t>
      </w:r>
    </w:p>
    <w:p w14:paraId="3B37A2CB" w14:textId="1330E10A" w:rsidR="003D4E28" w:rsidRPr="003D4E28" w:rsidRDefault="003D4E28" w:rsidP="00000216">
      <w:pPr>
        <w:pStyle w:val="Prrafodelista"/>
        <w:spacing w:before="160"/>
        <w:ind w:left="1428"/>
        <w:contextualSpacing w:val="0"/>
        <w:jc w:val="both"/>
        <w:rPr>
          <w:bCs/>
          <w:sz w:val="22"/>
          <w:szCs w:val="22"/>
        </w:rPr>
      </w:pPr>
      <w:r w:rsidRPr="003D4E28">
        <w:rPr>
          <w:bCs/>
          <w:sz w:val="22"/>
          <w:szCs w:val="22"/>
        </w:rPr>
        <w:t xml:space="preserve">Con la antelación suficiente, en los meses anteriores a hacerse efectivo. </w:t>
      </w:r>
    </w:p>
    <w:p w14:paraId="77D6EF3C" w14:textId="77777777" w:rsidR="0050665E" w:rsidRPr="004C52CA" w:rsidRDefault="0050665E" w:rsidP="00000216">
      <w:pPr>
        <w:pStyle w:val="Prrafodelista"/>
        <w:numPr>
          <w:ilvl w:val="0"/>
          <w:numId w:val="14"/>
        </w:numPr>
        <w:spacing w:before="160"/>
        <w:contextualSpacing w:val="0"/>
        <w:jc w:val="both"/>
        <w:rPr>
          <w:b/>
          <w:sz w:val="22"/>
          <w:szCs w:val="22"/>
        </w:rPr>
      </w:pPr>
      <w:r w:rsidRPr="004C52CA">
        <w:rPr>
          <w:b/>
          <w:sz w:val="22"/>
          <w:szCs w:val="22"/>
        </w:rPr>
        <w:t>¿Podremos trasladar a la nueva sede las plantas que tenemos en las localizaciones actuales?</w:t>
      </w:r>
    </w:p>
    <w:p w14:paraId="0BA4BE1F" w14:textId="7E3AB58D" w:rsidR="0050665E" w:rsidRPr="004C52CA" w:rsidRDefault="0050665E" w:rsidP="00000216">
      <w:pPr>
        <w:pStyle w:val="Prrafodelista"/>
        <w:spacing w:before="160"/>
        <w:ind w:left="1428"/>
        <w:contextualSpacing w:val="0"/>
        <w:jc w:val="both"/>
        <w:rPr>
          <w:bCs/>
          <w:sz w:val="22"/>
          <w:szCs w:val="22"/>
        </w:rPr>
      </w:pPr>
      <w:r w:rsidRPr="0050665E">
        <w:rPr>
          <w:bCs/>
          <w:sz w:val="22"/>
          <w:szCs w:val="22"/>
        </w:rPr>
        <w:t>No. Se está invirtiendo mucho esfuerzo y coste en el diseño de los nuevos espacios, que queremos que nos representen a todos y estén exentos de personalizaciones. De hecho, aunque trabajaremos con puestos asignados, utilizaremos política de mesas limpias.</w:t>
      </w:r>
    </w:p>
    <w:p w14:paraId="11515D88" w14:textId="77777777" w:rsidR="003D4E28" w:rsidRPr="003D4E28" w:rsidRDefault="003D4E28" w:rsidP="00000216">
      <w:pPr>
        <w:pStyle w:val="Prrafodelista"/>
        <w:numPr>
          <w:ilvl w:val="0"/>
          <w:numId w:val="14"/>
        </w:numPr>
        <w:spacing w:before="160"/>
        <w:contextualSpacing w:val="0"/>
        <w:jc w:val="both"/>
        <w:rPr>
          <w:b/>
          <w:sz w:val="22"/>
          <w:szCs w:val="22"/>
        </w:rPr>
      </w:pPr>
      <w:r w:rsidRPr="003D4E28">
        <w:rPr>
          <w:b/>
          <w:sz w:val="22"/>
          <w:szCs w:val="22"/>
        </w:rPr>
        <w:t>En cuanto a la climatización, ¿al estar tantas personas en un mismo espacio va a haber sistemas de renovación del aire?</w:t>
      </w:r>
    </w:p>
    <w:p w14:paraId="4A3F43FF" w14:textId="76D57989" w:rsidR="006732B1" w:rsidRPr="00000216" w:rsidRDefault="003D4E28" w:rsidP="00000216">
      <w:pPr>
        <w:pStyle w:val="Prrafodelista"/>
        <w:spacing w:before="160"/>
        <w:ind w:left="1428"/>
        <w:contextualSpacing w:val="0"/>
        <w:jc w:val="both"/>
        <w:rPr>
          <w:bCs/>
          <w:sz w:val="22"/>
          <w:szCs w:val="22"/>
        </w:rPr>
      </w:pPr>
      <w:r w:rsidRPr="003D4E28">
        <w:rPr>
          <w:bCs/>
          <w:sz w:val="22"/>
          <w:szCs w:val="22"/>
        </w:rPr>
        <w:t xml:space="preserve">Los sistemas de climatización estarán calculados para el número de personas que van a usar los edificios y asegurarán una calidad y renovación del aire de forma óptima. </w:t>
      </w:r>
    </w:p>
    <w:p w14:paraId="19BEAFA0" w14:textId="21C22D89" w:rsidR="00806BB1" w:rsidRPr="00000216" w:rsidRDefault="00DC5F6B" w:rsidP="00000216">
      <w:pPr>
        <w:pStyle w:val="Prrafodelista"/>
        <w:numPr>
          <w:ilvl w:val="0"/>
          <w:numId w:val="14"/>
        </w:numPr>
        <w:spacing w:before="160"/>
        <w:contextualSpacing w:val="0"/>
        <w:jc w:val="both"/>
        <w:rPr>
          <w:b/>
          <w:sz w:val="22"/>
          <w:szCs w:val="22"/>
        </w:rPr>
      </w:pPr>
      <w:r w:rsidRPr="00000216">
        <w:rPr>
          <w:b/>
          <w:sz w:val="22"/>
          <w:szCs w:val="22"/>
        </w:rPr>
        <w:t>¿El movimiento a la nueva sede cambiará los modelos de trabajo y días de teletrabajo actuales para los usuarios</w:t>
      </w:r>
      <w:r w:rsidR="00806BB1" w:rsidRPr="00000216">
        <w:rPr>
          <w:b/>
          <w:sz w:val="22"/>
          <w:szCs w:val="22"/>
        </w:rPr>
        <w:t>?</w:t>
      </w:r>
    </w:p>
    <w:p w14:paraId="3071D32A" w14:textId="78D0CE4B" w:rsidR="00806BB1" w:rsidRPr="00000216" w:rsidRDefault="00DC5F6B" w:rsidP="00000216">
      <w:pPr>
        <w:pStyle w:val="Prrafodelista"/>
        <w:spacing w:before="160"/>
        <w:ind w:left="1428"/>
        <w:contextualSpacing w:val="0"/>
        <w:jc w:val="both"/>
        <w:rPr>
          <w:bCs/>
          <w:sz w:val="22"/>
          <w:szCs w:val="22"/>
        </w:rPr>
      </w:pPr>
      <w:r w:rsidRPr="00000216">
        <w:rPr>
          <w:bCs/>
          <w:sz w:val="22"/>
          <w:szCs w:val="22"/>
        </w:rPr>
        <w:t>No. Todas las áreas convivirán en el espacio y edificios de Paseo de la Habana, pero cada cual mantendrá su</w:t>
      </w:r>
      <w:r w:rsidR="00B1511E" w:rsidRPr="00000216">
        <w:rPr>
          <w:bCs/>
          <w:sz w:val="22"/>
          <w:szCs w:val="22"/>
        </w:rPr>
        <w:t xml:space="preserve"> modelo y características particulares vigentes en la actualidad. </w:t>
      </w:r>
    </w:p>
    <w:p w14:paraId="30E5F226" w14:textId="72A3AC86" w:rsidR="0076292A" w:rsidRPr="00000216" w:rsidRDefault="0076292A" w:rsidP="00000216">
      <w:pPr>
        <w:pStyle w:val="Prrafodelista"/>
        <w:numPr>
          <w:ilvl w:val="0"/>
          <w:numId w:val="14"/>
        </w:numPr>
        <w:spacing w:before="160"/>
        <w:contextualSpacing w:val="0"/>
        <w:jc w:val="both"/>
        <w:rPr>
          <w:b/>
          <w:sz w:val="22"/>
          <w:szCs w:val="22"/>
        </w:rPr>
      </w:pPr>
      <w:r w:rsidRPr="00000216">
        <w:rPr>
          <w:b/>
          <w:sz w:val="22"/>
          <w:szCs w:val="22"/>
        </w:rPr>
        <w:t>¿</w:t>
      </w:r>
      <w:r w:rsidR="00BA5F12" w:rsidRPr="00000216">
        <w:rPr>
          <w:b/>
          <w:sz w:val="22"/>
          <w:szCs w:val="22"/>
        </w:rPr>
        <w:t>Cabe la opción que todo el material de oficina que ya no se vaya a utilizar y consecuentemente trasladar a nuevo edificio se done a instituciones donde sí hace falta como centros de menores no tutelados o fundaciones o ONG que mandan material escolar a escuelas de países en vía de desarrollo</w:t>
      </w:r>
      <w:r w:rsidRPr="00000216">
        <w:rPr>
          <w:b/>
          <w:sz w:val="22"/>
          <w:szCs w:val="22"/>
        </w:rPr>
        <w:t>?</w:t>
      </w:r>
    </w:p>
    <w:p w14:paraId="1C02C255" w14:textId="3913C1FC" w:rsidR="0076292A" w:rsidRPr="00000216" w:rsidRDefault="00BA5F12" w:rsidP="00000216">
      <w:pPr>
        <w:pStyle w:val="Prrafodelista"/>
        <w:spacing w:before="160"/>
        <w:ind w:left="1428"/>
        <w:contextualSpacing w:val="0"/>
        <w:jc w:val="both"/>
        <w:rPr>
          <w:rFonts w:ascii="Calibri" w:eastAsia="Times New Roman" w:hAnsi="Calibri" w:cs="Calibri"/>
          <w:sz w:val="22"/>
          <w:szCs w:val="22"/>
        </w:rPr>
      </w:pPr>
      <w:r w:rsidRPr="00000216">
        <w:rPr>
          <w:bCs/>
          <w:sz w:val="22"/>
          <w:szCs w:val="22"/>
        </w:rPr>
        <w:t xml:space="preserve">Sí. Empezaremos por hacer un mercadillo de economía circular para ofrecer a nuestras personas aquellos objetos o elementos que vayan a desecharse, por no poder formar parte de la nueva sede y modelo de trabajo. </w:t>
      </w:r>
      <w:r w:rsidR="006B5E8C" w:rsidRPr="00000216">
        <w:rPr>
          <w:bCs/>
          <w:sz w:val="22"/>
          <w:szCs w:val="22"/>
        </w:rPr>
        <w:t>El material que no se haya</w:t>
      </w:r>
      <w:r w:rsidR="00EC58F8" w:rsidRPr="00000216">
        <w:rPr>
          <w:bCs/>
          <w:sz w:val="22"/>
          <w:szCs w:val="22"/>
        </w:rPr>
        <w:t xml:space="preserve"> retirado en estos mercadillos formará parte del monto que se gestionará para donaciones o eliminación, en su caso. </w:t>
      </w:r>
    </w:p>
    <w:sectPr w:rsidR="0076292A" w:rsidRPr="00000216" w:rsidSect="00142625">
      <w:headerReference w:type="default" r:id="rId15"/>
      <w:footerReference w:type="even" r:id="rId16"/>
      <w:footerReference w:type="default" r:id="rId17"/>
      <w:footerReference w:type="first" r:id="rId18"/>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64EEC" w14:textId="77777777" w:rsidR="002C36DF" w:rsidRDefault="002C36DF" w:rsidP="00AD4F91">
      <w:pPr>
        <w:spacing w:after="0" w:line="240" w:lineRule="auto"/>
      </w:pPr>
      <w:r>
        <w:separator/>
      </w:r>
    </w:p>
  </w:endnote>
  <w:endnote w:type="continuationSeparator" w:id="0">
    <w:p w14:paraId="3A3C2F1A" w14:textId="77777777" w:rsidR="002C36DF" w:rsidRDefault="002C36DF" w:rsidP="00AD4F91">
      <w:pPr>
        <w:spacing w:after="0" w:line="240" w:lineRule="auto"/>
      </w:pPr>
      <w:r>
        <w:continuationSeparator/>
      </w:r>
    </w:p>
  </w:endnote>
  <w:endnote w:type="continuationNotice" w:id="1">
    <w:p w14:paraId="22B50C23" w14:textId="77777777" w:rsidR="002C36DF" w:rsidRDefault="002C3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6A03" w14:textId="352FC821" w:rsidR="00A87D8D" w:rsidRDefault="00A87D8D">
    <w:pPr>
      <w:pStyle w:val="Piedepgina"/>
    </w:pPr>
    <w:r>
      <w:rPr>
        <w:noProof/>
      </w:rPr>
      <mc:AlternateContent>
        <mc:Choice Requires="wps">
          <w:drawing>
            <wp:anchor distT="0" distB="0" distL="0" distR="0" simplePos="0" relativeHeight="251662336" behindDoc="0" locked="0" layoutInCell="1" allowOverlap="1" wp14:anchorId="051D61EC" wp14:editId="2399F053">
              <wp:simplePos x="635" y="635"/>
              <wp:positionH relativeFrom="page">
                <wp:align>left</wp:align>
              </wp:positionH>
              <wp:positionV relativeFrom="page">
                <wp:align>bottom</wp:align>
              </wp:positionV>
              <wp:extent cx="1093470" cy="370205"/>
              <wp:effectExtent l="0" t="0" r="11430" b="0"/>
              <wp:wrapNone/>
              <wp:docPr id="114559026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3470" cy="370205"/>
                      </a:xfrm>
                      <a:prstGeom prst="rect">
                        <a:avLst/>
                      </a:prstGeom>
                      <a:noFill/>
                      <a:ln>
                        <a:noFill/>
                      </a:ln>
                    </wps:spPr>
                    <wps:txbx>
                      <w:txbxContent>
                        <w:p w14:paraId="45BB3E48" w14:textId="3B511996" w:rsidR="00A87D8D" w:rsidRPr="00A87D8D" w:rsidRDefault="00A87D8D" w:rsidP="00A87D8D">
                          <w:pPr>
                            <w:spacing w:after="0"/>
                            <w:rPr>
                              <w:rFonts w:ascii="Calibri" w:eastAsia="Calibri" w:hAnsi="Calibri" w:cs="Calibri"/>
                              <w:noProof/>
                              <w:color w:val="000000"/>
                              <w:sz w:val="20"/>
                              <w:szCs w:val="20"/>
                            </w:rPr>
                          </w:pPr>
                          <w:r w:rsidRPr="00A87D8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1D61EC" id="_x0000_t202" coordsize="21600,21600" o:spt="202" path="m,l,21600r21600,l21600,xe">
              <v:stroke joinstyle="miter"/>
              <v:path gradientshapeok="t" o:connecttype="rect"/>
            </v:shapetype>
            <v:shape id="Cuadro de texto 3" o:spid="_x0000_s1026" type="#_x0000_t202" alt="Sólo uso interno" style="position:absolute;margin-left:0;margin-top:0;width:86.1pt;height:29.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" filled="f" stroked="f">
              <v:textbox style="mso-fit-shape-to-text:t" inset="20pt,0,0,15pt">
                <w:txbxContent>
                  <w:p w14:paraId="45BB3E48" w14:textId="3B511996" w:rsidR="00A87D8D" w:rsidRPr="00A87D8D" w:rsidRDefault="00A87D8D" w:rsidP="00A87D8D">
                    <w:pPr>
                      <w:spacing w:after="0"/>
                      <w:rPr>
                        <w:rFonts w:ascii="Calibri" w:eastAsia="Calibri" w:hAnsi="Calibri" w:cs="Calibri"/>
                        <w:noProof/>
                        <w:color w:val="000000"/>
                        <w:sz w:val="20"/>
                        <w:szCs w:val="20"/>
                      </w:rPr>
                    </w:pPr>
                    <w:r w:rsidRPr="00A87D8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F0AE" w14:textId="01D0CBB3" w:rsidR="007A0E26" w:rsidRDefault="00A87D8D" w:rsidP="00000216">
    <w:pPr>
      <w:pStyle w:val="Piedepgina"/>
      <w:jc w:val="center"/>
    </w:pPr>
    <w:r>
      <w:rPr>
        <w:noProof/>
      </w:rPr>
      <mc:AlternateContent>
        <mc:Choice Requires="wps">
          <w:drawing>
            <wp:anchor distT="0" distB="0" distL="0" distR="0" simplePos="0" relativeHeight="251663360" behindDoc="0" locked="0" layoutInCell="1" allowOverlap="1" wp14:anchorId="3CDC5213" wp14:editId="14FD6B6C">
              <wp:simplePos x="807720" y="9890760"/>
              <wp:positionH relativeFrom="page">
                <wp:align>left</wp:align>
              </wp:positionH>
              <wp:positionV relativeFrom="page">
                <wp:align>bottom</wp:align>
              </wp:positionV>
              <wp:extent cx="1093470" cy="370205"/>
              <wp:effectExtent l="0" t="0" r="11430" b="0"/>
              <wp:wrapNone/>
              <wp:docPr id="246451710" name="Cuadro de texto 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3470" cy="370205"/>
                      </a:xfrm>
                      <a:prstGeom prst="rect">
                        <a:avLst/>
                      </a:prstGeom>
                      <a:noFill/>
                      <a:ln>
                        <a:noFill/>
                      </a:ln>
                    </wps:spPr>
                    <wps:txbx>
                      <w:txbxContent>
                        <w:p w14:paraId="1CC150FB" w14:textId="3F4C80CE" w:rsidR="00A87D8D" w:rsidRPr="00A87D8D" w:rsidRDefault="00A87D8D" w:rsidP="00A87D8D">
                          <w:pPr>
                            <w:spacing w:after="0"/>
                            <w:rPr>
                              <w:rFonts w:ascii="Calibri" w:eastAsia="Calibri" w:hAnsi="Calibri" w:cs="Calibri"/>
                              <w:noProof/>
                              <w:color w:val="000000"/>
                              <w:sz w:val="20"/>
                              <w:szCs w:val="20"/>
                            </w:rPr>
                          </w:pPr>
                          <w:r w:rsidRPr="00A87D8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DC5213" id="_x0000_t202" coordsize="21600,21600" o:spt="202" path="m,l,21600r21600,l21600,xe">
              <v:stroke joinstyle="miter"/>
              <v:path gradientshapeok="t" o:connecttype="rect"/>
            </v:shapetype>
            <v:shape id="Cuadro de texto 4" o:spid="_x0000_s1027" type="#_x0000_t202" alt="Sólo uso interno" style="position:absolute;left:0;text-align:left;margin-left:0;margin-top:0;width:86.1pt;height:29.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" filled="f" stroked="f">
              <v:textbox style="mso-fit-shape-to-text:t" inset="20pt,0,0,15pt">
                <w:txbxContent>
                  <w:p w14:paraId="1CC150FB" w14:textId="3F4C80CE" w:rsidR="00A87D8D" w:rsidRPr="00A87D8D" w:rsidRDefault="00A87D8D" w:rsidP="00A87D8D">
                    <w:pPr>
                      <w:spacing w:after="0"/>
                      <w:rPr>
                        <w:rFonts w:ascii="Calibri" w:eastAsia="Calibri" w:hAnsi="Calibri" w:cs="Calibri"/>
                        <w:noProof/>
                        <w:color w:val="000000"/>
                        <w:sz w:val="20"/>
                        <w:szCs w:val="20"/>
                      </w:rPr>
                    </w:pPr>
                    <w:r w:rsidRPr="00A87D8D">
                      <w:rPr>
                        <w:rFonts w:ascii="Calibri" w:eastAsia="Calibri" w:hAnsi="Calibri" w:cs="Calibri"/>
                        <w:noProof/>
                        <w:color w:val="000000"/>
                        <w:sz w:val="20"/>
                        <w:szCs w:val="20"/>
                      </w:rPr>
                      <w:t>Sólo uso interno</w:t>
                    </w:r>
                  </w:p>
                </w:txbxContent>
              </v:textbox>
              <w10:wrap anchorx="page" anchory="page"/>
            </v:shape>
          </w:pict>
        </mc:Fallback>
      </mc:AlternateContent>
    </w:r>
    <w:r w:rsidR="007A0E26" w:rsidRPr="007A0E26">
      <w:t xml:space="preserve">Página </w:t>
    </w:r>
    <w:r w:rsidR="007A0E26" w:rsidRPr="007A0E26">
      <w:fldChar w:fldCharType="begin"/>
    </w:r>
    <w:r w:rsidR="007A0E26" w:rsidRPr="007A0E26">
      <w:instrText>PAGE  \* Arabic  \* MERGEFORMAT</w:instrText>
    </w:r>
    <w:r w:rsidR="007A0E26" w:rsidRPr="007A0E26">
      <w:fldChar w:fldCharType="separate"/>
    </w:r>
    <w:r w:rsidR="007A0E26" w:rsidRPr="007A0E26">
      <w:t>2</w:t>
    </w:r>
    <w:r w:rsidR="007A0E26" w:rsidRPr="007A0E26">
      <w:fldChar w:fldCharType="end"/>
    </w:r>
    <w:r w:rsidR="007A0E26" w:rsidRPr="007A0E26">
      <w:t xml:space="preserve"> de </w:t>
    </w:r>
    <w:fldSimple w:instr="NUMPAGES  \* Arabic  \* MERGEFORMAT">
      <w:r w:rsidR="007A0E26" w:rsidRPr="007A0E26">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5600" w14:textId="7ED96BAE" w:rsidR="00A87D8D" w:rsidRDefault="00A87D8D">
    <w:pPr>
      <w:pStyle w:val="Piedepgina"/>
    </w:pPr>
    <w:r>
      <w:rPr>
        <w:noProof/>
      </w:rPr>
      <mc:AlternateContent>
        <mc:Choice Requires="wps">
          <w:drawing>
            <wp:anchor distT="0" distB="0" distL="0" distR="0" simplePos="0" relativeHeight="251661312" behindDoc="0" locked="0" layoutInCell="1" allowOverlap="1" wp14:anchorId="7604E48C" wp14:editId="37AE82ED">
              <wp:simplePos x="635" y="635"/>
              <wp:positionH relativeFrom="page">
                <wp:align>left</wp:align>
              </wp:positionH>
              <wp:positionV relativeFrom="page">
                <wp:align>bottom</wp:align>
              </wp:positionV>
              <wp:extent cx="1093470" cy="370205"/>
              <wp:effectExtent l="0" t="0" r="11430" b="0"/>
              <wp:wrapNone/>
              <wp:docPr id="359269050"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3470" cy="370205"/>
                      </a:xfrm>
                      <a:prstGeom prst="rect">
                        <a:avLst/>
                      </a:prstGeom>
                      <a:noFill/>
                      <a:ln>
                        <a:noFill/>
                      </a:ln>
                    </wps:spPr>
                    <wps:txbx>
                      <w:txbxContent>
                        <w:p w14:paraId="417085D0" w14:textId="14CA4446" w:rsidR="00A87D8D" w:rsidRPr="00A87D8D" w:rsidRDefault="00A87D8D" w:rsidP="00A87D8D">
                          <w:pPr>
                            <w:spacing w:after="0"/>
                            <w:rPr>
                              <w:rFonts w:ascii="Calibri" w:eastAsia="Calibri" w:hAnsi="Calibri" w:cs="Calibri"/>
                              <w:noProof/>
                              <w:color w:val="000000"/>
                              <w:sz w:val="20"/>
                              <w:szCs w:val="20"/>
                            </w:rPr>
                          </w:pPr>
                          <w:r w:rsidRPr="00A87D8D">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04E48C" id="_x0000_t202" coordsize="21600,21600" o:spt="202" path="m,l,21600r21600,l21600,xe">
              <v:stroke joinstyle="miter"/>
              <v:path gradientshapeok="t" o:connecttype="rect"/>
            </v:shapetype>
            <v:shape id="Cuadro de texto 2" o:spid="_x0000_s1028" type="#_x0000_t202" alt="Sólo uso interno" style="position:absolute;margin-left:0;margin-top:0;width:86.1pt;height:29.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" filled="f" stroked="f">
              <v:textbox style="mso-fit-shape-to-text:t" inset="20pt,0,0,15pt">
                <w:txbxContent>
                  <w:p w14:paraId="417085D0" w14:textId="14CA4446" w:rsidR="00A87D8D" w:rsidRPr="00A87D8D" w:rsidRDefault="00A87D8D" w:rsidP="00A87D8D">
                    <w:pPr>
                      <w:spacing w:after="0"/>
                      <w:rPr>
                        <w:rFonts w:ascii="Calibri" w:eastAsia="Calibri" w:hAnsi="Calibri" w:cs="Calibri"/>
                        <w:noProof/>
                        <w:color w:val="000000"/>
                        <w:sz w:val="20"/>
                        <w:szCs w:val="20"/>
                      </w:rPr>
                    </w:pPr>
                    <w:r w:rsidRPr="00A87D8D">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59CB" w14:textId="77777777" w:rsidR="002C36DF" w:rsidRDefault="002C36DF" w:rsidP="00AD4F91">
      <w:pPr>
        <w:spacing w:after="0" w:line="240" w:lineRule="auto"/>
      </w:pPr>
      <w:r>
        <w:separator/>
      </w:r>
    </w:p>
  </w:footnote>
  <w:footnote w:type="continuationSeparator" w:id="0">
    <w:p w14:paraId="018B6378" w14:textId="77777777" w:rsidR="002C36DF" w:rsidRDefault="002C36DF" w:rsidP="00AD4F91">
      <w:pPr>
        <w:spacing w:after="0" w:line="240" w:lineRule="auto"/>
      </w:pPr>
      <w:r>
        <w:continuationSeparator/>
      </w:r>
    </w:p>
  </w:footnote>
  <w:footnote w:type="continuationNotice" w:id="1">
    <w:p w14:paraId="00F89839" w14:textId="77777777" w:rsidR="002C36DF" w:rsidRDefault="002C36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63F9" w14:textId="7A14FF7D" w:rsidR="00E80A85" w:rsidRDefault="007407F9" w:rsidP="00F605A7">
    <w:pPr>
      <w:pStyle w:val="Encabezado"/>
      <w:tabs>
        <w:tab w:val="clear" w:pos="4252"/>
        <w:tab w:val="clear" w:pos="8504"/>
      </w:tabs>
      <w:jc w:val="both"/>
    </w:pPr>
    <w:r w:rsidRPr="00CC2183">
      <w:rPr>
        <w:noProof/>
        <w:highlight w:val="yellow"/>
      </w:rPr>
      <w:drawing>
        <wp:anchor distT="0" distB="0" distL="114300" distR="114300" simplePos="0" relativeHeight="251662848" behindDoc="1" locked="0" layoutInCell="1" allowOverlap="1" wp14:anchorId="7F078D15" wp14:editId="1CD319A4">
          <wp:simplePos x="0" y="0"/>
          <wp:positionH relativeFrom="margin">
            <wp:posOffset>4237990</wp:posOffset>
          </wp:positionH>
          <wp:positionV relativeFrom="paragraph">
            <wp:posOffset>45720</wp:posOffset>
          </wp:positionV>
          <wp:extent cx="1104900" cy="614045"/>
          <wp:effectExtent l="0" t="0" r="0" b="0"/>
          <wp:wrapTight wrapText="bothSides">
            <wp:wrapPolygon edited="0">
              <wp:start x="372" y="670"/>
              <wp:lineTo x="0" y="2680"/>
              <wp:lineTo x="0" y="18093"/>
              <wp:lineTo x="372" y="20103"/>
              <wp:lineTo x="20855" y="20103"/>
              <wp:lineTo x="21228" y="18093"/>
              <wp:lineTo x="21228" y="2680"/>
              <wp:lineTo x="20855" y="670"/>
              <wp:lineTo x="372" y="670"/>
            </wp:wrapPolygon>
          </wp:wrapTight>
          <wp:docPr id="4"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04900" cy="614045"/>
                  </a:xfrm>
                  <a:prstGeom prst="rect">
                    <a:avLst/>
                  </a:prstGeom>
                </pic:spPr>
              </pic:pic>
            </a:graphicData>
          </a:graphic>
          <wp14:sizeRelH relativeFrom="margin">
            <wp14:pctWidth>0</wp14:pctWidth>
          </wp14:sizeRelH>
          <wp14:sizeRelV relativeFrom="margin">
            <wp14:pctHeight>0</wp14:pctHeight>
          </wp14:sizeRelV>
        </wp:anchor>
      </w:drawing>
    </w:r>
    <w:r w:rsidR="00D03BB1">
      <w:rPr>
        <w:noProof/>
      </w:rPr>
      <w:drawing>
        <wp:anchor distT="0" distB="0" distL="114300" distR="114300" simplePos="0" relativeHeight="251657728" behindDoc="0" locked="0" layoutInCell="1" allowOverlap="1" wp14:anchorId="006B267B" wp14:editId="1E6831A5">
          <wp:simplePos x="0" y="0"/>
          <wp:positionH relativeFrom="column">
            <wp:posOffset>5605780</wp:posOffset>
          </wp:positionH>
          <wp:positionV relativeFrom="paragraph">
            <wp:posOffset>140601</wp:posOffset>
          </wp:positionV>
          <wp:extent cx="437515" cy="437515"/>
          <wp:effectExtent l="0" t="0" r="635" b="635"/>
          <wp:wrapNone/>
          <wp:docPr id="932951290" name="Imagen 1" descr="Logotipo de ONCE y de Sav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51290" name="Imagen 1" descr="Logotipo de ONCE y de Savills"/>
                  <pic:cNvPicPr/>
                </pic:nvPicPr>
                <pic:blipFill>
                  <a:blip r:embed="rId2">
                    <a:extLst>
                      <a:ext uri="{28A0092B-C50C-407E-A947-70E740481C1C}">
                        <a14:useLocalDpi xmlns:a14="http://schemas.microsoft.com/office/drawing/2010/main" val="0"/>
                      </a:ext>
                    </a:extLst>
                  </a:blip>
                  <a:stretch>
                    <a:fillRect/>
                  </a:stretch>
                </pic:blipFill>
                <pic:spPr>
                  <a:xfrm>
                    <a:off x="0" y="0"/>
                    <a:ext cx="437515" cy="437515"/>
                  </a:xfrm>
                  <a:prstGeom prst="rect">
                    <a:avLst/>
                  </a:prstGeom>
                </pic:spPr>
              </pic:pic>
            </a:graphicData>
          </a:graphic>
          <wp14:sizeRelH relativeFrom="page">
            <wp14:pctWidth>0</wp14:pctWidth>
          </wp14:sizeRelH>
          <wp14:sizeRelV relativeFrom="page">
            <wp14:pctHeight>0</wp14:pctHeight>
          </wp14:sizeRelV>
        </wp:anchor>
      </w:drawing>
    </w:r>
    <w:r w:rsidR="00F605A7">
      <w:rPr>
        <w:noProof/>
      </w:rPr>
      <mc:AlternateContent>
        <mc:Choice Requires="wps">
          <w:drawing>
            <wp:anchor distT="0" distB="0" distL="114300" distR="114300" simplePos="0" relativeHeight="251660800" behindDoc="0" locked="0" layoutInCell="1" allowOverlap="1" wp14:anchorId="3AA5A5A2" wp14:editId="75180063">
              <wp:simplePos x="0" y="0"/>
              <wp:positionH relativeFrom="column">
                <wp:posOffset>-213360</wp:posOffset>
              </wp:positionH>
              <wp:positionV relativeFrom="paragraph">
                <wp:posOffset>-70090</wp:posOffset>
              </wp:positionV>
              <wp:extent cx="6356985" cy="832269"/>
              <wp:effectExtent l="0" t="0" r="24765" b="25400"/>
              <wp:wrapNone/>
              <wp:docPr id="687144590" name="Rectángul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56985" cy="832269"/>
                      </a:xfrm>
                      <a:prstGeom prst="rect">
                        <a:avLst/>
                      </a:prstGeom>
                      <a:no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5A3052" id="Rectángulo 2" o:spid="_x0000_s1026" alt="&quot;&quot;" style="position:absolute;margin-left:-16.8pt;margin-top:-5.5pt;width:500.55pt;height:65.5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" filled="f" strokecolor="#e8e8e8 [3214]" strokeweight="1pt"/>
          </w:pict>
        </mc:Fallback>
      </mc:AlternateContent>
    </w:r>
    <w:r w:rsidR="00E80A85">
      <w:t>Gestión del Cambio</w:t>
    </w:r>
  </w:p>
  <w:p w14:paraId="735EAC08" w14:textId="15E85B62" w:rsidR="00142625" w:rsidRDefault="0075279F" w:rsidP="00F605A7">
    <w:pPr>
      <w:pStyle w:val="Encabezado"/>
      <w:tabs>
        <w:tab w:val="clear" w:pos="4252"/>
        <w:tab w:val="clear" w:pos="8504"/>
      </w:tabs>
      <w:jc w:val="both"/>
    </w:pPr>
    <w:r>
      <w:t>N</w:t>
    </w:r>
    <w:r w:rsidR="00E80A85">
      <w:t>ueva Sede Grupo Social ONCE</w:t>
    </w:r>
  </w:p>
  <w:p w14:paraId="11CEF895" w14:textId="78EBB0C9" w:rsidR="0075279F" w:rsidRDefault="0075279F" w:rsidP="00F605A7">
    <w:pPr>
      <w:pStyle w:val="Encabezado"/>
      <w:tabs>
        <w:tab w:val="clear" w:pos="4252"/>
        <w:tab w:val="clear" w:pos="8504"/>
      </w:tabs>
      <w:jc w:val="both"/>
    </w:pPr>
    <w:r>
      <w:t>P</w:t>
    </w:r>
    <w:r w:rsidR="00D03BB1">
      <w:t>ase</w:t>
    </w:r>
    <w:r>
      <w:t>o de la Habana – Madrid</w:t>
    </w:r>
  </w:p>
  <w:p w14:paraId="087BCBE5" w14:textId="7F505D5C" w:rsidR="00E80A85" w:rsidRDefault="00105E99" w:rsidP="00D03BB1">
    <w:pPr>
      <w:pStyle w:val="Encabezado"/>
      <w:tabs>
        <w:tab w:val="clear" w:pos="4252"/>
        <w:tab w:val="clear" w:pos="8504"/>
      </w:tabs>
    </w:pPr>
    <w:r>
      <w:t xml:space="preserve">Doc. Preguntas Frecuentes </w:t>
    </w:r>
  </w:p>
  <w:p w14:paraId="24F915BF" w14:textId="5BCDFD50" w:rsidR="0075279F" w:rsidRDefault="0075279F" w:rsidP="0075279F">
    <w:pPr>
      <w:pStyle w:val="Encabezado"/>
      <w:tabs>
        <w:tab w:val="clear" w:pos="4252"/>
        <w:tab w:val="clear" w:pos="8504"/>
      </w:tabs>
      <w:ind w:left="-426"/>
      <w:jc w:val="both"/>
    </w:pPr>
  </w:p>
  <w:p w14:paraId="3DEB0E7C" w14:textId="23C47B82" w:rsidR="00AD4F91" w:rsidRDefault="00AD4F91" w:rsidP="0075279F">
    <w:pPr>
      <w:pStyle w:val="Encabezado"/>
      <w:tabs>
        <w:tab w:val="clear" w:pos="4252"/>
        <w:tab w:val="clear" w:pos="8504"/>
        <w:tab w:val="left" w:pos="5803"/>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013B"/>
    <w:multiLevelType w:val="hybridMultilevel"/>
    <w:tmpl w:val="CC14D53E"/>
    <w:lvl w:ilvl="0" w:tplc="900C919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7665F5"/>
    <w:multiLevelType w:val="hybridMultilevel"/>
    <w:tmpl w:val="8362BF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E1277A9"/>
    <w:multiLevelType w:val="hybridMultilevel"/>
    <w:tmpl w:val="F77CFD52"/>
    <w:lvl w:ilvl="0" w:tplc="E872E236">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15:restartNumberingAfterBreak="0">
    <w:nsid w:val="13AE028D"/>
    <w:multiLevelType w:val="hybridMultilevel"/>
    <w:tmpl w:val="FFFFFFFF"/>
    <w:lvl w:ilvl="0" w:tplc="37D690C2">
      <w:start w:val="1"/>
      <w:numFmt w:val="bullet"/>
      <w:lvlText w:val=""/>
      <w:lvlJc w:val="left"/>
      <w:pPr>
        <w:ind w:left="720" w:hanging="360"/>
      </w:pPr>
      <w:rPr>
        <w:rFonts w:ascii="Symbol" w:hAnsi="Symbol" w:hint="default"/>
      </w:rPr>
    </w:lvl>
    <w:lvl w:ilvl="1" w:tplc="CA969024">
      <w:start w:val="1"/>
      <w:numFmt w:val="bullet"/>
      <w:lvlText w:val="o"/>
      <w:lvlJc w:val="left"/>
      <w:pPr>
        <w:ind w:left="1440" w:hanging="360"/>
      </w:pPr>
      <w:rPr>
        <w:rFonts w:ascii="Courier New" w:hAnsi="Courier New" w:hint="default"/>
      </w:rPr>
    </w:lvl>
    <w:lvl w:ilvl="2" w:tplc="29E6C8E8">
      <w:start w:val="1"/>
      <w:numFmt w:val="bullet"/>
      <w:lvlText w:val=""/>
      <w:lvlJc w:val="left"/>
      <w:pPr>
        <w:ind w:left="2160" w:hanging="360"/>
      </w:pPr>
      <w:rPr>
        <w:rFonts w:ascii="Wingdings" w:hAnsi="Wingdings" w:hint="default"/>
      </w:rPr>
    </w:lvl>
    <w:lvl w:ilvl="3" w:tplc="ED54618A">
      <w:start w:val="1"/>
      <w:numFmt w:val="bullet"/>
      <w:lvlText w:val=""/>
      <w:lvlJc w:val="left"/>
      <w:pPr>
        <w:ind w:left="2880" w:hanging="360"/>
      </w:pPr>
      <w:rPr>
        <w:rFonts w:ascii="Symbol" w:hAnsi="Symbol" w:hint="default"/>
      </w:rPr>
    </w:lvl>
    <w:lvl w:ilvl="4" w:tplc="6C30EB98">
      <w:start w:val="1"/>
      <w:numFmt w:val="bullet"/>
      <w:lvlText w:val="o"/>
      <w:lvlJc w:val="left"/>
      <w:pPr>
        <w:ind w:left="3600" w:hanging="360"/>
      </w:pPr>
      <w:rPr>
        <w:rFonts w:ascii="Courier New" w:hAnsi="Courier New" w:hint="default"/>
      </w:rPr>
    </w:lvl>
    <w:lvl w:ilvl="5" w:tplc="AC523BD2">
      <w:start w:val="1"/>
      <w:numFmt w:val="bullet"/>
      <w:lvlText w:val=""/>
      <w:lvlJc w:val="left"/>
      <w:pPr>
        <w:ind w:left="4320" w:hanging="360"/>
      </w:pPr>
      <w:rPr>
        <w:rFonts w:ascii="Wingdings" w:hAnsi="Wingdings" w:hint="default"/>
      </w:rPr>
    </w:lvl>
    <w:lvl w:ilvl="6" w:tplc="68CCBDFE">
      <w:start w:val="1"/>
      <w:numFmt w:val="bullet"/>
      <w:lvlText w:val=""/>
      <w:lvlJc w:val="left"/>
      <w:pPr>
        <w:ind w:left="5040" w:hanging="360"/>
      </w:pPr>
      <w:rPr>
        <w:rFonts w:ascii="Symbol" w:hAnsi="Symbol" w:hint="default"/>
      </w:rPr>
    </w:lvl>
    <w:lvl w:ilvl="7" w:tplc="5ADC355C">
      <w:start w:val="1"/>
      <w:numFmt w:val="bullet"/>
      <w:lvlText w:val="o"/>
      <w:lvlJc w:val="left"/>
      <w:pPr>
        <w:ind w:left="5760" w:hanging="360"/>
      </w:pPr>
      <w:rPr>
        <w:rFonts w:ascii="Courier New" w:hAnsi="Courier New" w:hint="default"/>
      </w:rPr>
    </w:lvl>
    <w:lvl w:ilvl="8" w:tplc="596C0780">
      <w:start w:val="1"/>
      <w:numFmt w:val="bullet"/>
      <w:lvlText w:val=""/>
      <w:lvlJc w:val="left"/>
      <w:pPr>
        <w:ind w:left="6480" w:hanging="360"/>
      </w:pPr>
      <w:rPr>
        <w:rFonts w:ascii="Wingdings" w:hAnsi="Wingdings" w:hint="default"/>
      </w:rPr>
    </w:lvl>
  </w:abstractNum>
  <w:abstractNum w:abstractNumId="4" w15:restartNumberingAfterBreak="0">
    <w:nsid w:val="16856444"/>
    <w:multiLevelType w:val="hybridMultilevel"/>
    <w:tmpl w:val="C1486028"/>
    <w:lvl w:ilvl="0" w:tplc="5F34C626">
      <w:start w:val="1"/>
      <w:numFmt w:val="bullet"/>
      <w:lvlText w:val="o"/>
      <w:lvlJc w:val="left"/>
      <w:pPr>
        <w:ind w:left="1440" w:hanging="360"/>
      </w:pPr>
      <w:rPr>
        <w:rFonts w:ascii="Courier New" w:hAnsi="Courier New" w:hint="default"/>
      </w:rPr>
    </w:lvl>
    <w:lvl w:ilvl="1" w:tplc="35BE44CA">
      <w:start w:val="1"/>
      <w:numFmt w:val="bullet"/>
      <w:lvlText w:val="o"/>
      <w:lvlJc w:val="left"/>
      <w:pPr>
        <w:ind w:left="2160" w:hanging="360"/>
      </w:pPr>
      <w:rPr>
        <w:rFonts w:ascii="Courier New" w:hAnsi="Courier New" w:hint="default"/>
      </w:rPr>
    </w:lvl>
    <w:lvl w:ilvl="2" w:tplc="4FFE17B4">
      <w:start w:val="1"/>
      <w:numFmt w:val="bullet"/>
      <w:lvlText w:val=""/>
      <w:lvlJc w:val="left"/>
      <w:pPr>
        <w:ind w:left="2880" w:hanging="360"/>
      </w:pPr>
      <w:rPr>
        <w:rFonts w:ascii="Wingdings" w:hAnsi="Wingdings" w:hint="default"/>
      </w:rPr>
    </w:lvl>
    <w:lvl w:ilvl="3" w:tplc="A294BB12">
      <w:start w:val="1"/>
      <w:numFmt w:val="bullet"/>
      <w:lvlText w:val=""/>
      <w:lvlJc w:val="left"/>
      <w:pPr>
        <w:ind w:left="3600" w:hanging="360"/>
      </w:pPr>
      <w:rPr>
        <w:rFonts w:ascii="Symbol" w:hAnsi="Symbol" w:hint="default"/>
      </w:rPr>
    </w:lvl>
    <w:lvl w:ilvl="4" w:tplc="4EC2D8AA">
      <w:start w:val="1"/>
      <w:numFmt w:val="bullet"/>
      <w:lvlText w:val="o"/>
      <w:lvlJc w:val="left"/>
      <w:pPr>
        <w:ind w:left="4320" w:hanging="360"/>
      </w:pPr>
      <w:rPr>
        <w:rFonts w:ascii="Courier New" w:hAnsi="Courier New" w:hint="default"/>
      </w:rPr>
    </w:lvl>
    <w:lvl w:ilvl="5" w:tplc="B25E4A64">
      <w:start w:val="1"/>
      <w:numFmt w:val="bullet"/>
      <w:lvlText w:val=""/>
      <w:lvlJc w:val="left"/>
      <w:pPr>
        <w:ind w:left="5040" w:hanging="360"/>
      </w:pPr>
      <w:rPr>
        <w:rFonts w:ascii="Wingdings" w:hAnsi="Wingdings" w:hint="default"/>
      </w:rPr>
    </w:lvl>
    <w:lvl w:ilvl="6" w:tplc="64EE746A">
      <w:start w:val="1"/>
      <w:numFmt w:val="bullet"/>
      <w:lvlText w:val=""/>
      <w:lvlJc w:val="left"/>
      <w:pPr>
        <w:ind w:left="5760" w:hanging="360"/>
      </w:pPr>
      <w:rPr>
        <w:rFonts w:ascii="Symbol" w:hAnsi="Symbol" w:hint="default"/>
      </w:rPr>
    </w:lvl>
    <w:lvl w:ilvl="7" w:tplc="948067F6">
      <w:start w:val="1"/>
      <w:numFmt w:val="bullet"/>
      <w:lvlText w:val="o"/>
      <w:lvlJc w:val="left"/>
      <w:pPr>
        <w:ind w:left="6480" w:hanging="360"/>
      </w:pPr>
      <w:rPr>
        <w:rFonts w:ascii="Courier New" w:hAnsi="Courier New" w:hint="default"/>
      </w:rPr>
    </w:lvl>
    <w:lvl w:ilvl="8" w:tplc="D4043C60">
      <w:start w:val="1"/>
      <w:numFmt w:val="bullet"/>
      <w:lvlText w:val=""/>
      <w:lvlJc w:val="left"/>
      <w:pPr>
        <w:ind w:left="7200" w:hanging="360"/>
      </w:pPr>
      <w:rPr>
        <w:rFonts w:ascii="Wingdings" w:hAnsi="Wingdings" w:hint="default"/>
      </w:rPr>
    </w:lvl>
  </w:abstractNum>
  <w:abstractNum w:abstractNumId="5" w15:restartNumberingAfterBreak="0">
    <w:nsid w:val="1D5F0CA0"/>
    <w:multiLevelType w:val="hybridMultilevel"/>
    <w:tmpl w:val="FB5474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01044C4"/>
    <w:multiLevelType w:val="hybridMultilevel"/>
    <w:tmpl w:val="CD68BDB8"/>
    <w:lvl w:ilvl="0" w:tplc="4A74C118">
      <w:start w:val="1"/>
      <w:numFmt w:val="bullet"/>
      <w:lvlText w:val=""/>
      <w:lvlJc w:val="left"/>
      <w:pPr>
        <w:ind w:left="1428" w:hanging="360"/>
      </w:pPr>
      <w:rPr>
        <w:rFonts w:ascii="Symbol" w:hAnsi="Symbol" w:hint="default"/>
      </w:rPr>
    </w:lvl>
    <w:lvl w:ilvl="1" w:tplc="67B62C36">
      <w:start w:val="1"/>
      <w:numFmt w:val="bullet"/>
      <w:lvlText w:val="o"/>
      <w:lvlJc w:val="left"/>
      <w:pPr>
        <w:ind w:left="2148" w:hanging="360"/>
      </w:pPr>
      <w:rPr>
        <w:rFonts w:ascii="Courier New" w:hAnsi="Courier New" w:hint="default"/>
      </w:rPr>
    </w:lvl>
    <w:lvl w:ilvl="2" w:tplc="6E509490" w:tentative="1">
      <w:start w:val="1"/>
      <w:numFmt w:val="bullet"/>
      <w:lvlText w:val=""/>
      <w:lvlJc w:val="left"/>
      <w:pPr>
        <w:ind w:left="2868" w:hanging="360"/>
      </w:pPr>
      <w:rPr>
        <w:rFonts w:ascii="Wingdings" w:hAnsi="Wingdings" w:hint="default"/>
      </w:rPr>
    </w:lvl>
    <w:lvl w:ilvl="3" w:tplc="BF1C0F26" w:tentative="1">
      <w:start w:val="1"/>
      <w:numFmt w:val="bullet"/>
      <w:lvlText w:val=""/>
      <w:lvlJc w:val="left"/>
      <w:pPr>
        <w:ind w:left="3588" w:hanging="360"/>
      </w:pPr>
      <w:rPr>
        <w:rFonts w:ascii="Symbol" w:hAnsi="Symbol" w:hint="default"/>
      </w:rPr>
    </w:lvl>
    <w:lvl w:ilvl="4" w:tplc="9126FA30" w:tentative="1">
      <w:start w:val="1"/>
      <w:numFmt w:val="bullet"/>
      <w:lvlText w:val="o"/>
      <w:lvlJc w:val="left"/>
      <w:pPr>
        <w:ind w:left="4308" w:hanging="360"/>
      </w:pPr>
      <w:rPr>
        <w:rFonts w:ascii="Courier New" w:hAnsi="Courier New" w:hint="default"/>
      </w:rPr>
    </w:lvl>
    <w:lvl w:ilvl="5" w:tplc="995A8392" w:tentative="1">
      <w:start w:val="1"/>
      <w:numFmt w:val="bullet"/>
      <w:lvlText w:val=""/>
      <w:lvlJc w:val="left"/>
      <w:pPr>
        <w:ind w:left="5028" w:hanging="360"/>
      </w:pPr>
      <w:rPr>
        <w:rFonts w:ascii="Wingdings" w:hAnsi="Wingdings" w:hint="default"/>
      </w:rPr>
    </w:lvl>
    <w:lvl w:ilvl="6" w:tplc="F418CECC" w:tentative="1">
      <w:start w:val="1"/>
      <w:numFmt w:val="bullet"/>
      <w:lvlText w:val=""/>
      <w:lvlJc w:val="left"/>
      <w:pPr>
        <w:ind w:left="5748" w:hanging="360"/>
      </w:pPr>
      <w:rPr>
        <w:rFonts w:ascii="Symbol" w:hAnsi="Symbol" w:hint="default"/>
      </w:rPr>
    </w:lvl>
    <w:lvl w:ilvl="7" w:tplc="064AAB3C" w:tentative="1">
      <w:start w:val="1"/>
      <w:numFmt w:val="bullet"/>
      <w:lvlText w:val="o"/>
      <w:lvlJc w:val="left"/>
      <w:pPr>
        <w:ind w:left="6468" w:hanging="360"/>
      </w:pPr>
      <w:rPr>
        <w:rFonts w:ascii="Courier New" w:hAnsi="Courier New" w:hint="default"/>
      </w:rPr>
    </w:lvl>
    <w:lvl w:ilvl="8" w:tplc="91A27CC4" w:tentative="1">
      <w:start w:val="1"/>
      <w:numFmt w:val="bullet"/>
      <w:lvlText w:val=""/>
      <w:lvlJc w:val="left"/>
      <w:pPr>
        <w:ind w:left="7188" w:hanging="360"/>
      </w:pPr>
      <w:rPr>
        <w:rFonts w:ascii="Wingdings" w:hAnsi="Wingdings" w:hint="default"/>
      </w:rPr>
    </w:lvl>
  </w:abstractNum>
  <w:abstractNum w:abstractNumId="7" w15:restartNumberingAfterBreak="0">
    <w:nsid w:val="263EA141"/>
    <w:multiLevelType w:val="hybridMultilevel"/>
    <w:tmpl w:val="FFFFFFFF"/>
    <w:lvl w:ilvl="0" w:tplc="F698DD4C">
      <w:start w:val="1"/>
      <w:numFmt w:val="bullet"/>
      <w:lvlText w:val="o"/>
      <w:lvlJc w:val="left"/>
      <w:pPr>
        <w:ind w:left="1428" w:hanging="360"/>
      </w:pPr>
      <w:rPr>
        <w:rFonts w:ascii="Courier New" w:hAnsi="Courier New" w:hint="default"/>
      </w:rPr>
    </w:lvl>
    <w:lvl w:ilvl="1" w:tplc="55BECC1A">
      <w:start w:val="1"/>
      <w:numFmt w:val="bullet"/>
      <w:lvlText w:val="o"/>
      <w:lvlJc w:val="left"/>
      <w:pPr>
        <w:ind w:left="2148" w:hanging="360"/>
      </w:pPr>
      <w:rPr>
        <w:rFonts w:ascii="Courier New" w:hAnsi="Courier New" w:hint="default"/>
      </w:rPr>
    </w:lvl>
    <w:lvl w:ilvl="2" w:tplc="944815A0">
      <w:start w:val="1"/>
      <w:numFmt w:val="bullet"/>
      <w:lvlText w:val=""/>
      <w:lvlJc w:val="left"/>
      <w:pPr>
        <w:ind w:left="2868" w:hanging="360"/>
      </w:pPr>
      <w:rPr>
        <w:rFonts w:ascii="Wingdings" w:hAnsi="Wingdings" w:hint="default"/>
      </w:rPr>
    </w:lvl>
    <w:lvl w:ilvl="3" w:tplc="11E60DCE">
      <w:start w:val="1"/>
      <w:numFmt w:val="bullet"/>
      <w:lvlText w:val=""/>
      <w:lvlJc w:val="left"/>
      <w:pPr>
        <w:ind w:left="3588" w:hanging="360"/>
      </w:pPr>
      <w:rPr>
        <w:rFonts w:ascii="Symbol" w:hAnsi="Symbol" w:hint="default"/>
      </w:rPr>
    </w:lvl>
    <w:lvl w:ilvl="4" w:tplc="1E560FAE">
      <w:start w:val="1"/>
      <w:numFmt w:val="bullet"/>
      <w:lvlText w:val="o"/>
      <w:lvlJc w:val="left"/>
      <w:pPr>
        <w:ind w:left="4308" w:hanging="360"/>
      </w:pPr>
      <w:rPr>
        <w:rFonts w:ascii="Courier New" w:hAnsi="Courier New" w:hint="default"/>
      </w:rPr>
    </w:lvl>
    <w:lvl w:ilvl="5" w:tplc="C802A13C">
      <w:start w:val="1"/>
      <w:numFmt w:val="bullet"/>
      <w:lvlText w:val=""/>
      <w:lvlJc w:val="left"/>
      <w:pPr>
        <w:ind w:left="5028" w:hanging="360"/>
      </w:pPr>
      <w:rPr>
        <w:rFonts w:ascii="Wingdings" w:hAnsi="Wingdings" w:hint="default"/>
      </w:rPr>
    </w:lvl>
    <w:lvl w:ilvl="6" w:tplc="FE50FA86">
      <w:start w:val="1"/>
      <w:numFmt w:val="bullet"/>
      <w:lvlText w:val=""/>
      <w:lvlJc w:val="left"/>
      <w:pPr>
        <w:ind w:left="5748" w:hanging="360"/>
      </w:pPr>
      <w:rPr>
        <w:rFonts w:ascii="Symbol" w:hAnsi="Symbol" w:hint="default"/>
      </w:rPr>
    </w:lvl>
    <w:lvl w:ilvl="7" w:tplc="8B4426CE">
      <w:start w:val="1"/>
      <w:numFmt w:val="bullet"/>
      <w:lvlText w:val="o"/>
      <w:lvlJc w:val="left"/>
      <w:pPr>
        <w:ind w:left="6468" w:hanging="360"/>
      </w:pPr>
      <w:rPr>
        <w:rFonts w:ascii="Courier New" w:hAnsi="Courier New" w:hint="default"/>
      </w:rPr>
    </w:lvl>
    <w:lvl w:ilvl="8" w:tplc="FFB68D44">
      <w:start w:val="1"/>
      <w:numFmt w:val="bullet"/>
      <w:lvlText w:val=""/>
      <w:lvlJc w:val="left"/>
      <w:pPr>
        <w:ind w:left="7188" w:hanging="360"/>
      </w:pPr>
      <w:rPr>
        <w:rFonts w:ascii="Wingdings" w:hAnsi="Wingdings" w:hint="default"/>
      </w:rPr>
    </w:lvl>
  </w:abstractNum>
  <w:abstractNum w:abstractNumId="8" w15:restartNumberingAfterBreak="0">
    <w:nsid w:val="2BE51C5F"/>
    <w:multiLevelType w:val="hybridMultilevel"/>
    <w:tmpl w:val="51F2425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9" w15:restartNumberingAfterBreak="0">
    <w:nsid w:val="32415180"/>
    <w:multiLevelType w:val="hybridMultilevel"/>
    <w:tmpl w:val="88189AA4"/>
    <w:lvl w:ilvl="0" w:tplc="3392EAC0">
      <w:start w:val="1"/>
      <w:numFmt w:val="bullet"/>
      <w:lvlText w:val="o"/>
      <w:lvlJc w:val="left"/>
      <w:pPr>
        <w:ind w:left="720" w:hanging="360"/>
      </w:pPr>
      <w:rPr>
        <w:rFonts w:ascii="Courier New" w:hAnsi="Courier New" w:hint="default"/>
      </w:rPr>
    </w:lvl>
    <w:lvl w:ilvl="1" w:tplc="4BBE1E1E">
      <w:start w:val="1"/>
      <w:numFmt w:val="bullet"/>
      <w:lvlText w:val="o"/>
      <w:lvlJc w:val="left"/>
      <w:pPr>
        <w:ind w:left="1440" w:hanging="360"/>
      </w:pPr>
      <w:rPr>
        <w:rFonts w:ascii="Courier New" w:hAnsi="Courier New" w:hint="default"/>
      </w:rPr>
    </w:lvl>
    <w:lvl w:ilvl="2" w:tplc="B6A0D0CC">
      <w:start w:val="1"/>
      <w:numFmt w:val="bullet"/>
      <w:lvlText w:val=""/>
      <w:lvlJc w:val="left"/>
      <w:pPr>
        <w:ind w:left="2160" w:hanging="360"/>
      </w:pPr>
      <w:rPr>
        <w:rFonts w:ascii="Wingdings" w:hAnsi="Wingdings" w:hint="default"/>
      </w:rPr>
    </w:lvl>
    <w:lvl w:ilvl="3" w:tplc="D92C0EA6">
      <w:start w:val="1"/>
      <w:numFmt w:val="bullet"/>
      <w:lvlText w:val=""/>
      <w:lvlJc w:val="left"/>
      <w:pPr>
        <w:ind w:left="2880" w:hanging="360"/>
      </w:pPr>
      <w:rPr>
        <w:rFonts w:ascii="Symbol" w:hAnsi="Symbol" w:hint="default"/>
      </w:rPr>
    </w:lvl>
    <w:lvl w:ilvl="4" w:tplc="3146CD40">
      <w:start w:val="1"/>
      <w:numFmt w:val="bullet"/>
      <w:lvlText w:val="o"/>
      <w:lvlJc w:val="left"/>
      <w:pPr>
        <w:ind w:left="3600" w:hanging="360"/>
      </w:pPr>
      <w:rPr>
        <w:rFonts w:ascii="Courier New" w:hAnsi="Courier New" w:hint="default"/>
      </w:rPr>
    </w:lvl>
    <w:lvl w:ilvl="5" w:tplc="9A1CD372">
      <w:start w:val="1"/>
      <w:numFmt w:val="bullet"/>
      <w:lvlText w:val=""/>
      <w:lvlJc w:val="left"/>
      <w:pPr>
        <w:ind w:left="4320" w:hanging="360"/>
      </w:pPr>
      <w:rPr>
        <w:rFonts w:ascii="Wingdings" w:hAnsi="Wingdings" w:hint="default"/>
      </w:rPr>
    </w:lvl>
    <w:lvl w:ilvl="6" w:tplc="78167D7E">
      <w:start w:val="1"/>
      <w:numFmt w:val="bullet"/>
      <w:lvlText w:val=""/>
      <w:lvlJc w:val="left"/>
      <w:pPr>
        <w:ind w:left="5040" w:hanging="360"/>
      </w:pPr>
      <w:rPr>
        <w:rFonts w:ascii="Symbol" w:hAnsi="Symbol" w:hint="default"/>
      </w:rPr>
    </w:lvl>
    <w:lvl w:ilvl="7" w:tplc="D04225DE">
      <w:start w:val="1"/>
      <w:numFmt w:val="bullet"/>
      <w:lvlText w:val="o"/>
      <w:lvlJc w:val="left"/>
      <w:pPr>
        <w:ind w:left="5760" w:hanging="360"/>
      </w:pPr>
      <w:rPr>
        <w:rFonts w:ascii="Courier New" w:hAnsi="Courier New" w:hint="default"/>
      </w:rPr>
    </w:lvl>
    <w:lvl w:ilvl="8" w:tplc="248090CC">
      <w:start w:val="1"/>
      <w:numFmt w:val="bullet"/>
      <w:lvlText w:val=""/>
      <w:lvlJc w:val="left"/>
      <w:pPr>
        <w:ind w:left="6480" w:hanging="360"/>
      </w:pPr>
      <w:rPr>
        <w:rFonts w:ascii="Wingdings" w:hAnsi="Wingdings" w:hint="default"/>
      </w:rPr>
    </w:lvl>
  </w:abstractNum>
  <w:abstractNum w:abstractNumId="10" w15:restartNumberingAfterBreak="0">
    <w:nsid w:val="39093C4F"/>
    <w:multiLevelType w:val="hybridMultilevel"/>
    <w:tmpl w:val="E214D50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3A638BB0"/>
    <w:multiLevelType w:val="hybridMultilevel"/>
    <w:tmpl w:val="FFFFFFFF"/>
    <w:lvl w:ilvl="0" w:tplc="A2DC4F38">
      <w:start w:val="1"/>
      <w:numFmt w:val="bullet"/>
      <w:lvlText w:val=""/>
      <w:lvlJc w:val="left"/>
      <w:pPr>
        <w:ind w:left="1800" w:hanging="360"/>
      </w:pPr>
      <w:rPr>
        <w:rFonts w:ascii="Symbol" w:hAnsi="Symbol" w:hint="default"/>
      </w:rPr>
    </w:lvl>
    <w:lvl w:ilvl="1" w:tplc="7492A3A6">
      <w:start w:val="1"/>
      <w:numFmt w:val="bullet"/>
      <w:lvlText w:val="o"/>
      <w:lvlJc w:val="left"/>
      <w:pPr>
        <w:ind w:left="2520" w:hanging="360"/>
      </w:pPr>
      <w:rPr>
        <w:rFonts w:ascii="Courier New" w:hAnsi="Courier New" w:hint="default"/>
      </w:rPr>
    </w:lvl>
    <w:lvl w:ilvl="2" w:tplc="AB8EFB16">
      <w:start w:val="1"/>
      <w:numFmt w:val="bullet"/>
      <w:lvlText w:val=""/>
      <w:lvlJc w:val="left"/>
      <w:pPr>
        <w:ind w:left="3240" w:hanging="360"/>
      </w:pPr>
      <w:rPr>
        <w:rFonts w:ascii="Wingdings" w:hAnsi="Wingdings" w:hint="default"/>
      </w:rPr>
    </w:lvl>
    <w:lvl w:ilvl="3" w:tplc="FF505E78">
      <w:start w:val="1"/>
      <w:numFmt w:val="bullet"/>
      <w:lvlText w:val=""/>
      <w:lvlJc w:val="left"/>
      <w:pPr>
        <w:ind w:left="3960" w:hanging="360"/>
      </w:pPr>
      <w:rPr>
        <w:rFonts w:ascii="Symbol" w:hAnsi="Symbol" w:hint="default"/>
      </w:rPr>
    </w:lvl>
    <w:lvl w:ilvl="4" w:tplc="AE847E72">
      <w:start w:val="1"/>
      <w:numFmt w:val="bullet"/>
      <w:lvlText w:val="o"/>
      <w:lvlJc w:val="left"/>
      <w:pPr>
        <w:ind w:left="4680" w:hanging="360"/>
      </w:pPr>
      <w:rPr>
        <w:rFonts w:ascii="Courier New" w:hAnsi="Courier New" w:hint="default"/>
      </w:rPr>
    </w:lvl>
    <w:lvl w:ilvl="5" w:tplc="6DD605F2">
      <w:start w:val="1"/>
      <w:numFmt w:val="bullet"/>
      <w:lvlText w:val=""/>
      <w:lvlJc w:val="left"/>
      <w:pPr>
        <w:ind w:left="5400" w:hanging="360"/>
      </w:pPr>
      <w:rPr>
        <w:rFonts w:ascii="Wingdings" w:hAnsi="Wingdings" w:hint="default"/>
      </w:rPr>
    </w:lvl>
    <w:lvl w:ilvl="6" w:tplc="80107F16">
      <w:start w:val="1"/>
      <w:numFmt w:val="bullet"/>
      <w:lvlText w:val=""/>
      <w:lvlJc w:val="left"/>
      <w:pPr>
        <w:ind w:left="6120" w:hanging="360"/>
      </w:pPr>
      <w:rPr>
        <w:rFonts w:ascii="Symbol" w:hAnsi="Symbol" w:hint="default"/>
      </w:rPr>
    </w:lvl>
    <w:lvl w:ilvl="7" w:tplc="D4F08EA4">
      <w:start w:val="1"/>
      <w:numFmt w:val="bullet"/>
      <w:lvlText w:val="o"/>
      <w:lvlJc w:val="left"/>
      <w:pPr>
        <w:ind w:left="6840" w:hanging="360"/>
      </w:pPr>
      <w:rPr>
        <w:rFonts w:ascii="Courier New" w:hAnsi="Courier New" w:hint="default"/>
      </w:rPr>
    </w:lvl>
    <w:lvl w:ilvl="8" w:tplc="90F8F052">
      <w:start w:val="1"/>
      <w:numFmt w:val="bullet"/>
      <w:lvlText w:val=""/>
      <w:lvlJc w:val="left"/>
      <w:pPr>
        <w:ind w:left="7560" w:hanging="360"/>
      </w:pPr>
      <w:rPr>
        <w:rFonts w:ascii="Wingdings" w:hAnsi="Wingdings" w:hint="default"/>
      </w:rPr>
    </w:lvl>
  </w:abstractNum>
  <w:abstractNum w:abstractNumId="12" w15:restartNumberingAfterBreak="0">
    <w:nsid w:val="43AA0DB9"/>
    <w:multiLevelType w:val="hybridMultilevel"/>
    <w:tmpl w:val="33F010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BDA28D0"/>
    <w:multiLevelType w:val="hybridMultilevel"/>
    <w:tmpl w:val="F1143944"/>
    <w:lvl w:ilvl="0" w:tplc="0C0A000D">
      <w:start w:val="1"/>
      <w:numFmt w:val="bullet"/>
      <w:lvlText w:val=""/>
      <w:lvlJc w:val="left"/>
      <w:pPr>
        <w:ind w:left="2136" w:hanging="360"/>
      </w:pPr>
      <w:rPr>
        <w:rFonts w:ascii="Wingdings" w:hAnsi="Wingding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4" w15:restartNumberingAfterBreak="0">
    <w:nsid w:val="4FC179A4"/>
    <w:multiLevelType w:val="hybridMultilevel"/>
    <w:tmpl w:val="CA2696C8"/>
    <w:lvl w:ilvl="0" w:tplc="1B7849D6">
      <w:start w:val="1"/>
      <w:numFmt w:val="bullet"/>
      <w:lvlText w:val=""/>
      <w:lvlJc w:val="left"/>
      <w:pPr>
        <w:ind w:left="720" w:hanging="360"/>
      </w:pPr>
      <w:rPr>
        <w:rFonts w:ascii="Symbol" w:hAnsi="Symbol" w:hint="default"/>
      </w:rPr>
    </w:lvl>
    <w:lvl w:ilvl="1" w:tplc="FDC620E0">
      <w:start w:val="1"/>
      <w:numFmt w:val="bullet"/>
      <w:lvlText w:val="o"/>
      <w:lvlJc w:val="left"/>
      <w:pPr>
        <w:ind w:left="1440" w:hanging="360"/>
      </w:pPr>
      <w:rPr>
        <w:rFonts w:ascii="Courier New" w:hAnsi="Courier New" w:hint="default"/>
      </w:rPr>
    </w:lvl>
    <w:lvl w:ilvl="2" w:tplc="7C6CC066">
      <w:start w:val="1"/>
      <w:numFmt w:val="bullet"/>
      <w:lvlText w:val=""/>
      <w:lvlJc w:val="left"/>
      <w:pPr>
        <w:ind w:left="2160" w:hanging="360"/>
      </w:pPr>
      <w:rPr>
        <w:rFonts w:ascii="Wingdings" w:hAnsi="Wingdings" w:hint="default"/>
      </w:rPr>
    </w:lvl>
    <w:lvl w:ilvl="3" w:tplc="ADB0A31C">
      <w:start w:val="1"/>
      <w:numFmt w:val="bullet"/>
      <w:lvlText w:val=""/>
      <w:lvlJc w:val="left"/>
      <w:pPr>
        <w:ind w:left="2880" w:hanging="360"/>
      </w:pPr>
      <w:rPr>
        <w:rFonts w:ascii="Symbol" w:hAnsi="Symbol" w:hint="default"/>
      </w:rPr>
    </w:lvl>
    <w:lvl w:ilvl="4" w:tplc="DD62BB3A">
      <w:start w:val="1"/>
      <w:numFmt w:val="bullet"/>
      <w:lvlText w:val="o"/>
      <w:lvlJc w:val="left"/>
      <w:pPr>
        <w:ind w:left="3600" w:hanging="360"/>
      </w:pPr>
      <w:rPr>
        <w:rFonts w:ascii="Courier New" w:hAnsi="Courier New" w:hint="default"/>
      </w:rPr>
    </w:lvl>
    <w:lvl w:ilvl="5" w:tplc="390C06F8">
      <w:start w:val="1"/>
      <w:numFmt w:val="bullet"/>
      <w:lvlText w:val=""/>
      <w:lvlJc w:val="left"/>
      <w:pPr>
        <w:ind w:left="4320" w:hanging="360"/>
      </w:pPr>
      <w:rPr>
        <w:rFonts w:ascii="Wingdings" w:hAnsi="Wingdings" w:hint="default"/>
      </w:rPr>
    </w:lvl>
    <w:lvl w:ilvl="6" w:tplc="BE545516">
      <w:start w:val="1"/>
      <w:numFmt w:val="bullet"/>
      <w:lvlText w:val=""/>
      <w:lvlJc w:val="left"/>
      <w:pPr>
        <w:ind w:left="5040" w:hanging="360"/>
      </w:pPr>
      <w:rPr>
        <w:rFonts w:ascii="Symbol" w:hAnsi="Symbol" w:hint="default"/>
      </w:rPr>
    </w:lvl>
    <w:lvl w:ilvl="7" w:tplc="8EE0A112">
      <w:start w:val="1"/>
      <w:numFmt w:val="bullet"/>
      <w:lvlText w:val="o"/>
      <w:lvlJc w:val="left"/>
      <w:pPr>
        <w:ind w:left="5760" w:hanging="360"/>
      </w:pPr>
      <w:rPr>
        <w:rFonts w:ascii="Courier New" w:hAnsi="Courier New" w:hint="default"/>
      </w:rPr>
    </w:lvl>
    <w:lvl w:ilvl="8" w:tplc="BB22B0C4">
      <w:start w:val="1"/>
      <w:numFmt w:val="bullet"/>
      <w:lvlText w:val=""/>
      <w:lvlJc w:val="left"/>
      <w:pPr>
        <w:ind w:left="6480" w:hanging="360"/>
      </w:pPr>
      <w:rPr>
        <w:rFonts w:ascii="Wingdings" w:hAnsi="Wingdings" w:hint="default"/>
      </w:rPr>
    </w:lvl>
  </w:abstractNum>
  <w:abstractNum w:abstractNumId="15" w15:restartNumberingAfterBreak="0">
    <w:nsid w:val="6E5EC3FB"/>
    <w:multiLevelType w:val="hybridMultilevel"/>
    <w:tmpl w:val="FFFFFFFF"/>
    <w:lvl w:ilvl="0" w:tplc="676863D6">
      <w:start w:val="1"/>
      <w:numFmt w:val="bullet"/>
      <w:lvlText w:val=""/>
      <w:lvlJc w:val="left"/>
      <w:pPr>
        <w:ind w:left="1800" w:hanging="360"/>
      </w:pPr>
      <w:rPr>
        <w:rFonts w:ascii="Symbol" w:hAnsi="Symbol" w:hint="default"/>
      </w:rPr>
    </w:lvl>
    <w:lvl w:ilvl="1" w:tplc="93303536">
      <w:start w:val="1"/>
      <w:numFmt w:val="bullet"/>
      <w:lvlText w:val="o"/>
      <w:lvlJc w:val="left"/>
      <w:pPr>
        <w:ind w:left="2520" w:hanging="360"/>
      </w:pPr>
      <w:rPr>
        <w:rFonts w:ascii="Courier New" w:hAnsi="Courier New" w:hint="default"/>
      </w:rPr>
    </w:lvl>
    <w:lvl w:ilvl="2" w:tplc="E1C60F58">
      <w:start w:val="1"/>
      <w:numFmt w:val="bullet"/>
      <w:lvlText w:val=""/>
      <w:lvlJc w:val="left"/>
      <w:pPr>
        <w:ind w:left="3240" w:hanging="360"/>
      </w:pPr>
      <w:rPr>
        <w:rFonts w:ascii="Wingdings" w:hAnsi="Wingdings" w:hint="default"/>
      </w:rPr>
    </w:lvl>
    <w:lvl w:ilvl="3" w:tplc="F82426AC">
      <w:start w:val="1"/>
      <w:numFmt w:val="bullet"/>
      <w:lvlText w:val=""/>
      <w:lvlJc w:val="left"/>
      <w:pPr>
        <w:ind w:left="3960" w:hanging="360"/>
      </w:pPr>
      <w:rPr>
        <w:rFonts w:ascii="Symbol" w:hAnsi="Symbol" w:hint="default"/>
      </w:rPr>
    </w:lvl>
    <w:lvl w:ilvl="4" w:tplc="02B2C9D4">
      <w:start w:val="1"/>
      <w:numFmt w:val="bullet"/>
      <w:lvlText w:val="o"/>
      <w:lvlJc w:val="left"/>
      <w:pPr>
        <w:ind w:left="4680" w:hanging="360"/>
      </w:pPr>
      <w:rPr>
        <w:rFonts w:ascii="Courier New" w:hAnsi="Courier New" w:hint="default"/>
      </w:rPr>
    </w:lvl>
    <w:lvl w:ilvl="5" w:tplc="4CE420F8">
      <w:start w:val="1"/>
      <w:numFmt w:val="bullet"/>
      <w:lvlText w:val=""/>
      <w:lvlJc w:val="left"/>
      <w:pPr>
        <w:ind w:left="5400" w:hanging="360"/>
      </w:pPr>
      <w:rPr>
        <w:rFonts w:ascii="Wingdings" w:hAnsi="Wingdings" w:hint="default"/>
      </w:rPr>
    </w:lvl>
    <w:lvl w:ilvl="6" w:tplc="39086FEE">
      <w:start w:val="1"/>
      <w:numFmt w:val="bullet"/>
      <w:lvlText w:val=""/>
      <w:lvlJc w:val="left"/>
      <w:pPr>
        <w:ind w:left="6120" w:hanging="360"/>
      </w:pPr>
      <w:rPr>
        <w:rFonts w:ascii="Symbol" w:hAnsi="Symbol" w:hint="default"/>
      </w:rPr>
    </w:lvl>
    <w:lvl w:ilvl="7" w:tplc="5C267396">
      <w:start w:val="1"/>
      <w:numFmt w:val="bullet"/>
      <w:lvlText w:val="o"/>
      <w:lvlJc w:val="left"/>
      <w:pPr>
        <w:ind w:left="6840" w:hanging="360"/>
      </w:pPr>
      <w:rPr>
        <w:rFonts w:ascii="Courier New" w:hAnsi="Courier New" w:hint="default"/>
      </w:rPr>
    </w:lvl>
    <w:lvl w:ilvl="8" w:tplc="9C609B3A">
      <w:start w:val="1"/>
      <w:numFmt w:val="bullet"/>
      <w:lvlText w:val=""/>
      <w:lvlJc w:val="left"/>
      <w:pPr>
        <w:ind w:left="7560" w:hanging="360"/>
      </w:pPr>
      <w:rPr>
        <w:rFonts w:ascii="Wingdings" w:hAnsi="Wingdings" w:hint="default"/>
      </w:rPr>
    </w:lvl>
  </w:abstractNum>
  <w:abstractNum w:abstractNumId="16" w15:restartNumberingAfterBreak="0">
    <w:nsid w:val="76175750"/>
    <w:multiLevelType w:val="hybridMultilevel"/>
    <w:tmpl w:val="9D22B348"/>
    <w:lvl w:ilvl="0" w:tplc="59848F8A">
      <w:start w:val="1"/>
      <w:numFmt w:val="decimal"/>
      <w:lvlText w:val="%1."/>
      <w:lvlJc w:val="left"/>
      <w:pPr>
        <w:ind w:left="720" w:hanging="360"/>
      </w:pPr>
    </w:lvl>
    <w:lvl w:ilvl="1" w:tplc="109470A2">
      <w:start w:val="1"/>
      <w:numFmt w:val="lowerLetter"/>
      <w:lvlText w:val="%2."/>
      <w:lvlJc w:val="left"/>
      <w:pPr>
        <w:ind w:left="1440" w:hanging="360"/>
      </w:pPr>
    </w:lvl>
    <w:lvl w:ilvl="2" w:tplc="61E85E20">
      <w:start w:val="1"/>
      <w:numFmt w:val="lowerRoman"/>
      <w:lvlText w:val="%3."/>
      <w:lvlJc w:val="right"/>
      <w:pPr>
        <w:ind w:left="2160" w:hanging="180"/>
      </w:pPr>
    </w:lvl>
    <w:lvl w:ilvl="3" w:tplc="7038B58E">
      <w:start w:val="1"/>
      <w:numFmt w:val="decimal"/>
      <w:lvlText w:val="%4."/>
      <w:lvlJc w:val="left"/>
      <w:pPr>
        <w:ind w:left="2880" w:hanging="360"/>
      </w:pPr>
    </w:lvl>
    <w:lvl w:ilvl="4" w:tplc="AD5E79CE">
      <w:start w:val="1"/>
      <w:numFmt w:val="lowerLetter"/>
      <w:lvlText w:val="%5."/>
      <w:lvlJc w:val="left"/>
      <w:pPr>
        <w:ind w:left="3600" w:hanging="360"/>
      </w:pPr>
    </w:lvl>
    <w:lvl w:ilvl="5" w:tplc="5958E1C0">
      <w:start w:val="1"/>
      <w:numFmt w:val="lowerRoman"/>
      <w:lvlText w:val="%6."/>
      <w:lvlJc w:val="right"/>
      <w:pPr>
        <w:ind w:left="4320" w:hanging="180"/>
      </w:pPr>
    </w:lvl>
    <w:lvl w:ilvl="6" w:tplc="03C0318C">
      <w:start w:val="1"/>
      <w:numFmt w:val="decimal"/>
      <w:lvlText w:val="%7."/>
      <w:lvlJc w:val="left"/>
      <w:pPr>
        <w:ind w:left="5040" w:hanging="360"/>
      </w:pPr>
    </w:lvl>
    <w:lvl w:ilvl="7" w:tplc="3BC2CD98">
      <w:start w:val="1"/>
      <w:numFmt w:val="lowerLetter"/>
      <w:lvlText w:val="%8."/>
      <w:lvlJc w:val="left"/>
      <w:pPr>
        <w:ind w:left="5760" w:hanging="360"/>
      </w:pPr>
    </w:lvl>
    <w:lvl w:ilvl="8" w:tplc="F9748E5C">
      <w:start w:val="1"/>
      <w:numFmt w:val="lowerRoman"/>
      <w:lvlText w:val="%9."/>
      <w:lvlJc w:val="right"/>
      <w:pPr>
        <w:ind w:left="6480" w:hanging="180"/>
      </w:pPr>
    </w:lvl>
  </w:abstractNum>
  <w:abstractNum w:abstractNumId="17" w15:restartNumberingAfterBreak="0">
    <w:nsid w:val="76C231BF"/>
    <w:multiLevelType w:val="hybridMultilevel"/>
    <w:tmpl w:val="060A014E"/>
    <w:lvl w:ilvl="0" w:tplc="1B3AFD7C">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7F07847A"/>
    <w:multiLevelType w:val="hybridMultilevel"/>
    <w:tmpl w:val="FFFFFFFF"/>
    <w:lvl w:ilvl="0" w:tplc="09C65A94">
      <w:start w:val="1"/>
      <w:numFmt w:val="bullet"/>
      <w:lvlText w:val="o"/>
      <w:lvlJc w:val="left"/>
      <w:pPr>
        <w:ind w:left="1428" w:hanging="360"/>
      </w:pPr>
      <w:rPr>
        <w:rFonts w:ascii="Courier New" w:hAnsi="Courier New" w:hint="default"/>
      </w:rPr>
    </w:lvl>
    <w:lvl w:ilvl="1" w:tplc="6E4E4666">
      <w:start w:val="1"/>
      <w:numFmt w:val="bullet"/>
      <w:lvlText w:val="o"/>
      <w:lvlJc w:val="left"/>
      <w:pPr>
        <w:ind w:left="2148" w:hanging="360"/>
      </w:pPr>
      <w:rPr>
        <w:rFonts w:ascii="Courier New" w:hAnsi="Courier New" w:hint="default"/>
      </w:rPr>
    </w:lvl>
    <w:lvl w:ilvl="2" w:tplc="36F84376">
      <w:start w:val="1"/>
      <w:numFmt w:val="bullet"/>
      <w:lvlText w:val=""/>
      <w:lvlJc w:val="left"/>
      <w:pPr>
        <w:ind w:left="2868" w:hanging="360"/>
      </w:pPr>
      <w:rPr>
        <w:rFonts w:ascii="Wingdings" w:hAnsi="Wingdings" w:hint="default"/>
      </w:rPr>
    </w:lvl>
    <w:lvl w:ilvl="3" w:tplc="6A107FD6">
      <w:start w:val="1"/>
      <w:numFmt w:val="bullet"/>
      <w:lvlText w:val=""/>
      <w:lvlJc w:val="left"/>
      <w:pPr>
        <w:ind w:left="3588" w:hanging="360"/>
      </w:pPr>
      <w:rPr>
        <w:rFonts w:ascii="Symbol" w:hAnsi="Symbol" w:hint="default"/>
      </w:rPr>
    </w:lvl>
    <w:lvl w:ilvl="4" w:tplc="9416A0FA">
      <w:start w:val="1"/>
      <w:numFmt w:val="bullet"/>
      <w:lvlText w:val="o"/>
      <w:lvlJc w:val="left"/>
      <w:pPr>
        <w:ind w:left="4308" w:hanging="360"/>
      </w:pPr>
      <w:rPr>
        <w:rFonts w:ascii="Courier New" w:hAnsi="Courier New" w:hint="default"/>
      </w:rPr>
    </w:lvl>
    <w:lvl w:ilvl="5" w:tplc="2FD0AEF0">
      <w:start w:val="1"/>
      <w:numFmt w:val="bullet"/>
      <w:lvlText w:val=""/>
      <w:lvlJc w:val="left"/>
      <w:pPr>
        <w:ind w:left="5028" w:hanging="360"/>
      </w:pPr>
      <w:rPr>
        <w:rFonts w:ascii="Wingdings" w:hAnsi="Wingdings" w:hint="default"/>
      </w:rPr>
    </w:lvl>
    <w:lvl w:ilvl="6" w:tplc="E21CDD3E">
      <w:start w:val="1"/>
      <w:numFmt w:val="bullet"/>
      <w:lvlText w:val=""/>
      <w:lvlJc w:val="left"/>
      <w:pPr>
        <w:ind w:left="5748" w:hanging="360"/>
      </w:pPr>
      <w:rPr>
        <w:rFonts w:ascii="Symbol" w:hAnsi="Symbol" w:hint="default"/>
      </w:rPr>
    </w:lvl>
    <w:lvl w:ilvl="7" w:tplc="285470D8">
      <w:start w:val="1"/>
      <w:numFmt w:val="bullet"/>
      <w:lvlText w:val="o"/>
      <w:lvlJc w:val="left"/>
      <w:pPr>
        <w:ind w:left="6468" w:hanging="360"/>
      </w:pPr>
      <w:rPr>
        <w:rFonts w:ascii="Courier New" w:hAnsi="Courier New" w:hint="default"/>
      </w:rPr>
    </w:lvl>
    <w:lvl w:ilvl="8" w:tplc="8E70DC22">
      <w:start w:val="1"/>
      <w:numFmt w:val="bullet"/>
      <w:lvlText w:val=""/>
      <w:lvlJc w:val="left"/>
      <w:pPr>
        <w:ind w:left="7188" w:hanging="360"/>
      </w:pPr>
      <w:rPr>
        <w:rFonts w:ascii="Wingdings" w:hAnsi="Wingdings" w:hint="default"/>
      </w:rPr>
    </w:lvl>
  </w:abstractNum>
  <w:num w:numId="1" w16cid:durableId="1498616875">
    <w:abstractNumId w:val="9"/>
  </w:num>
  <w:num w:numId="2" w16cid:durableId="105078202">
    <w:abstractNumId w:val="14"/>
  </w:num>
  <w:num w:numId="3" w16cid:durableId="1837919721">
    <w:abstractNumId w:val="16"/>
  </w:num>
  <w:num w:numId="4" w16cid:durableId="982854132">
    <w:abstractNumId w:val="4"/>
  </w:num>
  <w:num w:numId="5" w16cid:durableId="1266419764">
    <w:abstractNumId w:val="12"/>
  </w:num>
  <w:num w:numId="6" w16cid:durableId="90856741">
    <w:abstractNumId w:val="6"/>
  </w:num>
  <w:num w:numId="7" w16cid:durableId="1838497667">
    <w:abstractNumId w:val="0"/>
  </w:num>
  <w:num w:numId="8" w16cid:durableId="2079134346">
    <w:abstractNumId w:val="2"/>
  </w:num>
  <w:num w:numId="9" w16cid:durableId="262228366">
    <w:abstractNumId w:val="11"/>
  </w:num>
  <w:num w:numId="10" w16cid:durableId="132871690">
    <w:abstractNumId w:val="10"/>
  </w:num>
  <w:num w:numId="11" w16cid:durableId="1091781677">
    <w:abstractNumId w:val="15"/>
  </w:num>
  <w:num w:numId="12" w16cid:durableId="1938823866">
    <w:abstractNumId w:val="7"/>
  </w:num>
  <w:num w:numId="13" w16cid:durableId="1834254223">
    <w:abstractNumId w:val="3"/>
  </w:num>
  <w:num w:numId="14" w16cid:durableId="773862183">
    <w:abstractNumId w:val="18"/>
  </w:num>
  <w:num w:numId="15" w16cid:durableId="792092043">
    <w:abstractNumId w:val="5"/>
  </w:num>
  <w:num w:numId="16" w16cid:durableId="575700132">
    <w:abstractNumId w:val="1"/>
  </w:num>
  <w:num w:numId="17" w16cid:durableId="1442191531">
    <w:abstractNumId w:val="17"/>
  </w:num>
  <w:num w:numId="18" w16cid:durableId="1377700641">
    <w:abstractNumId w:val="8"/>
  </w:num>
  <w:num w:numId="19" w16cid:durableId="15355778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C7"/>
    <w:rsid w:val="00000216"/>
    <w:rsid w:val="0000062C"/>
    <w:rsid w:val="00000707"/>
    <w:rsid w:val="00000BFD"/>
    <w:rsid w:val="00000DEE"/>
    <w:rsid w:val="0000114C"/>
    <w:rsid w:val="00001538"/>
    <w:rsid w:val="00001639"/>
    <w:rsid w:val="00001C49"/>
    <w:rsid w:val="0000236A"/>
    <w:rsid w:val="00002719"/>
    <w:rsid w:val="000055D3"/>
    <w:rsid w:val="000059B1"/>
    <w:rsid w:val="000061BC"/>
    <w:rsid w:val="00006211"/>
    <w:rsid w:val="00006757"/>
    <w:rsid w:val="00006E8A"/>
    <w:rsid w:val="000077C0"/>
    <w:rsid w:val="00007CC3"/>
    <w:rsid w:val="0001133A"/>
    <w:rsid w:val="0001169E"/>
    <w:rsid w:val="00011906"/>
    <w:rsid w:val="00011C6F"/>
    <w:rsid w:val="00012AFD"/>
    <w:rsid w:val="00013611"/>
    <w:rsid w:val="00014762"/>
    <w:rsid w:val="000152C2"/>
    <w:rsid w:val="000156C1"/>
    <w:rsid w:val="00016FCF"/>
    <w:rsid w:val="00017428"/>
    <w:rsid w:val="00017944"/>
    <w:rsid w:val="00017E22"/>
    <w:rsid w:val="000215B4"/>
    <w:rsid w:val="00021760"/>
    <w:rsid w:val="00021EC4"/>
    <w:rsid w:val="00023F93"/>
    <w:rsid w:val="00024A47"/>
    <w:rsid w:val="000256B6"/>
    <w:rsid w:val="00026525"/>
    <w:rsid w:val="00026CCA"/>
    <w:rsid w:val="0002783C"/>
    <w:rsid w:val="0002795D"/>
    <w:rsid w:val="000279E6"/>
    <w:rsid w:val="000302F6"/>
    <w:rsid w:val="00030A55"/>
    <w:rsid w:val="000311C1"/>
    <w:rsid w:val="00031EA5"/>
    <w:rsid w:val="00032A76"/>
    <w:rsid w:val="00032C04"/>
    <w:rsid w:val="00032C0A"/>
    <w:rsid w:val="00032E02"/>
    <w:rsid w:val="00033996"/>
    <w:rsid w:val="000339B4"/>
    <w:rsid w:val="00033BA1"/>
    <w:rsid w:val="00034E4F"/>
    <w:rsid w:val="0003540B"/>
    <w:rsid w:val="000354FF"/>
    <w:rsid w:val="00035526"/>
    <w:rsid w:val="00035BC8"/>
    <w:rsid w:val="00035D1B"/>
    <w:rsid w:val="00035DCE"/>
    <w:rsid w:val="00035FD9"/>
    <w:rsid w:val="00036366"/>
    <w:rsid w:val="0003691C"/>
    <w:rsid w:val="00036946"/>
    <w:rsid w:val="000374F7"/>
    <w:rsid w:val="000379DE"/>
    <w:rsid w:val="00037D2E"/>
    <w:rsid w:val="000402C0"/>
    <w:rsid w:val="00040541"/>
    <w:rsid w:val="000412CA"/>
    <w:rsid w:val="000414C3"/>
    <w:rsid w:val="0004152B"/>
    <w:rsid w:val="0004159E"/>
    <w:rsid w:val="00041CB9"/>
    <w:rsid w:val="00041F9C"/>
    <w:rsid w:val="0004258E"/>
    <w:rsid w:val="00042FC3"/>
    <w:rsid w:val="000436E0"/>
    <w:rsid w:val="0004438C"/>
    <w:rsid w:val="00044EF7"/>
    <w:rsid w:val="00045927"/>
    <w:rsid w:val="00046328"/>
    <w:rsid w:val="0004680E"/>
    <w:rsid w:val="00047A62"/>
    <w:rsid w:val="00047CCC"/>
    <w:rsid w:val="00050228"/>
    <w:rsid w:val="00050341"/>
    <w:rsid w:val="000505AD"/>
    <w:rsid w:val="0005083B"/>
    <w:rsid w:val="00050BBF"/>
    <w:rsid w:val="00051FAC"/>
    <w:rsid w:val="00052230"/>
    <w:rsid w:val="00052AA3"/>
    <w:rsid w:val="000537E4"/>
    <w:rsid w:val="00053B6B"/>
    <w:rsid w:val="00053BB6"/>
    <w:rsid w:val="00053C15"/>
    <w:rsid w:val="0005460C"/>
    <w:rsid w:val="00054821"/>
    <w:rsid w:val="00054C40"/>
    <w:rsid w:val="00055DBF"/>
    <w:rsid w:val="000565CE"/>
    <w:rsid w:val="00056E6E"/>
    <w:rsid w:val="0005732F"/>
    <w:rsid w:val="0005752C"/>
    <w:rsid w:val="0006092F"/>
    <w:rsid w:val="000610F7"/>
    <w:rsid w:val="00061153"/>
    <w:rsid w:val="00061F3B"/>
    <w:rsid w:val="000627C9"/>
    <w:rsid w:val="00062C55"/>
    <w:rsid w:val="00062CE7"/>
    <w:rsid w:val="0006313E"/>
    <w:rsid w:val="00063BB5"/>
    <w:rsid w:val="0006427D"/>
    <w:rsid w:val="00064656"/>
    <w:rsid w:val="00064744"/>
    <w:rsid w:val="00064AD1"/>
    <w:rsid w:val="00065776"/>
    <w:rsid w:val="00065C94"/>
    <w:rsid w:val="00066623"/>
    <w:rsid w:val="00066E83"/>
    <w:rsid w:val="00067B5D"/>
    <w:rsid w:val="000700B9"/>
    <w:rsid w:val="000702F7"/>
    <w:rsid w:val="0007054E"/>
    <w:rsid w:val="00070DA1"/>
    <w:rsid w:val="00070F63"/>
    <w:rsid w:val="00071F7D"/>
    <w:rsid w:val="0007290A"/>
    <w:rsid w:val="00072BED"/>
    <w:rsid w:val="00073029"/>
    <w:rsid w:val="00073A88"/>
    <w:rsid w:val="00074123"/>
    <w:rsid w:val="00074A06"/>
    <w:rsid w:val="00074B40"/>
    <w:rsid w:val="000759FE"/>
    <w:rsid w:val="000769A0"/>
    <w:rsid w:val="000769CB"/>
    <w:rsid w:val="00077946"/>
    <w:rsid w:val="00077D87"/>
    <w:rsid w:val="00080290"/>
    <w:rsid w:val="00081149"/>
    <w:rsid w:val="0008200B"/>
    <w:rsid w:val="00082295"/>
    <w:rsid w:val="0008262B"/>
    <w:rsid w:val="00082F18"/>
    <w:rsid w:val="0008322A"/>
    <w:rsid w:val="000834F3"/>
    <w:rsid w:val="000840DE"/>
    <w:rsid w:val="00084938"/>
    <w:rsid w:val="000852CE"/>
    <w:rsid w:val="000853AA"/>
    <w:rsid w:val="00085AB8"/>
    <w:rsid w:val="00085E19"/>
    <w:rsid w:val="000872F0"/>
    <w:rsid w:val="00087589"/>
    <w:rsid w:val="000879F8"/>
    <w:rsid w:val="00087DE0"/>
    <w:rsid w:val="000914C5"/>
    <w:rsid w:val="00092500"/>
    <w:rsid w:val="00092508"/>
    <w:rsid w:val="00092F9E"/>
    <w:rsid w:val="00093397"/>
    <w:rsid w:val="00094208"/>
    <w:rsid w:val="0009497D"/>
    <w:rsid w:val="00094BD2"/>
    <w:rsid w:val="00094E98"/>
    <w:rsid w:val="00095B6B"/>
    <w:rsid w:val="00095C24"/>
    <w:rsid w:val="00096BA9"/>
    <w:rsid w:val="00096FBA"/>
    <w:rsid w:val="00097249"/>
    <w:rsid w:val="00097C88"/>
    <w:rsid w:val="000A0A2A"/>
    <w:rsid w:val="000A0A53"/>
    <w:rsid w:val="000A10C2"/>
    <w:rsid w:val="000A133A"/>
    <w:rsid w:val="000A18C8"/>
    <w:rsid w:val="000A1CE9"/>
    <w:rsid w:val="000A34E3"/>
    <w:rsid w:val="000A35DB"/>
    <w:rsid w:val="000A3727"/>
    <w:rsid w:val="000A3B41"/>
    <w:rsid w:val="000A3CA9"/>
    <w:rsid w:val="000A42D8"/>
    <w:rsid w:val="000A4D08"/>
    <w:rsid w:val="000A5DDC"/>
    <w:rsid w:val="000A5FD2"/>
    <w:rsid w:val="000A5FD7"/>
    <w:rsid w:val="000A6712"/>
    <w:rsid w:val="000A71C4"/>
    <w:rsid w:val="000A7265"/>
    <w:rsid w:val="000A7D55"/>
    <w:rsid w:val="000B0A47"/>
    <w:rsid w:val="000B117B"/>
    <w:rsid w:val="000B1DA1"/>
    <w:rsid w:val="000B224F"/>
    <w:rsid w:val="000B38C7"/>
    <w:rsid w:val="000B3B95"/>
    <w:rsid w:val="000B3CF2"/>
    <w:rsid w:val="000B3D6B"/>
    <w:rsid w:val="000B3FC0"/>
    <w:rsid w:val="000B492B"/>
    <w:rsid w:val="000B4A29"/>
    <w:rsid w:val="000B4B74"/>
    <w:rsid w:val="000B4FF9"/>
    <w:rsid w:val="000B61FC"/>
    <w:rsid w:val="000B6207"/>
    <w:rsid w:val="000B6659"/>
    <w:rsid w:val="000B698E"/>
    <w:rsid w:val="000B6CBC"/>
    <w:rsid w:val="000B742A"/>
    <w:rsid w:val="000B7455"/>
    <w:rsid w:val="000C0E65"/>
    <w:rsid w:val="000C1059"/>
    <w:rsid w:val="000C1792"/>
    <w:rsid w:val="000C1EDE"/>
    <w:rsid w:val="000C223B"/>
    <w:rsid w:val="000C2588"/>
    <w:rsid w:val="000C260F"/>
    <w:rsid w:val="000C3431"/>
    <w:rsid w:val="000C45B5"/>
    <w:rsid w:val="000C4AA2"/>
    <w:rsid w:val="000C4EF4"/>
    <w:rsid w:val="000C6A77"/>
    <w:rsid w:val="000C6AD6"/>
    <w:rsid w:val="000C7287"/>
    <w:rsid w:val="000C7DBB"/>
    <w:rsid w:val="000D058F"/>
    <w:rsid w:val="000D0C5B"/>
    <w:rsid w:val="000D0E44"/>
    <w:rsid w:val="000D109A"/>
    <w:rsid w:val="000D129A"/>
    <w:rsid w:val="000D1A11"/>
    <w:rsid w:val="000D1BEB"/>
    <w:rsid w:val="000D291E"/>
    <w:rsid w:val="000D2AAB"/>
    <w:rsid w:val="000D3B74"/>
    <w:rsid w:val="000D4886"/>
    <w:rsid w:val="000D4903"/>
    <w:rsid w:val="000D4904"/>
    <w:rsid w:val="000D635D"/>
    <w:rsid w:val="000D6519"/>
    <w:rsid w:val="000D78AE"/>
    <w:rsid w:val="000D799C"/>
    <w:rsid w:val="000D7FE2"/>
    <w:rsid w:val="000E03A9"/>
    <w:rsid w:val="000E0A43"/>
    <w:rsid w:val="000E1711"/>
    <w:rsid w:val="000E1CCF"/>
    <w:rsid w:val="000E285F"/>
    <w:rsid w:val="000E2969"/>
    <w:rsid w:val="000E2F4E"/>
    <w:rsid w:val="000E304C"/>
    <w:rsid w:val="000E33EC"/>
    <w:rsid w:val="000E3408"/>
    <w:rsid w:val="000E3575"/>
    <w:rsid w:val="000E3A89"/>
    <w:rsid w:val="000E3C27"/>
    <w:rsid w:val="000E4935"/>
    <w:rsid w:val="000E4E36"/>
    <w:rsid w:val="000E4FF1"/>
    <w:rsid w:val="000E5723"/>
    <w:rsid w:val="000E5B11"/>
    <w:rsid w:val="000E7332"/>
    <w:rsid w:val="000E7792"/>
    <w:rsid w:val="000E7FA3"/>
    <w:rsid w:val="000F0027"/>
    <w:rsid w:val="000F044F"/>
    <w:rsid w:val="000F0563"/>
    <w:rsid w:val="000F090A"/>
    <w:rsid w:val="000F0D4E"/>
    <w:rsid w:val="000F0D90"/>
    <w:rsid w:val="000F1166"/>
    <w:rsid w:val="000F25F3"/>
    <w:rsid w:val="000F27D8"/>
    <w:rsid w:val="000F3144"/>
    <w:rsid w:val="000F3A6E"/>
    <w:rsid w:val="000F4071"/>
    <w:rsid w:val="000F4149"/>
    <w:rsid w:val="000F4C7A"/>
    <w:rsid w:val="000F4DC0"/>
    <w:rsid w:val="000F6FD6"/>
    <w:rsid w:val="000F7334"/>
    <w:rsid w:val="000F7F3C"/>
    <w:rsid w:val="00100B07"/>
    <w:rsid w:val="00100E77"/>
    <w:rsid w:val="00101328"/>
    <w:rsid w:val="00101E46"/>
    <w:rsid w:val="00102874"/>
    <w:rsid w:val="00102971"/>
    <w:rsid w:val="0010368F"/>
    <w:rsid w:val="00103A89"/>
    <w:rsid w:val="00105AC2"/>
    <w:rsid w:val="00105B8D"/>
    <w:rsid w:val="00105B92"/>
    <w:rsid w:val="00105E99"/>
    <w:rsid w:val="001067DF"/>
    <w:rsid w:val="001068AC"/>
    <w:rsid w:val="00106BC8"/>
    <w:rsid w:val="00107862"/>
    <w:rsid w:val="00107AFB"/>
    <w:rsid w:val="00107D28"/>
    <w:rsid w:val="00110CED"/>
    <w:rsid w:val="00111351"/>
    <w:rsid w:val="0011156E"/>
    <w:rsid w:val="001126D8"/>
    <w:rsid w:val="00112A34"/>
    <w:rsid w:val="00112FE3"/>
    <w:rsid w:val="00113979"/>
    <w:rsid w:val="00114A39"/>
    <w:rsid w:val="00115E38"/>
    <w:rsid w:val="0011642D"/>
    <w:rsid w:val="0011713A"/>
    <w:rsid w:val="001174FB"/>
    <w:rsid w:val="00117D22"/>
    <w:rsid w:val="0011F448"/>
    <w:rsid w:val="001200EE"/>
    <w:rsid w:val="001208DD"/>
    <w:rsid w:val="00120AF7"/>
    <w:rsid w:val="00120B8C"/>
    <w:rsid w:val="00120E7D"/>
    <w:rsid w:val="00121532"/>
    <w:rsid w:val="00121B05"/>
    <w:rsid w:val="001228AF"/>
    <w:rsid w:val="001230F0"/>
    <w:rsid w:val="00123644"/>
    <w:rsid w:val="001257B1"/>
    <w:rsid w:val="00126D3C"/>
    <w:rsid w:val="00127E64"/>
    <w:rsid w:val="00130CFC"/>
    <w:rsid w:val="001315E0"/>
    <w:rsid w:val="00131B46"/>
    <w:rsid w:val="00132203"/>
    <w:rsid w:val="00132A1A"/>
    <w:rsid w:val="00132FE4"/>
    <w:rsid w:val="00133046"/>
    <w:rsid w:val="001337F7"/>
    <w:rsid w:val="001351E0"/>
    <w:rsid w:val="0013531A"/>
    <w:rsid w:val="00136AC3"/>
    <w:rsid w:val="00137454"/>
    <w:rsid w:val="00137B43"/>
    <w:rsid w:val="00137BF7"/>
    <w:rsid w:val="00140508"/>
    <w:rsid w:val="00140AD1"/>
    <w:rsid w:val="00140DE5"/>
    <w:rsid w:val="00140E6C"/>
    <w:rsid w:val="00141346"/>
    <w:rsid w:val="001418D4"/>
    <w:rsid w:val="00142625"/>
    <w:rsid w:val="001426DF"/>
    <w:rsid w:val="001437CF"/>
    <w:rsid w:val="001438E9"/>
    <w:rsid w:val="00143BD2"/>
    <w:rsid w:val="0014420A"/>
    <w:rsid w:val="001447C3"/>
    <w:rsid w:val="001452F2"/>
    <w:rsid w:val="00145393"/>
    <w:rsid w:val="00145931"/>
    <w:rsid w:val="0014612A"/>
    <w:rsid w:val="00146831"/>
    <w:rsid w:val="0014781B"/>
    <w:rsid w:val="00147875"/>
    <w:rsid w:val="00147B22"/>
    <w:rsid w:val="00150F46"/>
    <w:rsid w:val="00151C9B"/>
    <w:rsid w:val="0015208F"/>
    <w:rsid w:val="0015249D"/>
    <w:rsid w:val="001524EF"/>
    <w:rsid w:val="001528DC"/>
    <w:rsid w:val="00152BA6"/>
    <w:rsid w:val="00152C6A"/>
    <w:rsid w:val="00152E03"/>
    <w:rsid w:val="00153328"/>
    <w:rsid w:val="001541C6"/>
    <w:rsid w:val="0015478C"/>
    <w:rsid w:val="0015499D"/>
    <w:rsid w:val="00154BC1"/>
    <w:rsid w:val="001569F8"/>
    <w:rsid w:val="00157095"/>
    <w:rsid w:val="0016039B"/>
    <w:rsid w:val="00160444"/>
    <w:rsid w:val="00160EFB"/>
    <w:rsid w:val="00160F62"/>
    <w:rsid w:val="001610F5"/>
    <w:rsid w:val="0016183F"/>
    <w:rsid w:val="00161892"/>
    <w:rsid w:val="001632F1"/>
    <w:rsid w:val="0016331C"/>
    <w:rsid w:val="00163AF0"/>
    <w:rsid w:val="00163C5F"/>
    <w:rsid w:val="00163E3B"/>
    <w:rsid w:val="001641A3"/>
    <w:rsid w:val="0016430B"/>
    <w:rsid w:val="00164A66"/>
    <w:rsid w:val="001650D4"/>
    <w:rsid w:val="0016512B"/>
    <w:rsid w:val="00165CE7"/>
    <w:rsid w:val="00166716"/>
    <w:rsid w:val="00166ABC"/>
    <w:rsid w:val="00166C95"/>
    <w:rsid w:val="00167515"/>
    <w:rsid w:val="00167ADD"/>
    <w:rsid w:val="00167B96"/>
    <w:rsid w:val="0017053E"/>
    <w:rsid w:val="001705B1"/>
    <w:rsid w:val="00171849"/>
    <w:rsid w:val="00171C7C"/>
    <w:rsid w:val="00171DAC"/>
    <w:rsid w:val="00171E08"/>
    <w:rsid w:val="00172236"/>
    <w:rsid w:val="00172D93"/>
    <w:rsid w:val="00173D46"/>
    <w:rsid w:val="00174A6F"/>
    <w:rsid w:val="00175E43"/>
    <w:rsid w:val="00175E9B"/>
    <w:rsid w:val="00176894"/>
    <w:rsid w:val="00176A97"/>
    <w:rsid w:val="00176ACF"/>
    <w:rsid w:val="00176F82"/>
    <w:rsid w:val="0017774E"/>
    <w:rsid w:val="001805E4"/>
    <w:rsid w:val="0018078F"/>
    <w:rsid w:val="00181FF4"/>
    <w:rsid w:val="001824DB"/>
    <w:rsid w:val="00182DAF"/>
    <w:rsid w:val="00183CDA"/>
    <w:rsid w:val="00183E6B"/>
    <w:rsid w:val="00183F02"/>
    <w:rsid w:val="00183F3A"/>
    <w:rsid w:val="001845CE"/>
    <w:rsid w:val="00184BDC"/>
    <w:rsid w:val="001850C3"/>
    <w:rsid w:val="001852C6"/>
    <w:rsid w:val="001854C2"/>
    <w:rsid w:val="001857E7"/>
    <w:rsid w:val="00185D15"/>
    <w:rsid w:val="00186425"/>
    <w:rsid w:val="001878E4"/>
    <w:rsid w:val="00187A72"/>
    <w:rsid w:val="00190043"/>
    <w:rsid w:val="0019079E"/>
    <w:rsid w:val="0019124A"/>
    <w:rsid w:val="001918A4"/>
    <w:rsid w:val="001920BF"/>
    <w:rsid w:val="001929E0"/>
    <w:rsid w:val="0019338D"/>
    <w:rsid w:val="001948EA"/>
    <w:rsid w:val="0019540B"/>
    <w:rsid w:val="00195F60"/>
    <w:rsid w:val="001962FD"/>
    <w:rsid w:val="001968BB"/>
    <w:rsid w:val="00196AAB"/>
    <w:rsid w:val="00197A2F"/>
    <w:rsid w:val="00197AB8"/>
    <w:rsid w:val="001A0D18"/>
    <w:rsid w:val="001A0D30"/>
    <w:rsid w:val="001A286D"/>
    <w:rsid w:val="001A3361"/>
    <w:rsid w:val="001A390D"/>
    <w:rsid w:val="001A41F6"/>
    <w:rsid w:val="001A4D5D"/>
    <w:rsid w:val="001A5368"/>
    <w:rsid w:val="001A7227"/>
    <w:rsid w:val="001A7CB4"/>
    <w:rsid w:val="001B01DC"/>
    <w:rsid w:val="001B099C"/>
    <w:rsid w:val="001B13E3"/>
    <w:rsid w:val="001B2164"/>
    <w:rsid w:val="001B238E"/>
    <w:rsid w:val="001B264D"/>
    <w:rsid w:val="001B2729"/>
    <w:rsid w:val="001B34A5"/>
    <w:rsid w:val="001B3532"/>
    <w:rsid w:val="001B4212"/>
    <w:rsid w:val="001B47FF"/>
    <w:rsid w:val="001B5655"/>
    <w:rsid w:val="001B5920"/>
    <w:rsid w:val="001B5DB6"/>
    <w:rsid w:val="001B6FEC"/>
    <w:rsid w:val="001B72F9"/>
    <w:rsid w:val="001C082E"/>
    <w:rsid w:val="001C09F4"/>
    <w:rsid w:val="001C50F8"/>
    <w:rsid w:val="001C5634"/>
    <w:rsid w:val="001C5C42"/>
    <w:rsid w:val="001C5FD7"/>
    <w:rsid w:val="001C610F"/>
    <w:rsid w:val="001C62F5"/>
    <w:rsid w:val="001C6678"/>
    <w:rsid w:val="001C677B"/>
    <w:rsid w:val="001C7628"/>
    <w:rsid w:val="001C7C7B"/>
    <w:rsid w:val="001D0D9B"/>
    <w:rsid w:val="001D12BF"/>
    <w:rsid w:val="001D1882"/>
    <w:rsid w:val="001D2358"/>
    <w:rsid w:val="001D24D8"/>
    <w:rsid w:val="001D31B4"/>
    <w:rsid w:val="001D4882"/>
    <w:rsid w:val="001D4CE4"/>
    <w:rsid w:val="001D4CFF"/>
    <w:rsid w:val="001D4EAC"/>
    <w:rsid w:val="001D5586"/>
    <w:rsid w:val="001D570B"/>
    <w:rsid w:val="001D5980"/>
    <w:rsid w:val="001D6401"/>
    <w:rsid w:val="001D6985"/>
    <w:rsid w:val="001D7A83"/>
    <w:rsid w:val="001D7F94"/>
    <w:rsid w:val="001E272D"/>
    <w:rsid w:val="001E2F03"/>
    <w:rsid w:val="001E37A8"/>
    <w:rsid w:val="001E42FE"/>
    <w:rsid w:val="001E4F0E"/>
    <w:rsid w:val="001E5D67"/>
    <w:rsid w:val="001E63B9"/>
    <w:rsid w:val="001E736A"/>
    <w:rsid w:val="001E78DD"/>
    <w:rsid w:val="001F0763"/>
    <w:rsid w:val="001F0E65"/>
    <w:rsid w:val="001F1F40"/>
    <w:rsid w:val="001F245B"/>
    <w:rsid w:val="001F2538"/>
    <w:rsid w:val="001F26F4"/>
    <w:rsid w:val="001F3569"/>
    <w:rsid w:val="001F38C0"/>
    <w:rsid w:val="001F38EF"/>
    <w:rsid w:val="001F40B5"/>
    <w:rsid w:val="001F438A"/>
    <w:rsid w:val="001F47C1"/>
    <w:rsid w:val="001F4852"/>
    <w:rsid w:val="001F4CF4"/>
    <w:rsid w:val="001F4F38"/>
    <w:rsid w:val="001F5505"/>
    <w:rsid w:val="001F5878"/>
    <w:rsid w:val="001F59C3"/>
    <w:rsid w:val="001F5E27"/>
    <w:rsid w:val="001F67FE"/>
    <w:rsid w:val="001F680E"/>
    <w:rsid w:val="001F6D93"/>
    <w:rsid w:val="001F739B"/>
    <w:rsid w:val="002000E9"/>
    <w:rsid w:val="00201289"/>
    <w:rsid w:val="0020189E"/>
    <w:rsid w:val="002029E7"/>
    <w:rsid w:val="00202C8D"/>
    <w:rsid w:val="00203DA1"/>
    <w:rsid w:val="00204785"/>
    <w:rsid w:val="002049C9"/>
    <w:rsid w:val="00204D35"/>
    <w:rsid w:val="00204FFB"/>
    <w:rsid w:val="00206716"/>
    <w:rsid w:val="00206C29"/>
    <w:rsid w:val="00207568"/>
    <w:rsid w:val="0021051E"/>
    <w:rsid w:val="002109EE"/>
    <w:rsid w:val="0021198C"/>
    <w:rsid w:val="002125A3"/>
    <w:rsid w:val="0021281A"/>
    <w:rsid w:val="00212BE8"/>
    <w:rsid w:val="00213D6A"/>
    <w:rsid w:val="0021421A"/>
    <w:rsid w:val="00214B3B"/>
    <w:rsid w:val="00214C05"/>
    <w:rsid w:val="00214EAA"/>
    <w:rsid w:val="0021544E"/>
    <w:rsid w:val="00215B20"/>
    <w:rsid w:val="00216D20"/>
    <w:rsid w:val="00216F75"/>
    <w:rsid w:val="002175F2"/>
    <w:rsid w:val="002209E7"/>
    <w:rsid w:val="00220D00"/>
    <w:rsid w:val="002216CC"/>
    <w:rsid w:val="0022478E"/>
    <w:rsid w:val="00224DD0"/>
    <w:rsid w:val="0022594B"/>
    <w:rsid w:val="00226FD2"/>
    <w:rsid w:val="002278AD"/>
    <w:rsid w:val="00227B21"/>
    <w:rsid w:val="00230108"/>
    <w:rsid w:val="0023016C"/>
    <w:rsid w:val="00231357"/>
    <w:rsid w:val="0023176C"/>
    <w:rsid w:val="0023194C"/>
    <w:rsid w:val="00232057"/>
    <w:rsid w:val="00232A26"/>
    <w:rsid w:val="00233138"/>
    <w:rsid w:val="00233276"/>
    <w:rsid w:val="00233A6F"/>
    <w:rsid w:val="00233DA7"/>
    <w:rsid w:val="00235884"/>
    <w:rsid w:val="00235F94"/>
    <w:rsid w:val="0023600C"/>
    <w:rsid w:val="0023639C"/>
    <w:rsid w:val="002365B4"/>
    <w:rsid w:val="00240D14"/>
    <w:rsid w:val="00241094"/>
    <w:rsid w:val="002415EC"/>
    <w:rsid w:val="00241EB1"/>
    <w:rsid w:val="0024227E"/>
    <w:rsid w:val="00243157"/>
    <w:rsid w:val="00243251"/>
    <w:rsid w:val="0024376F"/>
    <w:rsid w:val="0024456B"/>
    <w:rsid w:val="002446EC"/>
    <w:rsid w:val="0024487C"/>
    <w:rsid w:val="00244B58"/>
    <w:rsid w:val="0024616B"/>
    <w:rsid w:val="002471E2"/>
    <w:rsid w:val="002471EA"/>
    <w:rsid w:val="002473FF"/>
    <w:rsid w:val="00247622"/>
    <w:rsid w:val="002502FF"/>
    <w:rsid w:val="00250635"/>
    <w:rsid w:val="00250A44"/>
    <w:rsid w:val="00250D20"/>
    <w:rsid w:val="00251199"/>
    <w:rsid w:val="0025156D"/>
    <w:rsid w:val="002515D4"/>
    <w:rsid w:val="002519B9"/>
    <w:rsid w:val="00251F32"/>
    <w:rsid w:val="002529B0"/>
    <w:rsid w:val="00252CD0"/>
    <w:rsid w:val="00252F81"/>
    <w:rsid w:val="0025312D"/>
    <w:rsid w:val="00253A3C"/>
    <w:rsid w:val="00253E34"/>
    <w:rsid w:val="00253EAC"/>
    <w:rsid w:val="00255AF6"/>
    <w:rsid w:val="00255F3C"/>
    <w:rsid w:val="00256858"/>
    <w:rsid w:val="00256927"/>
    <w:rsid w:val="00256AEB"/>
    <w:rsid w:val="00257119"/>
    <w:rsid w:val="002574CF"/>
    <w:rsid w:val="0025754D"/>
    <w:rsid w:val="00257A8C"/>
    <w:rsid w:val="00257FF7"/>
    <w:rsid w:val="00260ED1"/>
    <w:rsid w:val="00260F50"/>
    <w:rsid w:val="00261352"/>
    <w:rsid w:val="00261CC6"/>
    <w:rsid w:val="002623FD"/>
    <w:rsid w:val="00263264"/>
    <w:rsid w:val="002633D7"/>
    <w:rsid w:val="0026377E"/>
    <w:rsid w:val="0026399E"/>
    <w:rsid w:val="00266260"/>
    <w:rsid w:val="002667A1"/>
    <w:rsid w:val="0026777A"/>
    <w:rsid w:val="00267BF3"/>
    <w:rsid w:val="002705C8"/>
    <w:rsid w:val="00271482"/>
    <w:rsid w:val="00272677"/>
    <w:rsid w:val="00272A78"/>
    <w:rsid w:val="0027333A"/>
    <w:rsid w:val="00273B80"/>
    <w:rsid w:val="00273F03"/>
    <w:rsid w:val="00274381"/>
    <w:rsid w:val="00274551"/>
    <w:rsid w:val="00274EF7"/>
    <w:rsid w:val="002753C6"/>
    <w:rsid w:val="00275571"/>
    <w:rsid w:val="00275684"/>
    <w:rsid w:val="00275C19"/>
    <w:rsid w:val="00276083"/>
    <w:rsid w:val="00276144"/>
    <w:rsid w:val="002761AF"/>
    <w:rsid w:val="0027692D"/>
    <w:rsid w:val="00277390"/>
    <w:rsid w:val="00277E6E"/>
    <w:rsid w:val="00280056"/>
    <w:rsid w:val="0028017D"/>
    <w:rsid w:val="002801D7"/>
    <w:rsid w:val="002808B9"/>
    <w:rsid w:val="00280A20"/>
    <w:rsid w:val="00280D1A"/>
    <w:rsid w:val="00281CF4"/>
    <w:rsid w:val="00283A7E"/>
    <w:rsid w:val="00284DFA"/>
    <w:rsid w:val="002864BF"/>
    <w:rsid w:val="00286B21"/>
    <w:rsid w:val="00286C31"/>
    <w:rsid w:val="00286F95"/>
    <w:rsid w:val="00287779"/>
    <w:rsid w:val="00287F65"/>
    <w:rsid w:val="00290CF2"/>
    <w:rsid w:val="002912D5"/>
    <w:rsid w:val="0029196A"/>
    <w:rsid w:val="00291C82"/>
    <w:rsid w:val="00291EB6"/>
    <w:rsid w:val="00292294"/>
    <w:rsid w:val="00292585"/>
    <w:rsid w:val="00292BD8"/>
    <w:rsid w:val="00293472"/>
    <w:rsid w:val="00294327"/>
    <w:rsid w:val="00294632"/>
    <w:rsid w:val="002954DF"/>
    <w:rsid w:val="00295E16"/>
    <w:rsid w:val="00296162"/>
    <w:rsid w:val="00297155"/>
    <w:rsid w:val="00297813"/>
    <w:rsid w:val="00297965"/>
    <w:rsid w:val="00297B47"/>
    <w:rsid w:val="00297C4E"/>
    <w:rsid w:val="002A0459"/>
    <w:rsid w:val="002A10DE"/>
    <w:rsid w:val="002A18F4"/>
    <w:rsid w:val="002A2331"/>
    <w:rsid w:val="002A240C"/>
    <w:rsid w:val="002A36B9"/>
    <w:rsid w:val="002A39E7"/>
    <w:rsid w:val="002A4118"/>
    <w:rsid w:val="002A4769"/>
    <w:rsid w:val="002A4A68"/>
    <w:rsid w:val="002A5043"/>
    <w:rsid w:val="002A5C36"/>
    <w:rsid w:val="002A5EE0"/>
    <w:rsid w:val="002A6B23"/>
    <w:rsid w:val="002A6D36"/>
    <w:rsid w:val="002A6F35"/>
    <w:rsid w:val="002A7298"/>
    <w:rsid w:val="002A7C02"/>
    <w:rsid w:val="002A7F2B"/>
    <w:rsid w:val="002B019C"/>
    <w:rsid w:val="002B0612"/>
    <w:rsid w:val="002B0FA2"/>
    <w:rsid w:val="002B274C"/>
    <w:rsid w:val="002B274E"/>
    <w:rsid w:val="002B2B96"/>
    <w:rsid w:val="002B2D38"/>
    <w:rsid w:val="002B31FF"/>
    <w:rsid w:val="002B34D7"/>
    <w:rsid w:val="002B5019"/>
    <w:rsid w:val="002B55DA"/>
    <w:rsid w:val="002B5CAC"/>
    <w:rsid w:val="002B6330"/>
    <w:rsid w:val="002B6931"/>
    <w:rsid w:val="002B6D53"/>
    <w:rsid w:val="002B791D"/>
    <w:rsid w:val="002B799A"/>
    <w:rsid w:val="002B7AB4"/>
    <w:rsid w:val="002C02F2"/>
    <w:rsid w:val="002C0AD7"/>
    <w:rsid w:val="002C1071"/>
    <w:rsid w:val="002C13DB"/>
    <w:rsid w:val="002C15C1"/>
    <w:rsid w:val="002C2171"/>
    <w:rsid w:val="002C36DF"/>
    <w:rsid w:val="002C3918"/>
    <w:rsid w:val="002C392A"/>
    <w:rsid w:val="002C44D5"/>
    <w:rsid w:val="002C4596"/>
    <w:rsid w:val="002C4E58"/>
    <w:rsid w:val="002C50CB"/>
    <w:rsid w:val="002C5DAA"/>
    <w:rsid w:val="002C6466"/>
    <w:rsid w:val="002C7518"/>
    <w:rsid w:val="002C7C7E"/>
    <w:rsid w:val="002C7E6A"/>
    <w:rsid w:val="002D0D77"/>
    <w:rsid w:val="002D1001"/>
    <w:rsid w:val="002D244C"/>
    <w:rsid w:val="002D29DF"/>
    <w:rsid w:val="002D2D29"/>
    <w:rsid w:val="002D31F5"/>
    <w:rsid w:val="002D4638"/>
    <w:rsid w:val="002D4DA4"/>
    <w:rsid w:val="002D4DF6"/>
    <w:rsid w:val="002D5DAD"/>
    <w:rsid w:val="002D64F8"/>
    <w:rsid w:val="002D6636"/>
    <w:rsid w:val="002D6C39"/>
    <w:rsid w:val="002D78A9"/>
    <w:rsid w:val="002D7961"/>
    <w:rsid w:val="002E0089"/>
    <w:rsid w:val="002E1312"/>
    <w:rsid w:val="002E18F0"/>
    <w:rsid w:val="002E24B3"/>
    <w:rsid w:val="002E2526"/>
    <w:rsid w:val="002E2DEA"/>
    <w:rsid w:val="002E342C"/>
    <w:rsid w:val="002E39AF"/>
    <w:rsid w:val="002E4538"/>
    <w:rsid w:val="002E48F0"/>
    <w:rsid w:val="002E56B7"/>
    <w:rsid w:val="002E5B84"/>
    <w:rsid w:val="002E6110"/>
    <w:rsid w:val="002E648E"/>
    <w:rsid w:val="002E6BA9"/>
    <w:rsid w:val="002E6BE1"/>
    <w:rsid w:val="002E76CB"/>
    <w:rsid w:val="002E7FB7"/>
    <w:rsid w:val="002F0713"/>
    <w:rsid w:val="002F122A"/>
    <w:rsid w:val="002F18E6"/>
    <w:rsid w:val="002F1CBA"/>
    <w:rsid w:val="002F1E01"/>
    <w:rsid w:val="002F321F"/>
    <w:rsid w:val="002F45C6"/>
    <w:rsid w:val="002F46DB"/>
    <w:rsid w:val="002F5297"/>
    <w:rsid w:val="002F5308"/>
    <w:rsid w:val="002F53CD"/>
    <w:rsid w:val="002F675B"/>
    <w:rsid w:val="002F67A5"/>
    <w:rsid w:val="002F6C21"/>
    <w:rsid w:val="002F7D2A"/>
    <w:rsid w:val="00300587"/>
    <w:rsid w:val="00300EB5"/>
    <w:rsid w:val="0030113D"/>
    <w:rsid w:val="00301FF8"/>
    <w:rsid w:val="00302C88"/>
    <w:rsid w:val="003031E6"/>
    <w:rsid w:val="00303837"/>
    <w:rsid w:val="0030387C"/>
    <w:rsid w:val="00303BDF"/>
    <w:rsid w:val="00303C42"/>
    <w:rsid w:val="00304368"/>
    <w:rsid w:val="003043C6"/>
    <w:rsid w:val="00304CC7"/>
    <w:rsid w:val="00304E45"/>
    <w:rsid w:val="00304F5A"/>
    <w:rsid w:val="003053B9"/>
    <w:rsid w:val="0030550B"/>
    <w:rsid w:val="00305BCB"/>
    <w:rsid w:val="00305DC0"/>
    <w:rsid w:val="00306CA9"/>
    <w:rsid w:val="00306EDB"/>
    <w:rsid w:val="003076D7"/>
    <w:rsid w:val="003079D1"/>
    <w:rsid w:val="00310084"/>
    <w:rsid w:val="00310381"/>
    <w:rsid w:val="00310AE2"/>
    <w:rsid w:val="00311759"/>
    <w:rsid w:val="00311BEE"/>
    <w:rsid w:val="003135B5"/>
    <w:rsid w:val="0031382E"/>
    <w:rsid w:val="00313E99"/>
    <w:rsid w:val="0031413E"/>
    <w:rsid w:val="00314340"/>
    <w:rsid w:val="00314348"/>
    <w:rsid w:val="00315196"/>
    <w:rsid w:val="00315D85"/>
    <w:rsid w:val="00315F7A"/>
    <w:rsid w:val="00316145"/>
    <w:rsid w:val="00316413"/>
    <w:rsid w:val="00317F35"/>
    <w:rsid w:val="00321099"/>
    <w:rsid w:val="00321612"/>
    <w:rsid w:val="003216DB"/>
    <w:rsid w:val="00321F01"/>
    <w:rsid w:val="0032210A"/>
    <w:rsid w:val="003242C0"/>
    <w:rsid w:val="0032441B"/>
    <w:rsid w:val="00324B30"/>
    <w:rsid w:val="003259C0"/>
    <w:rsid w:val="003259D6"/>
    <w:rsid w:val="00326C61"/>
    <w:rsid w:val="00326D4E"/>
    <w:rsid w:val="0032723B"/>
    <w:rsid w:val="003300C4"/>
    <w:rsid w:val="003309A3"/>
    <w:rsid w:val="00331234"/>
    <w:rsid w:val="00331274"/>
    <w:rsid w:val="00333491"/>
    <w:rsid w:val="003337CD"/>
    <w:rsid w:val="003376DD"/>
    <w:rsid w:val="00337DA6"/>
    <w:rsid w:val="00340614"/>
    <w:rsid w:val="00340A64"/>
    <w:rsid w:val="00340D8B"/>
    <w:rsid w:val="00341019"/>
    <w:rsid w:val="00341195"/>
    <w:rsid w:val="00341444"/>
    <w:rsid w:val="00341EBE"/>
    <w:rsid w:val="00341F03"/>
    <w:rsid w:val="0034200E"/>
    <w:rsid w:val="003421F1"/>
    <w:rsid w:val="00342560"/>
    <w:rsid w:val="0034305E"/>
    <w:rsid w:val="0034373C"/>
    <w:rsid w:val="0034395B"/>
    <w:rsid w:val="00344067"/>
    <w:rsid w:val="00344D26"/>
    <w:rsid w:val="00344F77"/>
    <w:rsid w:val="00345C4F"/>
    <w:rsid w:val="00345D0F"/>
    <w:rsid w:val="00346314"/>
    <w:rsid w:val="00346B1B"/>
    <w:rsid w:val="00346D92"/>
    <w:rsid w:val="00346E7A"/>
    <w:rsid w:val="003473DD"/>
    <w:rsid w:val="00347AD0"/>
    <w:rsid w:val="00347DB3"/>
    <w:rsid w:val="003501C9"/>
    <w:rsid w:val="00351329"/>
    <w:rsid w:val="0035211C"/>
    <w:rsid w:val="003521DA"/>
    <w:rsid w:val="00352580"/>
    <w:rsid w:val="0035323F"/>
    <w:rsid w:val="003538B7"/>
    <w:rsid w:val="0035390E"/>
    <w:rsid w:val="00353F32"/>
    <w:rsid w:val="0035409A"/>
    <w:rsid w:val="00354157"/>
    <w:rsid w:val="003541A5"/>
    <w:rsid w:val="00354553"/>
    <w:rsid w:val="00355782"/>
    <w:rsid w:val="00355CEF"/>
    <w:rsid w:val="00356113"/>
    <w:rsid w:val="00356C8D"/>
    <w:rsid w:val="003573A9"/>
    <w:rsid w:val="003575A7"/>
    <w:rsid w:val="0035773F"/>
    <w:rsid w:val="003578A4"/>
    <w:rsid w:val="00357BF3"/>
    <w:rsid w:val="00357C96"/>
    <w:rsid w:val="003603C6"/>
    <w:rsid w:val="00360926"/>
    <w:rsid w:val="00360FF1"/>
    <w:rsid w:val="00361959"/>
    <w:rsid w:val="00361ED0"/>
    <w:rsid w:val="003623F9"/>
    <w:rsid w:val="003629BF"/>
    <w:rsid w:val="003634BE"/>
    <w:rsid w:val="00363ADE"/>
    <w:rsid w:val="00363C3E"/>
    <w:rsid w:val="00364611"/>
    <w:rsid w:val="00364656"/>
    <w:rsid w:val="003662D1"/>
    <w:rsid w:val="003663BD"/>
    <w:rsid w:val="0036682B"/>
    <w:rsid w:val="00366F22"/>
    <w:rsid w:val="00367F85"/>
    <w:rsid w:val="00370765"/>
    <w:rsid w:val="00370924"/>
    <w:rsid w:val="00370F32"/>
    <w:rsid w:val="003720FE"/>
    <w:rsid w:val="003722E3"/>
    <w:rsid w:val="00373811"/>
    <w:rsid w:val="00375B5F"/>
    <w:rsid w:val="00375E8F"/>
    <w:rsid w:val="00377501"/>
    <w:rsid w:val="0037760F"/>
    <w:rsid w:val="00380194"/>
    <w:rsid w:val="0038029E"/>
    <w:rsid w:val="00380666"/>
    <w:rsid w:val="00380FD5"/>
    <w:rsid w:val="003811D8"/>
    <w:rsid w:val="00381D0F"/>
    <w:rsid w:val="003839F9"/>
    <w:rsid w:val="00384BD0"/>
    <w:rsid w:val="00384DDC"/>
    <w:rsid w:val="003854F9"/>
    <w:rsid w:val="00385CC9"/>
    <w:rsid w:val="00386663"/>
    <w:rsid w:val="00386D24"/>
    <w:rsid w:val="00387412"/>
    <w:rsid w:val="00390C5F"/>
    <w:rsid w:val="00390EC8"/>
    <w:rsid w:val="00392BDE"/>
    <w:rsid w:val="00393300"/>
    <w:rsid w:val="003933F0"/>
    <w:rsid w:val="003943C8"/>
    <w:rsid w:val="003948DF"/>
    <w:rsid w:val="00394BCC"/>
    <w:rsid w:val="00395678"/>
    <w:rsid w:val="003956CD"/>
    <w:rsid w:val="003957C1"/>
    <w:rsid w:val="00395A58"/>
    <w:rsid w:val="00395C88"/>
    <w:rsid w:val="003964B0"/>
    <w:rsid w:val="00396505"/>
    <w:rsid w:val="00396ED9"/>
    <w:rsid w:val="00397789"/>
    <w:rsid w:val="003A042E"/>
    <w:rsid w:val="003A0773"/>
    <w:rsid w:val="003A0D01"/>
    <w:rsid w:val="003A1F1D"/>
    <w:rsid w:val="003A2AFD"/>
    <w:rsid w:val="003A2DCB"/>
    <w:rsid w:val="003A34BD"/>
    <w:rsid w:val="003A3AD4"/>
    <w:rsid w:val="003A3F4C"/>
    <w:rsid w:val="003A45E1"/>
    <w:rsid w:val="003A534E"/>
    <w:rsid w:val="003A5865"/>
    <w:rsid w:val="003A588C"/>
    <w:rsid w:val="003A6249"/>
    <w:rsid w:val="003A651C"/>
    <w:rsid w:val="003A668A"/>
    <w:rsid w:val="003A7A77"/>
    <w:rsid w:val="003B02EF"/>
    <w:rsid w:val="003B0377"/>
    <w:rsid w:val="003B1243"/>
    <w:rsid w:val="003B1B31"/>
    <w:rsid w:val="003B1ECF"/>
    <w:rsid w:val="003B2226"/>
    <w:rsid w:val="003B25E5"/>
    <w:rsid w:val="003B27E9"/>
    <w:rsid w:val="003B2DC1"/>
    <w:rsid w:val="003B5407"/>
    <w:rsid w:val="003B5633"/>
    <w:rsid w:val="003B5BAD"/>
    <w:rsid w:val="003B6224"/>
    <w:rsid w:val="003B6A93"/>
    <w:rsid w:val="003B7542"/>
    <w:rsid w:val="003B7A17"/>
    <w:rsid w:val="003B7A1E"/>
    <w:rsid w:val="003C0FE0"/>
    <w:rsid w:val="003C1CB5"/>
    <w:rsid w:val="003C2058"/>
    <w:rsid w:val="003C258B"/>
    <w:rsid w:val="003C2A47"/>
    <w:rsid w:val="003C3324"/>
    <w:rsid w:val="003C3FB2"/>
    <w:rsid w:val="003C4602"/>
    <w:rsid w:val="003C4C69"/>
    <w:rsid w:val="003C531D"/>
    <w:rsid w:val="003C645D"/>
    <w:rsid w:val="003C65FA"/>
    <w:rsid w:val="003C7122"/>
    <w:rsid w:val="003C7515"/>
    <w:rsid w:val="003C7702"/>
    <w:rsid w:val="003C7F4D"/>
    <w:rsid w:val="003D189C"/>
    <w:rsid w:val="003D18E9"/>
    <w:rsid w:val="003D1A11"/>
    <w:rsid w:val="003D2083"/>
    <w:rsid w:val="003D20B0"/>
    <w:rsid w:val="003D238D"/>
    <w:rsid w:val="003D3BAC"/>
    <w:rsid w:val="003D4830"/>
    <w:rsid w:val="003D4E28"/>
    <w:rsid w:val="003D5039"/>
    <w:rsid w:val="003D5135"/>
    <w:rsid w:val="003D5ECE"/>
    <w:rsid w:val="003D5F3F"/>
    <w:rsid w:val="003DCA36"/>
    <w:rsid w:val="003E0BFA"/>
    <w:rsid w:val="003E1528"/>
    <w:rsid w:val="003E21FB"/>
    <w:rsid w:val="003E2272"/>
    <w:rsid w:val="003E2533"/>
    <w:rsid w:val="003E2D37"/>
    <w:rsid w:val="003E2F65"/>
    <w:rsid w:val="003E315F"/>
    <w:rsid w:val="003E3F13"/>
    <w:rsid w:val="003E40B1"/>
    <w:rsid w:val="003E42D8"/>
    <w:rsid w:val="003E57BB"/>
    <w:rsid w:val="003E5B4D"/>
    <w:rsid w:val="003E6018"/>
    <w:rsid w:val="003E6885"/>
    <w:rsid w:val="003E6920"/>
    <w:rsid w:val="003E6C04"/>
    <w:rsid w:val="003E6F5D"/>
    <w:rsid w:val="003E74E3"/>
    <w:rsid w:val="003F014D"/>
    <w:rsid w:val="003F016C"/>
    <w:rsid w:val="003F06CB"/>
    <w:rsid w:val="003F19D4"/>
    <w:rsid w:val="003F1CB1"/>
    <w:rsid w:val="003F2284"/>
    <w:rsid w:val="003F3C0E"/>
    <w:rsid w:val="003F457D"/>
    <w:rsid w:val="003F4FB7"/>
    <w:rsid w:val="003F55BD"/>
    <w:rsid w:val="003F5D60"/>
    <w:rsid w:val="003F6641"/>
    <w:rsid w:val="003F6907"/>
    <w:rsid w:val="003F77C3"/>
    <w:rsid w:val="003F7CE2"/>
    <w:rsid w:val="00401918"/>
    <w:rsid w:val="00401AE3"/>
    <w:rsid w:val="00401EDC"/>
    <w:rsid w:val="004021CF"/>
    <w:rsid w:val="00402528"/>
    <w:rsid w:val="00402F9E"/>
    <w:rsid w:val="00403C32"/>
    <w:rsid w:val="00404F33"/>
    <w:rsid w:val="004057A4"/>
    <w:rsid w:val="0040674F"/>
    <w:rsid w:val="004067F6"/>
    <w:rsid w:val="004072A4"/>
    <w:rsid w:val="00407637"/>
    <w:rsid w:val="0041045A"/>
    <w:rsid w:val="00411DF0"/>
    <w:rsid w:val="00412974"/>
    <w:rsid w:val="004138C6"/>
    <w:rsid w:val="00414C33"/>
    <w:rsid w:val="004158AA"/>
    <w:rsid w:val="004161DE"/>
    <w:rsid w:val="0041625D"/>
    <w:rsid w:val="00416BB2"/>
    <w:rsid w:val="00417340"/>
    <w:rsid w:val="00417370"/>
    <w:rsid w:val="0041751A"/>
    <w:rsid w:val="004176BA"/>
    <w:rsid w:val="004179E0"/>
    <w:rsid w:val="0042020D"/>
    <w:rsid w:val="00420D03"/>
    <w:rsid w:val="00420DA1"/>
    <w:rsid w:val="004214AF"/>
    <w:rsid w:val="0042221A"/>
    <w:rsid w:val="004234F7"/>
    <w:rsid w:val="00423770"/>
    <w:rsid w:val="00423941"/>
    <w:rsid w:val="00423C66"/>
    <w:rsid w:val="00425ED1"/>
    <w:rsid w:val="004263C6"/>
    <w:rsid w:val="00426ADB"/>
    <w:rsid w:val="00426EFD"/>
    <w:rsid w:val="00427CF9"/>
    <w:rsid w:val="00430916"/>
    <w:rsid w:val="004319B5"/>
    <w:rsid w:val="00431FCC"/>
    <w:rsid w:val="004327E3"/>
    <w:rsid w:val="00432DFE"/>
    <w:rsid w:val="0043397F"/>
    <w:rsid w:val="00433C0C"/>
    <w:rsid w:val="004348F6"/>
    <w:rsid w:val="00434B78"/>
    <w:rsid w:val="00435078"/>
    <w:rsid w:val="0043509D"/>
    <w:rsid w:val="004352CD"/>
    <w:rsid w:val="004353A5"/>
    <w:rsid w:val="004359DC"/>
    <w:rsid w:val="00435B84"/>
    <w:rsid w:val="00436054"/>
    <w:rsid w:val="00436A13"/>
    <w:rsid w:val="00436F41"/>
    <w:rsid w:val="004371B5"/>
    <w:rsid w:val="00437A67"/>
    <w:rsid w:val="0044013C"/>
    <w:rsid w:val="004414DD"/>
    <w:rsid w:val="004421A0"/>
    <w:rsid w:val="0044411C"/>
    <w:rsid w:val="0044511C"/>
    <w:rsid w:val="004469C0"/>
    <w:rsid w:val="00446B44"/>
    <w:rsid w:val="00446C30"/>
    <w:rsid w:val="004472A6"/>
    <w:rsid w:val="00447959"/>
    <w:rsid w:val="00450565"/>
    <w:rsid w:val="004517B7"/>
    <w:rsid w:val="00451ECF"/>
    <w:rsid w:val="00452310"/>
    <w:rsid w:val="00452B00"/>
    <w:rsid w:val="00452DFC"/>
    <w:rsid w:val="0045322C"/>
    <w:rsid w:val="004533B1"/>
    <w:rsid w:val="00453A86"/>
    <w:rsid w:val="00453CAD"/>
    <w:rsid w:val="00454069"/>
    <w:rsid w:val="004548D8"/>
    <w:rsid w:val="00455A89"/>
    <w:rsid w:val="00455F6F"/>
    <w:rsid w:val="004560FF"/>
    <w:rsid w:val="0045622C"/>
    <w:rsid w:val="0045675A"/>
    <w:rsid w:val="00456EFF"/>
    <w:rsid w:val="004571D7"/>
    <w:rsid w:val="004572DF"/>
    <w:rsid w:val="00457BD9"/>
    <w:rsid w:val="0046046F"/>
    <w:rsid w:val="00460F7F"/>
    <w:rsid w:val="00461064"/>
    <w:rsid w:val="00461215"/>
    <w:rsid w:val="00461297"/>
    <w:rsid w:val="004613DD"/>
    <w:rsid w:val="00461970"/>
    <w:rsid w:val="00461B3B"/>
    <w:rsid w:val="00461CF5"/>
    <w:rsid w:val="0046213F"/>
    <w:rsid w:val="00462628"/>
    <w:rsid w:val="00462706"/>
    <w:rsid w:val="004629C0"/>
    <w:rsid w:val="00462D9C"/>
    <w:rsid w:val="004633C7"/>
    <w:rsid w:val="004643EC"/>
    <w:rsid w:val="00464848"/>
    <w:rsid w:val="00465923"/>
    <w:rsid w:val="00466209"/>
    <w:rsid w:val="00466A6F"/>
    <w:rsid w:val="00467774"/>
    <w:rsid w:val="00467789"/>
    <w:rsid w:val="00470106"/>
    <w:rsid w:val="0047010A"/>
    <w:rsid w:val="0047140F"/>
    <w:rsid w:val="004716ED"/>
    <w:rsid w:val="00471AAE"/>
    <w:rsid w:val="004724E9"/>
    <w:rsid w:val="00472DB1"/>
    <w:rsid w:val="00473199"/>
    <w:rsid w:val="004733B0"/>
    <w:rsid w:val="0047380E"/>
    <w:rsid w:val="004739E4"/>
    <w:rsid w:val="00474009"/>
    <w:rsid w:val="004751AD"/>
    <w:rsid w:val="00475DC1"/>
    <w:rsid w:val="00476618"/>
    <w:rsid w:val="00477687"/>
    <w:rsid w:val="00477EB8"/>
    <w:rsid w:val="0048006F"/>
    <w:rsid w:val="00480856"/>
    <w:rsid w:val="004809DD"/>
    <w:rsid w:val="00481103"/>
    <w:rsid w:val="0048115F"/>
    <w:rsid w:val="00481839"/>
    <w:rsid w:val="004833D6"/>
    <w:rsid w:val="00484914"/>
    <w:rsid w:val="00484D43"/>
    <w:rsid w:val="00485113"/>
    <w:rsid w:val="0048530E"/>
    <w:rsid w:val="00485C89"/>
    <w:rsid w:val="0048608B"/>
    <w:rsid w:val="00486652"/>
    <w:rsid w:val="00486A1C"/>
    <w:rsid w:val="004875B3"/>
    <w:rsid w:val="00487763"/>
    <w:rsid w:val="00487A5F"/>
    <w:rsid w:val="0049063C"/>
    <w:rsid w:val="004907DC"/>
    <w:rsid w:val="004919D5"/>
    <w:rsid w:val="00491EF2"/>
    <w:rsid w:val="0049203B"/>
    <w:rsid w:val="00492818"/>
    <w:rsid w:val="004938C6"/>
    <w:rsid w:val="00493BA5"/>
    <w:rsid w:val="00494747"/>
    <w:rsid w:val="00494BE3"/>
    <w:rsid w:val="00494DD1"/>
    <w:rsid w:val="004958B8"/>
    <w:rsid w:val="00495B9E"/>
    <w:rsid w:val="00496309"/>
    <w:rsid w:val="004965D3"/>
    <w:rsid w:val="00496724"/>
    <w:rsid w:val="00497478"/>
    <w:rsid w:val="00497BA3"/>
    <w:rsid w:val="004A023D"/>
    <w:rsid w:val="004A0A36"/>
    <w:rsid w:val="004A0B2F"/>
    <w:rsid w:val="004A0FAE"/>
    <w:rsid w:val="004A2F56"/>
    <w:rsid w:val="004A3040"/>
    <w:rsid w:val="004A348F"/>
    <w:rsid w:val="004A3BAD"/>
    <w:rsid w:val="004A3C2C"/>
    <w:rsid w:val="004A47B9"/>
    <w:rsid w:val="004A5DA4"/>
    <w:rsid w:val="004A789F"/>
    <w:rsid w:val="004A7AA9"/>
    <w:rsid w:val="004B0AD8"/>
    <w:rsid w:val="004B19DC"/>
    <w:rsid w:val="004B1A9B"/>
    <w:rsid w:val="004B2900"/>
    <w:rsid w:val="004B3140"/>
    <w:rsid w:val="004B3849"/>
    <w:rsid w:val="004B39BB"/>
    <w:rsid w:val="004B4BFB"/>
    <w:rsid w:val="004B50F5"/>
    <w:rsid w:val="004B60C7"/>
    <w:rsid w:val="004B6AB5"/>
    <w:rsid w:val="004B7FC1"/>
    <w:rsid w:val="004C045A"/>
    <w:rsid w:val="004C0AD6"/>
    <w:rsid w:val="004C1352"/>
    <w:rsid w:val="004C2441"/>
    <w:rsid w:val="004C25DA"/>
    <w:rsid w:val="004C32BE"/>
    <w:rsid w:val="004C38BB"/>
    <w:rsid w:val="004C3AFB"/>
    <w:rsid w:val="004C3F25"/>
    <w:rsid w:val="004C52CA"/>
    <w:rsid w:val="004C5620"/>
    <w:rsid w:val="004C57A9"/>
    <w:rsid w:val="004C6137"/>
    <w:rsid w:val="004C6202"/>
    <w:rsid w:val="004C739E"/>
    <w:rsid w:val="004D02E1"/>
    <w:rsid w:val="004D1467"/>
    <w:rsid w:val="004D19A6"/>
    <w:rsid w:val="004D1A5D"/>
    <w:rsid w:val="004D1C92"/>
    <w:rsid w:val="004D1F8D"/>
    <w:rsid w:val="004D233C"/>
    <w:rsid w:val="004D25D8"/>
    <w:rsid w:val="004D2CAA"/>
    <w:rsid w:val="004D3810"/>
    <w:rsid w:val="004D44D0"/>
    <w:rsid w:val="004D4730"/>
    <w:rsid w:val="004D578B"/>
    <w:rsid w:val="004D7902"/>
    <w:rsid w:val="004D7ADF"/>
    <w:rsid w:val="004E0C70"/>
    <w:rsid w:val="004E0E63"/>
    <w:rsid w:val="004E1536"/>
    <w:rsid w:val="004E1925"/>
    <w:rsid w:val="004E1DF3"/>
    <w:rsid w:val="004E2844"/>
    <w:rsid w:val="004E28B9"/>
    <w:rsid w:val="004E2B92"/>
    <w:rsid w:val="004E3329"/>
    <w:rsid w:val="004E33E6"/>
    <w:rsid w:val="004E35B3"/>
    <w:rsid w:val="004E391A"/>
    <w:rsid w:val="004E3A26"/>
    <w:rsid w:val="004E46F1"/>
    <w:rsid w:val="004E4EDA"/>
    <w:rsid w:val="004E5662"/>
    <w:rsid w:val="004E625A"/>
    <w:rsid w:val="004E64F5"/>
    <w:rsid w:val="004E67F2"/>
    <w:rsid w:val="004E6EB4"/>
    <w:rsid w:val="004E7487"/>
    <w:rsid w:val="004F0C2F"/>
    <w:rsid w:val="004F118F"/>
    <w:rsid w:val="004F126A"/>
    <w:rsid w:val="004F2A18"/>
    <w:rsid w:val="004F2BF6"/>
    <w:rsid w:val="004F2D03"/>
    <w:rsid w:val="004F2EB7"/>
    <w:rsid w:val="004F3D60"/>
    <w:rsid w:val="004F527C"/>
    <w:rsid w:val="004F5F4E"/>
    <w:rsid w:val="004F5FC4"/>
    <w:rsid w:val="004F69EC"/>
    <w:rsid w:val="004F73F1"/>
    <w:rsid w:val="004F7786"/>
    <w:rsid w:val="0050144D"/>
    <w:rsid w:val="005014B3"/>
    <w:rsid w:val="00503DD5"/>
    <w:rsid w:val="00504014"/>
    <w:rsid w:val="00504794"/>
    <w:rsid w:val="005051F7"/>
    <w:rsid w:val="005053B5"/>
    <w:rsid w:val="00505EC8"/>
    <w:rsid w:val="005062C2"/>
    <w:rsid w:val="00506539"/>
    <w:rsid w:val="0050665E"/>
    <w:rsid w:val="005076C5"/>
    <w:rsid w:val="005076DC"/>
    <w:rsid w:val="00510275"/>
    <w:rsid w:val="00511989"/>
    <w:rsid w:val="005119C8"/>
    <w:rsid w:val="0051214F"/>
    <w:rsid w:val="005132AC"/>
    <w:rsid w:val="00513AF5"/>
    <w:rsid w:val="00513D2D"/>
    <w:rsid w:val="00513D7C"/>
    <w:rsid w:val="0051585F"/>
    <w:rsid w:val="00515D52"/>
    <w:rsid w:val="00516612"/>
    <w:rsid w:val="00516A74"/>
    <w:rsid w:val="00517156"/>
    <w:rsid w:val="005203C6"/>
    <w:rsid w:val="00520639"/>
    <w:rsid w:val="00520A07"/>
    <w:rsid w:val="00520E6F"/>
    <w:rsid w:val="005211F6"/>
    <w:rsid w:val="00521A89"/>
    <w:rsid w:val="00521C40"/>
    <w:rsid w:val="00521CE7"/>
    <w:rsid w:val="00522002"/>
    <w:rsid w:val="00522410"/>
    <w:rsid w:val="005225EC"/>
    <w:rsid w:val="0052320C"/>
    <w:rsid w:val="00523222"/>
    <w:rsid w:val="005238B2"/>
    <w:rsid w:val="005238D4"/>
    <w:rsid w:val="00524CC2"/>
    <w:rsid w:val="005266CC"/>
    <w:rsid w:val="005277EF"/>
    <w:rsid w:val="0052792E"/>
    <w:rsid w:val="00527BB6"/>
    <w:rsid w:val="0053007A"/>
    <w:rsid w:val="00531FB9"/>
    <w:rsid w:val="0053264D"/>
    <w:rsid w:val="00532D30"/>
    <w:rsid w:val="00532F6B"/>
    <w:rsid w:val="0053305F"/>
    <w:rsid w:val="005332B7"/>
    <w:rsid w:val="00534C02"/>
    <w:rsid w:val="00535629"/>
    <w:rsid w:val="00536B82"/>
    <w:rsid w:val="005405FD"/>
    <w:rsid w:val="00540620"/>
    <w:rsid w:val="00541C3C"/>
    <w:rsid w:val="00542C66"/>
    <w:rsid w:val="00542D77"/>
    <w:rsid w:val="00542FBE"/>
    <w:rsid w:val="0054437D"/>
    <w:rsid w:val="005444F0"/>
    <w:rsid w:val="005447D3"/>
    <w:rsid w:val="00544A7A"/>
    <w:rsid w:val="00544CDD"/>
    <w:rsid w:val="0054550D"/>
    <w:rsid w:val="0054636B"/>
    <w:rsid w:val="00546E2A"/>
    <w:rsid w:val="005476CF"/>
    <w:rsid w:val="0055012E"/>
    <w:rsid w:val="00550218"/>
    <w:rsid w:val="005509CC"/>
    <w:rsid w:val="0055184B"/>
    <w:rsid w:val="005531E3"/>
    <w:rsid w:val="005542A3"/>
    <w:rsid w:val="005542DB"/>
    <w:rsid w:val="00554934"/>
    <w:rsid w:val="005549CF"/>
    <w:rsid w:val="00554C45"/>
    <w:rsid w:val="0055536D"/>
    <w:rsid w:val="00555989"/>
    <w:rsid w:val="00555E81"/>
    <w:rsid w:val="0055668C"/>
    <w:rsid w:val="00560235"/>
    <w:rsid w:val="00560867"/>
    <w:rsid w:val="00560E4C"/>
    <w:rsid w:val="00561029"/>
    <w:rsid w:val="0056194B"/>
    <w:rsid w:val="00561A97"/>
    <w:rsid w:val="00561C70"/>
    <w:rsid w:val="00561CC9"/>
    <w:rsid w:val="00561D23"/>
    <w:rsid w:val="00561D65"/>
    <w:rsid w:val="00561E24"/>
    <w:rsid w:val="00562319"/>
    <w:rsid w:val="00562DE6"/>
    <w:rsid w:val="005644C7"/>
    <w:rsid w:val="00564986"/>
    <w:rsid w:val="00564EEE"/>
    <w:rsid w:val="005658FD"/>
    <w:rsid w:val="00565FCC"/>
    <w:rsid w:val="00565FD0"/>
    <w:rsid w:val="005660CB"/>
    <w:rsid w:val="005661FB"/>
    <w:rsid w:val="0056654C"/>
    <w:rsid w:val="00566A04"/>
    <w:rsid w:val="00567245"/>
    <w:rsid w:val="005674E0"/>
    <w:rsid w:val="005678BD"/>
    <w:rsid w:val="00567DB9"/>
    <w:rsid w:val="00567DE0"/>
    <w:rsid w:val="0057019D"/>
    <w:rsid w:val="00570876"/>
    <w:rsid w:val="005711E2"/>
    <w:rsid w:val="00572508"/>
    <w:rsid w:val="005734B9"/>
    <w:rsid w:val="00573E63"/>
    <w:rsid w:val="00573F23"/>
    <w:rsid w:val="005742F5"/>
    <w:rsid w:val="0057473C"/>
    <w:rsid w:val="0057554E"/>
    <w:rsid w:val="00575E88"/>
    <w:rsid w:val="005762E1"/>
    <w:rsid w:val="00576604"/>
    <w:rsid w:val="00576B31"/>
    <w:rsid w:val="0057709B"/>
    <w:rsid w:val="0057737A"/>
    <w:rsid w:val="0058020F"/>
    <w:rsid w:val="00581123"/>
    <w:rsid w:val="0058118A"/>
    <w:rsid w:val="00581863"/>
    <w:rsid w:val="00581C16"/>
    <w:rsid w:val="00581E32"/>
    <w:rsid w:val="0058217D"/>
    <w:rsid w:val="00582B94"/>
    <w:rsid w:val="00582D1C"/>
    <w:rsid w:val="005832F3"/>
    <w:rsid w:val="00583635"/>
    <w:rsid w:val="00583CBA"/>
    <w:rsid w:val="00584E06"/>
    <w:rsid w:val="005852CC"/>
    <w:rsid w:val="0058577A"/>
    <w:rsid w:val="0058655F"/>
    <w:rsid w:val="005866B6"/>
    <w:rsid w:val="00586DE6"/>
    <w:rsid w:val="0058723F"/>
    <w:rsid w:val="0058753C"/>
    <w:rsid w:val="00587CAB"/>
    <w:rsid w:val="005907B1"/>
    <w:rsid w:val="00590B05"/>
    <w:rsid w:val="00590C38"/>
    <w:rsid w:val="00591208"/>
    <w:rsid w:val="00591C36"/>
    <w:rsid w:val="005922AF"/>
    <w:rsid w:val="00592590"/>
    <w:rsid w:val="005929BE"/>
    <w:rsid w:val="00592D92"/>
    <w:rsid w:val="005939EA"/>
    <w:rsid w:val="005943F2"/>
    <w:rsid w:val="005943F8"/>
    <w:rsid w:val="00594A17"/>
    <w:rsid w:val="00594AA1"/>
    <w:rsid w:val="00595394"/>
    <w:rsid w:val="005953B2"/>
    <w:rsid w:val="005958CA"/>
    <w:rsid w:val="005962BB"/>
    <w:rsid w:val="00596F6D"/>
    <w:rsid w:val="005970B0"/>
    <w:rsid w:val="0059717A"/>
    <w:rsid w:val="00597BB0"/>
    <w:rsid w:val="005A011E"/>
    <w:rsid w:val="005A0160"/>
    <w:rsid w:val="005A050B"/>
    <w:rsid w:val="005A09BB"/>
    <w:rsid w:val="005A0EF5"/>
    <w:rsid w:val="005A13C9"/>
    <w:rsid w:val="005A14D9"/>
    <w:rsid w:val="005A1BD4"/>
    <w:rsid w:val="005A1E41"/>
    <w:rsid w:val="005A38DD"/>
    <w:rsid w:val="005A4304"/>
    <w:rsid w:val="005A4C7F"/>
    <w:rsid w:val="005A592F"/>
    <w:rsid w:val="005A5A68"/>
    <w:rsid w:val="005A60E5"/>
    <w:rsid w:val="005A6422"/>
    <w:rsid w:val="005A6B9F"/>
    <w:rsid w:val="005A7A0C"/>
    <w:rsid w:val="005B030B"/>
    <w:rsid w:val="005B0E99"/>
    <w:rsid w:val="005B1824"/>
    <w:rsid w:val="005B1C0B"/>
    <w:rsid w:val="005B335A"/>
    <w:rsid w:val="005B3734"/>
    <w:rsid w:val="005B4AF9"/>
    <w:rsid w:val="005B4BEF"/>
    <w:rsid w:val="005B4E45"/>
    <w:rsid w:val="005B4EFB"/>
    <w:rsid w:val="005B52F3"/>
    <w:rsid w:val="005B548D"/>
    <w:rsid w:val="005B5C43"/>
    <w:rsid w:val="005B5E71"/>
    <w:rsid w:val="005B6D8F"/>
    <w:rsid w:val="005B6EEC"/>
    <w:rsid w:val="005B74E2"/>
    <w:rsid w:val="005B78EA"/>
    <w:rsid w:val="005B7950"/>
    <w:rsid w:val="005B7988"/>
    <w:rsid w:val="005B7E5F"/>
    <w:rsid w:val="005C05A2"/>
    <w:rsid w:val="005C2233"/>
    <w:rsid w:val="005C258F"/>
    <w:rsid w:val="005C290B"/>
    <w:rsid w:val="005C2A83"/>
    <w:rsid w:val="005C2AB1"/>
    <w:rsid w:val="005C2C19"/>
    <w:rsid w:val="005C2C76"/>
    <w:rsid w:val="005C3444"/>
    <w:rsid w:val="005C36A3"/>
    <w:rsid w:val="005C3B5C"/>
    <w:rsid w:val="005C4132"/>
    <w:rsid w:val="005C4935"/>
    <w:rsid w:val="005C4979"/>
    <w:rsid w:val="005C59C2"/>
    <w:rsid w:val="005C6AD8"/>
    <w:rsid w:val="005C6CE6"/>
    <w:rsid w:val="005C7CE5"/>
    <w:rsid w:val="005D01C0"/>
    <w:rsid w:val="005D03F4"/>
    <w:rsid w:val="005D096B"/>
    <w:rsid w:val="005D19DB"/>
    <w:rsid w:val="005D262D"/>
    <w:rsid w:val="005D2F81"/>
    <w:rsid w:val="005D4471"/>
    <w:rsid w:val="005D4915"/>
    <w:rsid w:val="005D50F9"/>
    <w:rsid w:val="005D559A"/>
    <w:rsid w:val="005D5D7E"/>
    <w:rsid w:val="005D632C"/>
    <w:rsid w:val="005D6F71"/>
    <w:rsid w:val="005D7E9A"/>
    <w:rsid w:val="005E1D47"/>
    <w:rsid w:val="005E2958"/>
    <w:rsid w:val="005E29EA"/>
    <w:rsid w:val="005E30AD"/>
    <w:rsid w:val="005E33B6"/>
    <w:rsid w:val="005E3551"/>
    <w:rsid w:val="005E3BA2"/>
    <w:rsid w:val="005E3F8D"/>
    <w:rsid w:val="005E408F"/>
    <w:rsid w:val="005E59BD"/>
    <w:rsid w:val="005E5AB5"/>
    <w:rsid w:val="005E69C7"/>
    <w:rsid w:val="005E799D"/>
    <w:rsid w:val="005E7EDA"/>
    <w:rsid w:val="005F016A"/>
    <w:rsid w:val="005F093B"/>
    <w:rsid w:val="005F09A0"/>
    <w:rsid w:val="005F0A75"/>
    <w:rsid w:val="005F172F"/>
    <w:rsid w:val="005F25D2"/>
    <w:rsid w:val="005F2BBF"/>
    <w:rsid w:val="005F2E9E"/>
    <w:rsid w:val="005F3CFC"/>
    <w:rsid w:val="005F3F29"/>
    <w:rsid w:val="005F5FA4"/>
    <w:rsid w:val="005F6311"/>
    <w:rsid w:val="005F639E"/>
    <w:rsid w:val="005F6534"/>
    <w:rsid w:val="005F6CA7"/>
    <w:rsid w:val="005F6D4D"/>
    <w:rsid w:val="005F715C"/>
    <w:rsid w:val="005F71A9"/>
    <w:rsid w:val="005F7EEF"/>
    <w:rsid w:val="00600580"/>
    <w:rsid w:val="0060071E"/>
    <w:rsid w:val="00600FDF"/>
    <w:rsid w:val="00601435"/>
    <w:rsid w:val="006017CE"/>
    <w:rsid w:val="00606F3C"/>
    <w:rsid w:val="00607036"/>
    <w:rsid w:val="006074ED"/>
    <w:rsid w:val="00610DEF"/>
    <w:rsid w:val="006131FF"/>
    <w:rsid w:val="00613902"/>
    <w:rsid w:val="00613C0C"/>
    <w:rsid w:val="00613C0D"/>
    <w:rsid w:val="00613F15"/>
    <w:rsid w:val="00614A0D"/>
    <w:rsid w:val="00616660"/>
    <w:rsid w:val="00616664"/>
    <w:rsid w:val="006166B6"/>
    <w:rsid w:val="00616834"/>
    <w:rsid w:val="00616B6B"/>
    <w:rsid w:val="006172FB"/>
    <w:rsid w:val="006201F5"/>
    <w:rsid w:val="006202C4"/>
    <w:rsid w:val="0062061D"/>
    <w:rsid w:val="006208FB"/>
    <w:rsid w:val="0062101A"/>
    <w:rsid w:val="006211B2"/>
    <w:rsid w:val="006215DD"/>
    <w:rsid w:val="006218F2"/>
    <w:rsid w:val="00621B64"/>
    <w:rsid w:val="00621F68"/>
    <w:rsid w:val="006224D7"/>
    <w:rsid w:val="006229D2"/>
    <w:rsid w:val="00622DB3"/>
    <w:rsid w:val="00623055"/>
    <w:rsid w:val="006247C1"/>
    <w:rsid w:val="00624F93"/>
    <w:rsid w:val="006258B3"/>
    <w:rsid w:val="00625B89"/>
    <w:rsid w:val="00625DF5"/>
    <w:rsid w:val="00627677"/>
    <w:rsid w:val="006276D8"/>
    <w:rsid w:val="00627B0C"/>
    <w:rsid w:val="00630878"/>
    <w:rsid w:val="00631B0A"/>
    <w:rsid w:val="00632083"/>
    <w:rsid w:val="00632645"/>
    <w:rsid w:val="00632A11"/>
    <w:rsid w:val="006330F2"/>
    <w:rsid w:val="0063314D"/>
    <w:rsid w:val="006334DE"/>
    <w:rsid w:val="00633C62"/>
    <w:rsid w:val="00633CEA"/>
    <w:rsid w:val="006349AF"/>
    <w:rsid w:val="00634E31"/>
    <w:rsid w:val="00634F35"/>
    <w:rsid w:val="00635729"/>
    <w:rsid w:val="00635F9E"/>
    <w:rsid w:val="0063640E"/>
    <w:rsid w:val="0063648E"/>
    <w:rsid w:val="00636A1E"/>
    <w:rsid w:val="0063725D"/>
    <w:rsid w:val="00637479"/>
    <w:rsid w:val="00640D27"/>
    <w:rsid w:val="00641DCE"/>
    <w:rsid w:val="006431E4"/>
    <w:rsid w:val="00643489"/>
    <w:rsid w:val="00643E04"/>
    <w:rsid w:val="00644CC6"/>
    <w:rsid w:val="006462C5"/>
    <w:rsid w:val="0064732C"/>
    <w:rsid w:val="006518BF"/>
    <w:rsid w:val="00653144"/>
    <w:rsid w:val="006552F1"/>
    <w:rsid w:val="00655ACD"/>
    <w:rsid w:val="00655E6F"/>
    <w:rsid w:val="00655F06"/>
    <w:rsid w:val="006561B9"/>
    <w:rsid w:val="006571A0"/>
    <w:rsid w:val="00657577"/>
    <w:rsid w:val="00657AD8"/>
    <w:rsid w:val="006609AD"/>
    <w:rsid w:val="00660A3D"/>
    <w:rsid w:val="00661C0C"/>
    <w:rsid w:val="0066279A"/>
    <w:rsid w:val="006627F2"/>
    <w:rsid w:val="00662995"/>
    <w:rsid w:val="00662D46"/>
    <w:rsid w:val="00662E71"/>
    <w:rsid w:val="006633B7"/>
    <w:rsid w:val="006639DA"/>
    <w:rsid w:val="00664F34"/>
    <w:rsid w:val="00664F57"/>
    <w:rsid w:val="00665DB2"/>
    <w:rsid w:val="00665FE5"/>
    <w:rsid w:val="0066627C"/>
    <w:rsid w:val="00667C9D"/>
    <w:rsid w:val="00667E95"/>
    <w:rsid w:val="00671726"/>
    <w:rsid w:val="00671F03"/>
    <w:rsid w:val="00672825"/>
    <w:rsid w:val="00672F08"/>
    <w:rsid w:val="0067319D"/>
    <w:rsid w:val="006732B1"/>
    <w:rsid w:val="006737CA"/>
    <w:rsid w:val="00674A68"/>
    <w:rsid w:val="00674D92"/>
    <w:rsid w:val="00675131"/>
    <w:rsid w:val="00675836"/>
    <w:rsid w:val="006767F6"/>
    <w:rsid w:val="00676A7D"/>
    <w:rsid w:val="00677D72"/>
    <w:rsid w:val="00680074"/>
    <w:rsid w:val="00680844"/>
    <w:rsid w:val="00680CE2"/>
    <w:rsid w:val="0068174A"/>
    <w:rsid w:val="00681F65"/>
    <w:rsid w:val="006822DB"/>
    <w:rsid w:val="00682770"/>
    <w:rsid w:val="00682BDD"/>
    <w:rsid w:val="00683EB3"/>
    <w:rsid w:val="006842C3"/>
    <w:rsid w:val="00684779"/>
    <w:rsid w:val="0068559D"/>
    <w:rsid w:val="006860B5"/>
    <w:rsid w:val="00686392"/>
    <w:rsid w:val="00686EEF"/>
    <w:rsid w:val="006874C1"/>
    <w:rsid w:val="006875B8"/>
    <w:rsid w:val="00687828"/>
    <w:rsid w:val="00687D7F"/>
    <w:rsid w:val="00687F39"/>
    <w:rsid w:val="00690009"/>
    <w:rsid w:val="0069017D"/>
    <w:rsid w:val="006909BB"/>
    <w:rsid w:val="00690FF7"/>
    <w:rsid w:val="00692DBC"/>
    <w:rsid w:val="00692FD7"/>
    <w:rsid w:val="00693221"/>
    <w:rsid w:val="0069408E"/>
    <w:rsid w:val="00694A1E"/>
    <w:rsid w:val="00695D2F"/>
    <w:rsid w:val="00697686"/>
    <w:rsid w:val="00697971"/>
    <w:rsid w:val="00697FB2"/>
    <w:rsid w:val="006A01C0"/>
    <w:rsid w:val="006A0467"/>
    <w:rsid w:val="006A1D8B"/>
    <w:rsid w:val="006A2994"/>
    <w:rsid w:val="006A2CF3"/>
    <w:rsid w:val="006A4F84"/>
    <w:rsid w:val="006A596F"/>
    <w:rsid w:val="006A5A09"/>
    <w:rsid w:val="006A5D29"/>
    <w:rsid w:val="006A730E"/>
    <w:rsid w:val="006A7891"/>
    <w:rsid w:val="006B017D"/>
    <w:rsid w:val="006B03CA"/>
    <w:rsid w:val="006B2821"/>
    <w:rsid w:val="006B2CB9"/>
    <w:rsid w:val="006B3203"/>
    <w:rsid w:val="006B3E59"/>
    <w:rsid w:val="006B40DB"/>
    <w:rsid w:val="006B496D"/>
    <w:rsid w:val="006B4E71"/>
    <w:rsid w:val="006B540B"/>
    <w:rsid w:val="006B5597"/>
    <w:rsid w:val="006B566B"/>
    <w:rsid w:val="006B5E8C"/>
    <w:rsid w:val="006B673F"/>
    <w:rsid w:val="006B6996"/>
    <w:rsid w:val="006B6E37"/>
    <w:rsid w:val="006B76D8"/>
    <w:rsid w:val="006B779F"/>
    <w:rsid w:val="006B78C1"/>
    <w:rsid w:val="006B7A79"/>
    <w:rsid w:val="006B7E97"/>
    <w:rsid w:val="006C0268"/>
    <w:rsid w:val="006C09D3"/>
    <w:rsid w:val="006C0FED"/>
    <w:rsid w:val="006C10A3"/>
    <w:rsid w:val="006C12EF"/>
    <w:rsid w:val="006C13BD"/>
    <w:rsid w:val="006C18CB"/>
    <w:rsid w:val="006C1962"/>
    <w:rsid w:val="006C265C"/>
    <w:rsid w:val="006C2C54"/>
    <w:rsid w:val="006C3493"/>
    <w:rsid w:val="006C3952"/>
    <w:rsid w:val="006C3D0C"/>
    <w:rsid w:val="006C3F27"/>
    <w:rsid w:val="006C4AB9"/>
    <w:rsid w:val="006C4DE7"/>
    <w:rsid w:val="006C660D"/>
    <w:rsid w:val="006C6FEF"/>
    <w:rsid w:val="006D0C9E"/>
    <w:rsid w:val="006D1666"/>
    <w:rsid w:val="006D4500"/>
    <w:rsid w:val="006D48EC"/>
    <w:rsid w:val="006D49D4"/>
    <w:rsid w:val="006D4A80"/>
    <w:rsid w:val="006D5676"/>
    <w:rsid w:val="006D5BBE"/>
    <w:rsid w:val="006D7E91"/>
    <w:rsid w:val="006DAB2B"/>
    <w:rsid w:val="006E032E"/>
    <w:rsid w:val="006E0A4A"/>
    <w:rsid w:val="006E0FA4"/>
    <w:rsid w:val="006E1298"/>
    <w:rsid w:val="006E15E0"/>
    <w:rsid w:val="006E2716"/>
    <w:rsid w:val="006E2944"/>
    <w:rsid w:val="006E294A"/>
    <w:rsid w:val="006E3651"/>
    <w:rsid w:val="006E3D64"/>
    <w:rsid w:val="006E3DBC"/>
    <w:rsid w:val="006E4372"/>
    <w:rsid w:val="006E4435"/>
    <w:rsid w:val="006E45B7"/>
    <w:rsid w:val="006E550B"/>
    <w:rsid w:val="006E573D"/>
    <w:rsid w:val="006E5D89"/>
    <w:rsid w:val="006E6440"/>
    <w:rsid w:val="006E6D6D"/>
    <w:rsid w:val="006E6F35"/>
    <w:rsid w:val="006E791A"/>
    <w:rsid w:val="006E7BD0"/>
    <w:rsid w:val="006E7BE4"/>
    <w:rsid w:val="006F0599"/>
    <w:rsid w:val="006F077C"/>
    <w:rsid w:val="006F07DC"/>
    <w:rsid w:val="006F142D"/>
    <w:rsid w:val="006F14A7"/>
    <w:rsid w:val="006F1E69"/>
    <w:rsid w:val="006F29D0"/>
    <w:rsid w:val="006F307E"/>
    <w:rsid w:val="006F3D40"/>
    <w:rsid w:val="006F3F55"/>
    <w:rsid w:val="006F5235"/>
    <w:rsid w:val="006F60BB"/>
    <w:rsid w:val="006F6689"/>
    <w:rsid w:val="006F69DC"/>
    <w:rsid w:val="006F6A9E"/>
    <w:rsid w:val="007015FB"/>
    <w:rsid w:val="00701D3D"/>
    <w:rsid w:val="00701F07"/>
    <w:rsid w:val="00702B9D"/>
    <w:rsid w:val="00702C46"/>
    <w:rsid w:val="00702D5D"/>
    <w:rsid w:val="007033EC"/>
    <w:rsid w:val="00703EFC"/>
    <w:rsid w:val="00704001"/>
    <w:rsid w:val="0070461A"/>
    <w:rsid w:val="00704AD3"/>
    <w:rsid w:val="00704CBC"/>
    <w:rsid w:val="00705213"/>
    <w:rsid w:val="00705309"/>
    <w:rsid w:val="00705D0E"/>
    <w:rsid w:val="007061BF"/>
    <w:rsid w:val="007062B1"/>
    <w:rsid w:val="00706D80"/>
    <w:rsid w:val="007076D1"/>
    <w:rsid w:val="007104BF"/>
    <w:rsid w:val="007106F6"/>
    <w:rsid w:val="0071091D"/>
    <w:rsid w:val="00710E02"/>
    <w:rsid w:val="00711525"/>
    <w:rsid w:val="00711BCB"/>
    <w:rsid w:val="00711C65"/>
    <w:rsid w:val="007124B5"/>
    <w:rsid w:val="0071262F"/>
    <w:rsid w:val="00713A96"/>
    <w:rsid w:val="00714382"/>
    <w:rsid w:val="00714837"/>
    <w:rsid w:val="007152A9"/>
    <w:rsid w:val="007158B0"/>
    <w:rsid w:val="00715AEC"/>
    <w:rsid w:val="00715D1C"/>
    <w:rsid w:val="00715F4A"/>
    <w:rsid w:val="00715F5D"/>
    <w:rsid w:val="0072013D"/>
    <w:rsid w:val="00721271"/>
    <w:rsid w:val="00721FE0"/>
    <w:rsid w:val="00722068"/>
    <w:rsid w:val="007225FA"/>
    <w:rsid w:val="007230C3"/>
    <w:rsid w:val="00723187"/>
    <w:rsid w:val="0072329C"/>
    <w:rsid w:val="00723464"/>
    <w:rsid w:val="00723543"/>
    <w:rsid w:val="00723598"/>
    <w:rsid w:val="007242C8"/>
    <w:rsid w:val="00724B4F"/>
    <w:rsid w:val="00724D2E"/>
    <w:rsid w:val="00724D88"/>
    <w:rsid w:val="00724EFD"/>
    <w:rsid w:val="007261CA"/>
    <w:rsid w:val="0072627F"/>
    <w:rsid w:val="007266EF"/>
    <w:rsid w:val="007274F0"/>
    <w:rsid w:val="00727970"/>
    <w:rsid w:val="00727ADE"/>
    <w:rsid w:val="00727E18"/>
    <w:rsid w:val="00727F21"/>
    <w:rsid w:val="00730C8E"/>
    <w:rsid w:val="00730DA8"/>
    <w:rsid w:val="007310B0"/>
    <w:rsid w:val="00731D99"/>
    <w:rsid w:val="007324B5"/>
    <w:rsid w:val="007324EE"/>
    <w:rsid w:val="007327EB"/>
    <w:rsid w:val="00732B2D"/>
    <w:rsid w:val="007336BD"/>
    <w:rsid w:val="0073392C"/>
    <w:rsid w:val="00733B03"/>
    <w:rsid w:val="00733B11"/>
    <w:rsid w:val="007358E9"/>
    <w:rsid w:val="00736431"/>
    <w:rsid w:val="00737AD3"/>
    <w:rsid w:val="00737FF7"/>
    <w:rsid w:val="00740130"/>
    <w:rsid w:val="0074052C"/>
    <w:rsid w:val="007407F9"/>
    <w:rsid w:val="00740D33"/>
    <w:rsid w:val="007412F0"/>
    <w:rsid w:val="007417DC"/>
    <w:rsid w:val="007419C4"/>
    <w:rsid w:val="00742917"/>
    <w:rsid w:val="00743BF2"/>
    <w:rsid w:val="00743E08"/>
    <w:rsid w:val="0074534E"/>
    <w:rsid w:val="007453A9"/>
    <w:rsid w:val="0074711D"/>
    <w:rsid w:val="00747342"/>
    <w:rsid w:val="0074744A"/>
    <w:rsid w:val="007504B9"/>
    <w:rsid w:val="00750A6F"/>
    <w:rsid w:val="0075123D"/>
    <w:rsid w:val="00751BFE"/>
    <w:rsid w:val="00751D5C"/>
    <w:rsid w:val="0075279F"/>
    <w:rsid w:val="00752D9B"/>
    <w:rsid w:val="0075350C"/>
    <w:rsid w:val="00753BA4"/>
    <w:rsid w:val="0075423B"/>
    <w:rsid w:val="00754265"/>
    <w:rsid w:val="0075429C"/>
    <w:rsid w:val="00754A10"/>
    <w:rsid w:val="00754E83"/>
    <w:rsid w:val="00754F34"/>
    <w:rsid w:val="0075501D"/>
    <w:rsid w:val="00755101"/>
    <w:rsid w:val="00755363"/>
    <w:rsid w:val="00755450"/>
    <w:rsid w:val="007554CB"/>
    <w:rsid w:val="00755DB4"/>
    <w:rsid w:val="00756740"/>
    <w:rsid w:val="00756DB9"/>
    <w:rsid w:val="0075796B"/>
    <w:rsid w:val="0076005D"/>
    <w:rsid w:val="007601B2"/>
    <w:rsid w:val="0076068A"/>
    <w:rsid w:val="007606EE"/>
    <w:rsid w:val="00760CD4"/>
    <w:rsid w:val="00760D68"/>
    <w:rsid w:val="00761103"/>
    <w:rsid w:val="00761623"/>
    <w:rsid w:val="00761933"/>
    <w:rsid w:val="0076292A"/>
    <w:rsid w:val="00762D1C"/>
    <w:rsid w:val="00763519"/>
    <w:rsid w:val="00763765"/>
    <w:rsid w:val="00763D4A"/>
    <w:rsid w:val="007644DD"/>
    <w:rsid w:val="00764B1D"/>
    <w:rsid w:val="00764CDB"/>
    <w:rsid w:val="00765B3B"/>
    <w:rsid w:val="00765B5F"/>
    <w:rsid w:val="007663A8"/>
    <w:rsid w:val="0076676D"/>
    <w:rsid w:val="0076763A"/>
    <w:rsid w:val="00767984"/>
    <w:rsid w:val="0077075F"/>
    <w:rsid w:val="00770E24"/>
    <w:rsid w:val="0077151E"/>
    <w:rsid w:val="007716E1"/>
    <w:rsid w:val="007717C5"/>
    <w:rsid w:val="00771B10"/>
    <w:rsid w:val="00771C1E"/>
    <w:rsid w:val="00771E23"/>
    <w:rsid w:val="00771FF5"/>
    <w:rsid w:val="00772DC1"/>
    <w:rsid w:val="00773DBC"/>
    <w:rsid w:val="00774A2D"/>
    <w:rsid w:val="00775F87"/>
    <w:rsid w:val="0077683B"/>
    <w:rsid w:val="00776855"/>
    <w:rsid w:val="00776865"/>
    <w:rsid w:val="00776B22"/>
    <w:rsid w:val="00777DC7"/>
    <w:rsid w:val="00780D5D"/>
    <w:rsid w:val="0078231B"/>
    <w:rsid w:val="00782FD4"/>
    <w:rsid w:val="007837A1"/>
    <w:rsid w:val="00783C48"/>
    <w:rsid w:val="00783C4F"/>
    <w:rsid w:val="00784FE7"/>
    <w:rsid w:val="00785006"/>
    <w:rsid w:val="007854AB"/>
    <w:rsid w:val="00785609"/>
    <w:rsid w:val="007857B3"/>
    <w:rsid w:val="00785890"/>
    <w:rsid w:val="00785BCB"/>
    <w:rsid w:val="00786D5D"/>
    <w:rsid w:val="00787087"/>
    <w:rsid w:val="007873CD"/>
    <w:rsid w:val="00790A2A"/>
    <w:rsid w:val="0079138C"/>
    <w:rsid w:val="00791550"/>
    <w:rsid w:val="00791FF2"/>
    <w:rsid w:val="00792F08"/>
    <w:rsid w:val="00793247"/>
    <w:rsid w:val="00793669"/>
    <w:rsid w:val="007942FC"/>
    <w:rsid w:val="00794B5A"/>
    <w:rsid w:val="00794BCD"/>
    <w:rsid w:val="00795144"/>
    <w:rsid w:val="00795BFF"/>
    <w:rsid w:val="00795D95"/>
    <w:rsid w:val="00795E9D"/>
    <w:rsid w:val="00796BE5"/>
    <w:rsid w:val="00797B7C"/>
    <w:rsid w:val="00797E55"/>
    <w:rsid w:val="007A0E26"/>
    <w:rsid w:val="007A1DC2"/>
    <w:rsid w:val="007A21EF"/>
    <w:rsid w:val="007A252E"/>
    <w:rsid w:val="007A33A2"/>
    <w:rsid w:val="007A342A"/>
    <w:rsid w:val="007A3914"/>
    <w:rsid w:val="007A39EB"/>
    <w:rsid w:val="007A447C"/>
    <w:rsid w:val="007A475E"/>
    <w:rsid w:val="007A4F6B"/>
    <w:rsid w:val="007A5B8D"/>
    <w:rsid w:val="007A5DA1"/>
    <w:rsid w:val="007A5E6C"/>
    <w:rsid w:val="007A65EE"/>
    <w:rsid w:val="007A7187"/>
    <w:rsid w:val="007A75A3"/>
    <w:rsid w:val="007B0100"/>
    <w:rsid w:val="007B0FC6"/>
    <w:rsid w:val="007B17D3"/>
    <w:rsid w:val="007B18AB"/>
    <w:rsid w:val="007B2123"/>
    <w:rsid w:val="007B24DD"/>
    <w:rsid w:val="007B2503"/>
    <w:rsid w:val="007B3886"/>
    <w:rsid w:val="007B4486"/>
    <w:rsid w:val="007B4CF1"/>
    <w:rsid w:val="007B5730"/>
    <w:rsid w:val="007B5D05"/>
    <w:rsid w:val="007B5F73"/>
    <w:rsid w:val="007B63B6"/>
    <w:rsid w:val="007B6804"/>
    <w:rsid w:val="007B771A"/>
    <w:rsid w:val="007B7EDF"/>
    <w:rsid w:val="007C0048"/>
    <w:rsid w:val="007C05DB"/>
    <w:rsid w:val="007C10AB"/>
    <w:rsid w:val="007C1C7C"/>
    <w:rsid w:val="007C2196"/>
    <w:rsid w:val="007C2D01"/>
    <w:rsid w:val="007C3F02"/>
    <w:rsid w:val="007C44A3"/>
    <w:rsid w:val="007C4803"/>
    <w:rsid w:val="007C7209"/>
    <w:rsid w:val="007C7D32"/>
    <w:rsid w:val="007C7EB3"/>
    <w:rsid w:val="007D0417"/>
    <w:rsid w:val="007D0BA6"/>
    <w:rsid w:val="007D0F0E"/>
    <w:rsid w:val="007D161F"/>
    <w:rsid w:val="007D1CBE"/>
    <w:rsid w:val="007D1D73"/>
    <w:rsid w:val="007D2A7C"/>
    <w:rsid w:val="007D2D3B"/>
    <w:rsid w:val="007D324B"/>
    <w:rsid w:val="007D37A1"/>
    <w:rsid w:val="007D416F"/>
    <w:rsid w:val="007D41A4"/>
    <w:rsid w:val="007D41F4"/>
    <w:rsid w:val="007D4796"/>
    <w:rsid w:val="007D4D8E"/>
    <w:rsid w:val="007D53DF"/>
    <w:rsid w:val="007D5681"/>
    <w:rsid w:val="007D5C8F"/>
    <w:rsid w:val="007D663A"/>
    <w:rsid w:val="007D6CC3"/>
    <w:rsid w:val="007D6D4E"/>
    <w:rsid w:val="007D76F4"/>
    <w:rsid w:val="007D7BBF"/>
    <w:rsid w:val="007D7E5B"/>
    <w:rsid w:val="007E0339"/>
    <w:rsid w:val="007E04F5"/>
    <w:rsid w:val="007E0EDE"/>
    <w:rsid w:val="007E12A5"/>
    <w:rsid w:val="007E1532"/>
    <w:rsid w:val="007E1639"/>
    <w:rsid w:val="007E1AED"/>
    <w:rsid w:val="007E1D63"/>
    <w:rsid w:val="007E2386"/>
    <w:rsid w:val="007E2467"/>
    <w:rsid w:val="007E2735"/>
    <w:rsid w:val="007E2847"/>
    <w:rsid w:val="007E30C5"/>
    <w:rsid w:val="007E4AB8"/>
    <w:rsid w:val="007E5CAB"/>
    <w:rsid w:val="007E66CF"/>
    <w:rsid w:val="007E6857"/>
    <w:rsid w:val="007E6B7C"/>
    <w:rsid w:val="007E75EB"/>
    <w:rsid w:val="007E7DC9"/>
    <w:rsid w:val="007F043D"/>
    <w:rsid w:val="007F045A"/>
    <w:rsid w:val="007F11C0"/>
    <w:rsid w:val="007F123E"/>
    <w:rsid w:val="007F1DA3"/>
    <w:rsid w:val="007F2664"/>
    <w:rsid w:val="007F2DEC"/>
    <w:rsid w:val="007F2FB1"/>
    <w:rsid w:val="007F2FEE"/>
    <w:rsid w:val="007F31E7"/>
    <w:rsid w:val="007F3564"/>
    <w:rsid w:val="007F36DF"/>
    <w:rsid w:val="007F3E19"/>
    <w:rsid w:val="007F44D6"/>
    <w:rsid w:val="007F4801"/>
    <w:rsid w:val="007F4852"/>
    <w:rsid w:val="007F4A01"/>
    <w:rsid w:val="007F5A24"/>
    <w:rsid w:val="007F6BE8"/>
    <w:rsid w:val="007F6F9F"/>
    <w:rsid w:val="007F7466"/>
    <w:rsid w:val="007F7AA9"/>
    <w:rsid w:val="00800EB1"/>
    <w:rsid w:val="00801974"/>
    <w:rsid w:val="00802383"/>
    <w:rsid w:val="00802C48"/>
    <w:rsid w:val="00802C6E"/>
    <w:rsid w:val="0080317D"/>
    <w:rsid w:val="0080472F"/>
    <w:rsid w:val="00804B97"/>
    <w:rsid w:val="00804BB0"/>
    <w:rsid w:val="00804F73"/>
    <w:rsid w:val="00805098"/>
    <w:rsid w:val="00805246"/>
    <w:rsid w:val="00805352"/>
    <w:rsid w:val="00805501"/>
    <w:rsid w:val="00805630"/>
    <w:rsid w:val="00806BB1"/>
    <w:rsid w:val="00806DF4"/>
    <w:rsid w:val="00806ED9"/>
    <w:rsid w:val="00806F77"/>
    <w:rsid w:val="008079DF"/>
    <w:rsid w:val="008101A3"/>
    <w:rsid w:val="00810849"/>
    <w:rsid w:val="0081089B"/>
    <w:rsid w:val="00810C2F"/>
    <w:rsid w:val="008119B4"/>
    <w:rsid w:val="008121C5"/>
    <w:rsid w:val="008122E1"/>
    <w:rsid w:val="00812655"/>
    <w:rsid w:val="0081304C"/>
    <w:rsid w:val="00813955"/>
    <w:rsid w:val="00814271"/>
    <w:rsid w:val="008145A4"/>
    <w:rsid w:val="00814F2E"/>
    <w:rsid w:val="00815952"/>
    <w:rsid w:val="008159D5"/>
    <w:rsid w:val="00816030"/>
    <w:rsid w:val="008163EA"/>
    <w:rsid w:val="00820274"/>
    <w:rsid w:val="00820454"/>
    <w:rsid w:val="008208CF"/>
    <w:rsid w:val="00820D3B"/>
    <w:rsid w:val="0082112B"/>
    <w:rsid w:val="008217AC"/>
    <w:rsid w:val="00821FBF"/>
    <w:rsid w:val="0082277B"/>
    <w:rsid w:val="00822A8B"/>
    <w:rsid w:val="00823C77"/>
    <w:rsid w:val="008243CC"/>
    <w:rsid w:val="0082475D"/>
    <w:rsid w:val="008258D9"/>
    <w:rsid w:val="00825F42"/>
    <w:rsid w:val="008263D7"/>
    <w:rsid w:val="0082652F"/>
    <w:rsid w:val="00830101"/>
    <w:rsid w:val="00830934"/>
    <w:rsid w:val="00830F22"/>
    <w:rsid w:val="00831707"/>
    <w:rsid w:val="00832042"/>
    <w:rsid w:val="008326B3"/>
    <w:rsid w:val="00832BFE"/>
    <w:rsid w:val="00832CC0"/>
    <w:rsid w:val="00832E3C"/>
    <w:rsid w:val="0083350C"/>
    <w:rsid w:val="00833664"/>
    <w:rsid w:val="0083398D"/>
    <w:rsid w:val="0083450F"/>
    <w:rsid w:val="0083559D"/>
    <w:rsid w:val="00835810"/>
    <w:rsid w:val="00835DC9"/>
    <w:rsid w:val="008360DA"/>
    <w:rsid w:val="00836464"/>
    <w:rsid w:val="0083662E"/>
    <w:rsid w:val="008366EF"/>
    <w:rsid w:val="0084054A"/>
    <w:rsid w:val="00840996"/>
    <w:rsid w:val="00840B0C"/>
    <w:rsid w:val="00840B7E"/>
    <w:rsid w:val="00840CCA"/>
    <w:rsid w:val="00841B2C"/>
    <w:rsid w:val="008420A9"/>
    <w:rsid w:val="008422E3"/>
    <w:rsid w:val="0084250E"/>
    <w:rsid w:val="00842665"/>
    <w:rsid w:val="00842945"/>
    <w:rsid w:val="00842BEB"/>
    <w:rsid w:val="008436CC"/>
    <w:rsid w:val="00843761"/>
    <w:rsid w:val="00843A12"/>
    <w:rsid w:val="0084460F"/>
    <w:rsid w:val="008449C2"/>
    <w:rsid w:val="00844EDF"/>
    <w:rsid w:val="00846257"/>
    <w:rsid w:val="008462A8"/>
    <w:rsid w:val="008465EB"/>
    <w:rsid w:val="00846C13"/>
    <w:rsid w:val="0084777E"/>
    <w:rsid w:val="00850363"/>
    <w:rsid w:val="0085100C"/>
    <w:rsid w:val="00852385"/>
    <w:rsid w:val="0085314B"/>
    <w:rsid w:val="00853C05"/>
    <w:rsid w:val="008542A4"/>
    <w:rsid w:val="0085456C"/>
    <w:rsid w:val="0085526D"/>
    <w:rsid w:val="008555F6"/>
    <w:rsid w:val="008555FD"/>
    <w:rsid w:val="008559DE"/>
    <w:rsid w:val="00855E89"/>
    <w:rsid w:val="008568F2"/>
    <w:rsid w:val="00856C5D"/>
    <w:rsid w:val="008574EC"/>
    <w:rsid w:val="008576F5"/>
    <w:rsid w:val="00857F06"/>
    <w:rsid w:val="0086059F"/>
    <w:rsid w:val="008614F5"/>
    <w:rsid w:val="00862A28"/>
    <w:rsid w:val="008632BC"/>
    <w:rsid w:val="0086351B"/>
    <w:rsid w:val="00864399"/>
    <w:rsid w:val="0086453D"/>
    <w:rsid w:val="00864CB4"/>
    <w:rsid w:val="00865F5B"/>
    <w:rsid w:val="00865FBB"/>
    <w:rsid w:val="008705D7"/>
    <w:rsid w:val="00870784"/>
    <w:rsid w:val="0087091F"/>
    <w:rsid w:val="00870E77"/>
    <w:rsid w:val="00870EE7"/>
    <w:rsid w:val="00871427"/>
    <w:rsid w:val="00871D1F"/>
    <w:rsid w:val="008733ED"/>
    <w:rsid w:val="00874ECD"/>
    <w:rsid w:val="00875A30"/>
    <w:rsid w:val="00875BE4"/>
    <w:rsid w:val="0087607E"/>
    <w:rsid w:val="0087787E"/>
    <w:rsid w:val="00877C7A"/>
    <w:rsid w:val="008806BC"/>
    <w:rsid w:val="0088078E"/>
    <w:rsid w:val="00880919"/>
    <w:rsid w:val="00880B23"/>
    <w:rsid w:val="00881089"/>
    <w:rsid w:val="00881C53"/>
    <w:rsid w:val="008820A0"/>
    <w:rsid w:val="00882792"/>
    <w:rsid w:val="00882941"/>
    <w:rsid w:val="00883212"/>
    <w:rsid w:val="0088493F"/>
    <w:rsid w:val="008852EC"/>
    <w:rsid w:val="00886143"/>
    <w:rsid w:val="008862BC"/>
    <w:rsid w:val="008863D3"/>
    <w:rsid w:val="00886889"/>
    <w:rsid w:val="00886F01"/>
    <w:rsid w:val="00887182"/>
    <w:rsid w:val="00890113"/>
    <w:rsid w:val="00890243"/>
    <w:rsid w:val="008902BD"/>
    <w:rsid w:val="0089075E"/>
    <w:rsid w:val="00890C04"/>
    <w:rsid w:val="00890EC1"/>
    <w:rsid w:val="0089119A"/>
    <w:rsid w:val="00891D80"/>
    <w:rsid w:val="00892209"/>
    <w:rsid w:val="00892893"/>
    <w:rsid w:val="0089317C"/>
    <w:rsid w:val="00893BEF"/>
    <w:rsid w:val="00893E4D"/>
    <w:rsid w:val="008958C4"/>
    <w:rsid w:val="008958D2"/>
    <w:rsid w:val="00895A11"/>
    <w:rsid w:val="00895A54"/>
    <w:rsid w:val="0089725D"/>
    <w:rsid w:val="008975CE"/>
    <w:rsid w:val="00897824"/>
    <w:rsid w:val="00897835"/>
    <w:rsid w:val="00897A06"/>
    <w:rsid w:val="008A04C9"/>
    <w:rsid w:val="008A09AD"/>
    <w:rsid w:val="008A0B41"/>
    <w:rsid w:val="008A12B6"/>
    <w:rsid w:val="008A1AF0"/>
    <w:rsid w:val="008A21C4"/>
    <w:rsid w:val="008A29A2"/>
    <w:rsid w:val="008A29C5"/>
    <w:rsid w:val="008A35C3"/>
    <w:rsid w:val="008A39AC"/>
    <w:rsid w:val="008A3E7B"/>
    <w:rsid w:val="008A471F"/>
    <w:rsid w:val="008A5EA9"/>
    <w:rsid w:val="008A6D68"/>
    <w:rsid w:val="008A781E"/>
    <w:rsid w:val="008A7D6A"/>
    <w:rsid w:val="008B0496"/>
    <w:rsid w:val="008B0702"/>
    <w:rsid w:val="008B0A4C"/>
    <w:rsid w:val="008B130E"/>
    <w:rsid w:val="008B21CE"/>
    <w:rsid w:val="008B2D16"/>
    <w:rsid w:val="008B30E2"/>
    <w:rsid w:val="008B3147"/>
    <w:rsid w:val="008B33AC"/>
    <w:rsid w:val="008B3F2D"/>
    <w:rsid w:val="008B442A"/>
    <w:rsid w:val="008B4965"/>
    <w:rsid w:val="008B574C"/>
    <w:rsid w:val="008B5C71"/>
    <w:rsid w:val="008B5E75"/>
    <w:rsid w:val="008B6624"/>
    <w:rsid w:val="008B7131"/>
    <w:rsid w:val="008C0193"/>
    <w:rsid w:val="008C01AF"/>
    <w:rsid w:val="008C0EA0"/>
    <w:rsid w:val="008C3618"/>
    <w:rsid w:val="008C3A08"/>
    <w:rsid w:val="008C4730"/>
    <w:rsid w:val="008C4D3F"/>
    <w:rsid w:val="008C637D"/>
    <w:rsid w:val="008C70D3"/>
    <w:rsid w:val="008C71FB"/>
    <w:rsid w:val="008D0A66"/>
    <w:rsid w:val="008D1312"/>
    <w:rsid w:val="008D28CB"/>
    <w:rsid w:val="008D2F4A"/>
    <w:rsid w:val="008D2FEF"/>
    <w:rsid w:val="008D3000"/>
    <w:rsid w:val="008D362D"/>
    <w:rsid w:val="008D4384"/>
    <w:rsid w:val="008D4882"/>
    <w:rsid w:val="008D4A52"/>
    <w:rsid w:val="008D4FE8"/>
    <w:rsid w:val="008D6533"/>
    <w:rsid w:val="008D6AC8"/>
    <w:rsid w:val="008D6B30"/>
    <w:rsid w:val="008D74F1"/>
    <w:rsid w:val="008D77C6"/>
    <w:rsid w:val="008D7AE9"/>
    <w:rsid w:val="008D7B7F"/>
    <w:rsid w:val="008E003D"/>
    <w:rsid w:val="008E0AE4"/>
    <w:rsid w:val="008E0E8E"/>
    <w:rsid w:val="008E1334"/>
    <w:rsid w:val="008E1387"/>
    <w:rsid w:val="008E1C32"/>
    <w:rsid w:val="008E2066"/>
    <w:rsid w:val="008E2162"/>
    <w:rsid w:val="008E3173"/>
    <w:rsid w:val="008E37C9"/>
    <w:rsid w:val="008E3F68"/>
    <w:rsid w:val="008E4706"/>
    <w:rsid w:val="008E5720"/>
    <w:rsid w:val="008E5DCC"/>
    <w:rsid w:val="008E5EB3"/>
    <w:rsid w:val="008E614C"/>
    <w:rsid w:val="008E61E3"/>
    <w:rsid w:val="008E69C5"/>
    <w:rsid w:val="008E6FD0"/>
    <w:rsid w:val="008E7F10"/>
    <w:rsid w:val="008F068B"/>
    <w:rsid w:val="008F1A11"/>
    <w:rsid w:val="008F2A83"/>
    <w:rsid w:val="008F2DE1"/>
    <w:rsid w:val="008F31A4"/>
    <w:rsid w:val="008F42A6"/>
    <w:rsid w:val="008F451D"/>
    <w:rsid w:val="008F51B6"/>
    <w:rsid w:val="008F535A"/>
    <w:rsid w:val="008F556E"/>
    <w:rsid w:val="008F58BF"/>
    <w:rsid w:val="008F5B80"/>
    <w:rsid w:val="008F6822"/>
    <w:rsid w:val="008F6F0C"/>
    <w:rsid w:val="009012A1"/>
    <w:rsid w:val="00901CE2"/>
    <w:rsid w:val="00901D94"/>
    <w:rsid w:val="00901E63"/>
    <w:rsid w:val="0090277E"/>
    <w:rsid w:val="00906187"/>
    <w:rsid w:val="00906517"/>
    <w:rsid w:val="009071CC"/>
    <w:rsid w:val="009075A9"/>
    <w:rsid w:val="0090763B"/>
    <w:rsid w:val="0091009E"/>
    <w:rsid w:val="00911B45"/>
    <w:rsid w:val="00911D9A"/>
    <w:rsid w:val="00911E0C"/>
    <w:rsid w:val="00911E4E"/>
    <w:rsid w:val="00911EBC"/>
    <w:rsid w:val="00911FF9"/>
    <w:rsid w:val="00913234"/>
    <w:rsid w:val="0091440A"/>
    <w:rsid w:val="0091474A"/>
    <w:rsid w:val="00914CDD"/>
    <w:rsid w:val="00914D99"/>
    <w:rsid w:val="00915299"/>
    <w:rsid w:val="0091532E"/>
    <w:rsid w:val="0091559D"/>
    <w:rsid w:val="009158A9"/>
    <w:rsid w:val="00915EB5"/>
    <w:rsid w:val="0091655D"/>
    <w:rsid w:val="00916AE6"/>
    <w:rsid w:val="00916FBA"/>
    <w:rsid w:val="00917990"/>
    <w:rsid w:val="00920223"/>
    <w:rsid w:val="0092041D"/>
    <w:rsid w:val="00920956"/>
    <w:rsid w:val="00920CCF"/>
    <w:rsid w:val="009210A9"/>
    <w:rsid w:val="00921751"/>
    <w:rsid w:val="00921B45"/>
    <w:rsid w:val="00923029"/>
    <w:rsid w:val="00923BA5"/>
    <w:rsid w:val="00924712"/>
    <w:rsid w:val="00924EBD"/>
    <w:rsid w:val="0092510B"/>
    <w:rsid w:val="00925118"/>
    <w:rsid w:val="00925250"/>
    <w:rsid w:val="00925830"/>
    <w:rsid w:val="009258E9"/>
    <w:rsid w:val="00925A01"/>
    <w:rsid w:val="00925CB9"/>
    <w:rsid w:val="00925DDB"/>
    <w:rsid w:val="00926113"/>
    <w:rsid w:val="009272F4"/>
    <w:rsid w:val="00927BFA"/>
    <w:rsid w:val="00930670"/>
    <w:rsid w:val="0093071E"/>
    <w:rsid w:val="00930ABC"/>
    <w:rsid w:val="009311C3"/>
    <w:rsid w:val="00931B4F"/>
    <w:rsid w:val="0093273E"/>
    <w:rsid w:val="00932D68"/>
    <w:rsid w:val="00932D91"/>
    <w:rsid w:val="00933667"/>
    <w:rsid w:val="00934290"/>
    <w:rsid w:val="00934346"/>
    <w:rsid w:val="00934484"/>
    <w:rsid w:val="00934758"/>
    <w:rsid w:val="00934CA9"/>
    <w:rsid w:val="00934F0D"/>
    <w:rsid w:val="0093516F"/>
    <w:rsid w:val="00936C22"/>
    <w:rsid w:val="00936F80"/>
    <w:rsid w:val="0093782C"/>
    <w:rsid w:val="00937E09"/>
    <w:rsid w:val="00937F5D"/>
    <w:rsid w:val="009406B9"/>
    <w:rsid w:val="00940E08"/>
    <w:rsid w:val="009414B2"/>
    <w:rsid w:val="0094274C"/>
    <w:rsid w:val="00942852"/>
    <w:rsid w:val="00942FD1"/>
    <w:rsid w:val="00943FF1"/>
    <w:rsid w:val="00943FF5"/>
    <w:rsid w:val="00944966"/>
    <w:rsid w:val="009454D4"/>
    <w:rsid w:val="00945A20"/>
    <w:rsid w:val="0094626B"/>
    <w:rsid w:val="0094651C"/>
    <w:rsid w:val="00946EAD"/>
    <w:rsid w:val="0095051D"/>
    <w:rsid w:val="009508EE"/>
    <w:rsid w:val="00950B90"/>
    <w:rsid w:val="00950E06"/>
    <w:rsid w:val="00950E72"/>
    <w:rsid w:val="00951111"/>
    <w:rsid w:val="00952144"/>
    <w:rsid w:val="00953696"/>
    <w:rsid w:val="009548A7"/>
    <w:rsid w:val="009552BB"/>
    <w:rsid w:val="00956CAF"/>
    <w:rsid w:val="00957249"/>
    <w:rsid w:val="0096076B"/>
    <w:rsid w:val="00960D0D"/>
    <w:rsid w:val="009612AD"/>
    <w:rsid w:val="009613E9"/>
    <w:rsid w:val="00961D3D"/>
    <w:rsid w:val="00962221"/>
    <w:rsid w:val="0096274C"/>
    <w:rsid w:val="00962A63"/>
    <w:rsid w:val="00962FFE"/>
    <w:rsid w:val="00963FC8"/>
    <w:rsid w:val="009640B2"/>
    <w:rsid w:val="009649E2"/>
    <w:rsid w:val="009654B2"/>
    <w:rsid w:val="009655C7"/>
    <w:rsid w:val="00965B83"/>
    <w:rsid w:val="0096680D"/>
    <w:rsid w:val="00966AC0"/>
    <w:rsid w:val="00967237"/>
    <w:rsid w:val="0096753F"/>
    <w:rsid w:val="00967730"/>
    <w:rsid w:val="00967846"/>
    <w:rsid w:val="0097009E"/>
    <w:rsid w:val="00970554"/>
    <w:rsid w:val="00971FB3"/>
    <w:rsid w:val="00972193"/>
    <w:rsid w:val="00973523"/>
    <w:rsid w:val="009736B4"/>
    <w:rsid w:val="00973A52"/>
    <w:rsid w:val="009745AC"/>
    <w:rsid w:val="00974773"/>
    <w:rsid w:val="009755BB"/>
    <w:rsid w:val="009759FF"/>
    <w:rsid w:val="0097625B"/>
    <w:rsid w:val="009767E3"/>
    <w:rsid w:val="00976915"/>
    <w:rsid w:val="009769AA"/>
    <w:rsid w:val="00976C26"/>
    <w:rsid w:val="00977AA2"/>
    <w:rsid w:val="00977F70"/>
    <w:rsid w:val="0098055C"/>
    <w:rsid w:val="00980A52"/>
    <w:rsid w:val="00981351"/>
    <w:rsid w:val="00981427"/>
    <w:rsid w:val="00981D1B"/>
    <w:rsid w:val="00982033"/>
    <w:rsid w:val="009822F5"/>
    <w:rsid w:val="00982F2C"/>
    <w:rsid w:val="00983943"/>
    <w:rsid w:val="00983F98"/>
    <w:rsid w:val="00984204"/>
    <w:rsid w:val="00984295"/>
    <w:rsid w:val="0098496E"/>
    <w:rsid w:val="009852DE"/>
    <w:rsid w:val="0098546B"/>
    <w:rsid w:val="0098594D"/>
    <w:rsid w:val="00986D74"/>
    <w:rsid w:val="0098738D"/>
    <w:rsid w:val="009873B5"/>
    <w:rsid w:val="00987600"/>
    <w:rsid w:val="009900D1"/>
    <w:rsid w:val="0099011F"/>
    <w:rsid w:val="009901E0"/>
    <w:rsid w:val="00990D93"/>
    <w:rsid w:val="0099150D"/>
    <w:rsid w:val="00991C20"/>
    <w:rsid w:val="00992025"/>
    <w:rsid w:val="00992CA2"/>
    <w:rsid w:val="00992EFC"/>
    <w:rsid w:val="00993382"/>
    <w:rsid w:val="0099370E"/>
    <w:rsid w:val="00993748"/>
    <w:rsid w:val="00994361"/>
    <w:rsid w:val="00994464"/>
    <w:rsid w:val="00994BB6"/>
    <w:rsid w:val="009959BA"/>
    <w:rsid w:val="00996545"/>
    <w:rsid w:val="00996662"/>
    <w:rsid w:val="0099723A"/>
    <w:rsid w:val="009A052C"/>
    <w:rsid w:val="009A08EC"/>
    <w:rsid w:val="009A094D"/>
    <w:rsid w:val="009A0D3A"/>
    <w:rsid w:val="009A12EE"/>
    <w:rsid w:val="009A15DC"/>
    <w:rsid w:val="009A15EB"/>
    <w:rsid w:val="009A2CF2"/>
    <w:rsid w:val="009A2FDF"/>
    <w:rsid w:val="009A3702"/>
    <w:rsid w:val="009A389E"/>
    <w:rsid w:val="009A433A"/>
    <w:rsid w:val="009A4D22"/>
    <w:rsid w:val="009A536C"/>
    <w:rsid w:val="009A5CE3"/>
    <w:rsid w:val="009B02C2"/>
    <w:rsid w:val="009B14D0"/>
    <w:rsid w:val="009B1519"/>
    <w:rsid w:val="009B1A1C"/>
    <w:rsid w:val="009B1D8D"/>
    <w:rsid w:val="009B20AB"/>
    <w:rsid w:val="009B315A"/>
    <w:rsid w:val="009B3281"/>
    <w:rsid w:val="009B46EC"/>
    <w:rsid w:val="009B4AAB"/>
    <w:rsid w:val="009B5D9F"/>
    <w:rsid w:val="009B5FEC"/>
    <w:rsid w:val="009B6BEF"/>
    <w:rsid w:val="009C05C1"/>
    <w:rsid w:val="009C065B"/>
    <w:rsid w:val="009C0BC3"/>
    <w:rsid w:val="009C0EC2"/>
    <w:rsid w:val="009C169E"/>
    <w:rsid w:val="009C1EEE"/>
    <w:rsid w:val="009C1EFE"/>
    <w:rsid w:val="009C3292"/>
    <w:rsid w:val="009C33DB"/>
    <w:rsid w:val="009C37F1"/>
    <w:rsid w:val="009C3D2F"/>
    <w:rsid w:val="009C5C4F"/>
    <w:rsid w:val="009C5E54"/>
    <w:rsid w:val="009C5EAD"/>
    <w:rsid w:val="009C5FEA"/>
    <w:rsid w:val="009C6B67"/>
    <w:rsid w:val="009C7552"/>
    <w:rsid w:val="009C7707"/>
    <w:rsid w:val="009D02C0"/>
    <w:rsid w:val="009D08AC"/>
    <w:rsid w:val="009D0EF3"/>
    <w:rsid w:val="009D1073"/>
    <w:rsid w:val="009D2903"/>
    <w:rsid w:val="009D33BC"/>
    <w:rsid w:val="009D3A2E"/>
    <w:rsid w:val="009D482E"/>
    <w:rsid w:val="009D671E"/>
    <w:rsid w:val="009D6BAE"/>
    <w:rsid w:val="009D6BC7"/>
    <w:rsid w:val="009D74B9"/>
    <w:rsid w:val="009E02E2"/>
    <w:rsid w:val="009E03F0"/>
    <w:rsid w:val="009E0DAF"/>
    <w:rsid w:val="009E1650"/>
    <w:rsid w:val="009E1746"/>
    <w:rsid w:val="009E1F18"/>
    <w:rsid w:val="009E3338"/>
    <w:rsid w:val="009E3B5A"/>
    <w:rsid w:val="009E3D6F"/>
    <w:rsid w:val="009E51ED"/>
    <w:rsid w:val="009E596E"/>
    <w:rsid w:val="009E68FD"/>
    <w:rsid w:val="009E6B85"/>
    <w:rsid w:val="009F0025"/>
    <w:rsid w:val="009F023B"/>
    <w:rsid w:val="009F02EF"/>
    <w:rsid w:val="009F072A"/>
    <w:rsid w:val="009F0F7A"/>
    <w:rsid w:val="009F247E"/>
    <w:rsid w:val="009F259C"/>
    <w:rsid w:val="009F2F4D"/>
    <w:rsid w:val="009F3F1A"/>
    <w:rsid w:val="009F43BC"/>
    <w:rsid w:val="009F4ABF"/>
    <w:rsid w:val="009F5E45"/>
    <w:rsid w:val="009F6632"/>
    <w:rsid w:val="009F7473"/>
    <w:rsid w:val="009F75A4"/>
    <w:rsid w:val="009F771D"/>
    <w:rsid w:val="009F7876"/>
    <w:rsid w:val="009F7AB1"/>
    <w:rsid w:val="00A0015D"/>
    <w:rsid w:val="00A004CC"/>
    <w:rsid w:val="00A00562"/>
    <w:rsid w:val="00A008C7"/>
    <w:rsid w:val="00A013CD"/>
    <w:rsid w:val="00A0198B"/>
    <w:rsid w:val="00A022D5"/>
    <w:rsid w:val="00A03258"/>
    <w:rsid w:val="00A0337F"/>
    <w:rsid w:val="00A03F6F"/>
    <w:rsid w:val="00A06729"/>
    <w:rsid w:val="00A06F3A"/>
    <w:rsid w:val="00A06F72"/>
    <w:rsid w:val="00A07494"/>
    <w:rsid w:val="00A07C2F"/>
    <w:rsid w:val="00A10003"/>
    <w:rsid w:val="00A1070D"/>
    <w:rsid w:val="00A1177B"/>
    <w:rsid w:val="00A11991"/>
    <w:rsid w:val="00A11A6E"/>
    <w:rsid w:val="00A11CD6"/>
    <w:rsid w:val="00A1343B"/>
    <w:rsid w:val="00A13613"/>
    <w:rsid w:val="00A136FF"/>
    <w:rsid w:val="00A13C5E"/>
    <w:rsid w:val="00A1437E"/>
    <w:rsid w:val="00A1525A"/>
    <w:rsid w:val="00A16A5A"/>
    <w:rsid w:val="00A17F08"/>
    <w:rsid w:val="00A2093F"/>
    <w:rsid w:val="00A20ABA"/>
    <w:rsid w:val="00A20FE1"/>
    <w:rsid w:val="00A2160D"/>
    <w:rsid w:val="00A23688"/>
    <w:rsid w:val="00A23BB6"/>
    <w:rsid w:val="00A25450"/>
    <w:rsid w:val="00A258B8"/>
    <w:rsid w:val="00A25AD5"/>
    <w:rsid w:val="00A25BBF"/>
    <w:rsid w:val="00A26B42"/>
    <w:rsid w:val="00A26B4F"/>
    <w:rsid w:val="00A26CDA"/>
    <w:rsid w:val="00A2726C"/>
    <w:rsid w:val="00A2736D"/>
    <w:rsid w:val="00A277C0"/>
    <w:rsid w:val="00A27AAE"/>
    <w:rsid w:val="00A27B7C"/>
    <w:rsid w:val="00A3059E"/>
    <w:rsid w:val="00A31445"/>
    <w:rsid w:val="00A31BE1"/>
    <w:rsid w:val="00A32A68"/>
    <w:rsid w:val="00A32BE1"/>
    <w:rsid w:val="00A3332B"/>
    <w:rsid w:val="00A33969"/>
    <w:rsid w:val="00A34E93"/>
    <w:rsid w:val="00A3540E"/>
    <w:rsid w:val="00A35C1E"/>
    <w:rsid w:val="00A367E0"/>
    <w:rsid w:val="00A37429"/>
    <w:rsid w:val="00A40E97"/>
    <w:rsid w:val="00A41AAA"/>
    <w:rsid w:val="00A42D53"/>
    <w:rsid w:val="00A4327D"/>
    <w:rsid w:val="00A4351C"/>
    <w:rsid w:val="00A43B90"/>
    <w:rsid w:val="00A43C3C"/>
    <w:rsid w:val="00A43E81"/>
    <w:rsid w:val="00A43FD4"/>
    <w:rsid w:val="00A44C17"/>
    <w:rsid w:val="00A45533"/>
    <w:rsid w:val="00A455EC"/>
    <w:rsid w:val="00A4583E"/>
    <w:rsid w:val="00A45853"/>
    <w:rsid w:val="00A458A6"/>
    <w:rsid w:val="00A46881"/>
    <w:rsid w:val="00A46915"/>
    <w:rsid w:val="00A46C58"/>
    <w:rsid w:val="00A477BE"/>
    <w:rsid w:val="00A477D2"/>
    <w:rsid w:val="00A47BB3"/>
    <w:rsid w:val="00A47D6F"/>
    <w:rsid w:val="00A508D2"/>
    <w:rsid w:val="00A519EB"/>
    <w:rsid w:val="00A51E58"/>
    <w:rsid w:val="00A52EEE"/>
    <w:rsid w:val="00A54537"/>
    <w:rsid w:val="00A54759"/>
    <w:rsid w:val="00A548D1"/>
    <w:rsid w:val="00A54FF4"/>
    <w:rsid w:val="00A5535A"/>
    <w:rsid w:val="00A56905"/>
    <w:rsid w:val="00A56CE7"/>
    <w:rsid w:val="00A57EFE"/>
    <w:rsid w:val="00A608C6"/>
    <w:rsid w:val="00A62B29"/>
    <w:rsid w:val="00A630C8"/>
    <w:rsid w:val="00A63F63"/>
    <w:rsid w:val="00A6414B"/>
    <w:rsid w:val="00A6564F"/>
    <w:rsid w:val="00A65B26"/>
    <w:rsid w:val="00A66192"/>
    <w:rsid w:val="00A66919"/>
    <w:rsid w:val="00A66DC4"/>
    <w:rsid w:val="00A66E87"/>
    <w:rsid w:val="00A67807"/>
    <w:rsid w:val="00A67F20"/>
    <w:rsid w:val="00A702F9"/>
    <w:rsid w:val="00A70305"/>
    <w:rsid w:val="00A70FBA"/>
    <w:rsid w:val="00A71239"/>
    <w:rsid w:val="00A7133C"/>
    <w:rsid w:val="00A715F7"/>
    <w:rsid w:val="00A71AF7"/>
    <w:rsid w:val="00A727A0"/>
    <w:rsid w:val="00A72FC9"/>
    <w:rsid w:val="00A73A26"/>
    <w:rsid w:val="00A74592"/>
    <w:rsid w:val="00A756B5"/>
    <w:rsid w:val="00A75D0D"/>
    <w:rsid w:val="00A7646B"/>
    <w:rsid w:val="00A766C2"/>
    <w:rsid w:val="00A77DB0"/>
    <w:rsid w:val="00A77DC7"/>
    <w:rsid w:val="00A77F90"/>
    <w:rsid w:val="00A80166"/>
    <w:rsid w:val="00A805C2"/>
    <w:rsid w:val="00A80C9C"/>
    <w:rsid w:val="00A80D4D"/>
    <w:rsid w:val="00A817C9"/>
    <w:rsid w:val="00A81A3C"/>
    <w:rsid w:val="00A82117"/>
    <w:rsid w:val="00A822EC"/>
    <w:rsid w:val="00A825E1"/>
    <w:rsid w:val="00A8297A"/>
    <w:rsid w:val="00A82B16"/>
    <w:rsid w:val="00A83015"/>
    <w:rsid w:val="00A83091"/>
    <w:rsid w:val="00A83129"/>
    <w:rsid w:val="00A839FA"/>
    <w:rsid w:val="00A85664"/>
    <w:rsid w:val="00A85CE6"/>
    <w:rsid w:val="00A86556"/>
    <w:rsid w:val="00A866F2"/>
    <w:rsid w:val="00A86B30"/>
    <w:rsid w:val="00A87868"/>
    <w:rsid w:val="00A87D8D"/>
    <w:rsid w:val="00A87E5B"/>
    <w:rsid w:val="00A9064B"/>
    <w:rsid w:val="00A907DC"/>
    <w:rsid w:val="00A90833"/>
    <w:rsid w:val="00A90900"/>
    <w:rsid w:val="00A912DD"/>
    <w:rsid w:val="00A9228F"/>
    <w:rsid w:val="00A9230A"/>
    <w:rsid w:val="00A9265E"/>
    <w:rsid w:val="00A92CFF"/>
    <w:rsid w:val="00A93024"/>
    <w:rsid w:val="00A93786"/>
    <w:rsid w:val="00A93816"/>
    <w:rsid w:val="00A93951"/>
    <w:rsid w:val="00A9437F"/>
    <w:rsid w:val="00A94DD3"/>
    <w:rsid w:val="00AA0E82"/>
    <w:rsid w:val="00AA1931"/>
    <w:rsid w:val="00AA1CBD"/>
    <w:rsid w:val="00AA1CF7"/>
    <w:rsid w:val="00AA2FF8"/>
    <w:rsid w:val="00AA367A"/>
    <w:rsid w:val="00AA374C"/>
    <w:rsid w:val="00AA39D4"/>
    <w:rsid w:val="00AA3A64"/>
    <w:rsid w:val="00AA40A9"/>
    <w:rsid w:val="00AA4A5D"/>
    <w:rsid w:val="00AA4E7B"/>
    <w:rsid w:val="00AA563E"/>
    <w:rsid w:val="00AA5859"/>
    <w:rsid w:val="00AA5F21"/>
    <w:rsid w:val="00AA6F1A"/>
    <w:rsid w:val="00AA6FAF"/>
    <w:rsid w:val="00AA751F"/>
    <w:rsid w:val="00AA7737"/>
    <w:rsid w:val="00AB07B6"/>
    <w:rsid w:val="00AB093D"/>
    <w:rsid w:val="00AB0B0C"/>
    <w:rsid w:val="00AB1588"/>
    <w:rsid w:val="00AB18C5"/>
    <w:rsid w:val="00AB1A2D"/>
    <w:rsid w:val="00AB1E6B"/>
    <w:rsid w:val="00AB1E9D"/>
    <w:rsid w:val="00AB1F99"/>
    <w:rsid w:val="00AB4859"/>
    <w:rsid w:val="00AB4A11"/>
    <w:rsid w:val="00AB4D42"/>
    <w:rsid w:val="00AB532B"/>
    <w:rsid w:val="00AB5F36"/>
    <w:rsid w:val="00AB60FA"/>
    <w:rsid w:val="00AB623D"/>
    <w:rsid w:val="00AB64BC"/>
    <w:rsid w:val="00AB6526"/>
    <w:rsid w:val="00AB727A"/>
    <w:rsid w:val="00AB75F2"/>
    <w:rsid w:val="00AC0952"/>
    <w:rsid w:val="00AC0C91"/>
    <w:rsid w:val="00AC21BB"/>
    <w:rsid w:val="00AC25A7"/>
    <w:rsid w:val="00AC2603"/>
    <w:rsid w:val="00AC2B35"/>
    <w:rsid w:val="00AC2BDA"/>
    <w:rsid w:val="00AC3E2F"/>
    <w:rsid w:val="00AC42BB"/>
    <w:rsid w:val="00AC481D"/>
    <w:rsid w:val="00AC4863"/>
    <w:rsid w:val="00AC5515"/>
    <w:rsid w:val="00AC589B"/>
    <w:rsid w:val="00AC5A2B"/>
    <w:rsid w:val="00AC5A3D"/>
    <w:rsid w:val="00AC686A"/>
    <w:rsid w:val="00AC7835"/>
    <w:rsid w:val="00AC7B60"/>
    <w:rsid w:val="00AC7BE5"/>
    <w:rsid w:val="00AC7BF5"/>
    <w:rsid w:val="00AD01F8"/>
    <w:rsid w:val="00AD0B48"/>
    <w:rsid w:val="00AD1B97"/>
    <w:rsid w:val="00AD1CC0"/>
    <w:rsid w:val="00AD294A"/>
    <w:rsid w:val="00AD4F91"/>
    <w:rsid w:val="00AD5E8B"/>
    <w:rsid w:val="00AD6099"/>
    <w:rsid w:val="00AD706B"/>
    <w:rsid w:val="00AE06E1"/>
    <w:rsid w:val="00AE12D0"/>
    <w:rsid w:val="00AE1322"/>
    <w:rsid w:val="00AE1EFB"/>
    <w:rsid w:val="00AE23E4"/>
    <w:rsid w:val="00AE2558"/>
    <w:rsid w:val="00AE284A"/>
    <w:rsid w:val="00AE3306"/>
    <w:rsid w:val="00AE3FBB"/>
    <w:rsid w:val="00AE4222"/>
    <w:rsid w:val="00AE5551"/>
    <w:rsid w:val="00AE565C"/>
    <w:rsid w:val="00AE6550"/>
    <w:rsid w:val="00AE6F66"/>
    <w:rsid w:val="00AF0AD5"/>
    <w:rsid w:val="00AF1528"/>
    <w:rsid w:val="00AF15EB"/>
    <w:rsid w:val="00AF1839"/>
    <w:rsid w:val="00AF2709"/>
    <w:rsid w:val="00AF273F"/>
    <w:rsid w:val="00AF2E59"/>
    <w:rsid w:val="00AF39FD"/>
    <w:rsid w:val="00AF658E"/>
    <w:rsid w:val="00B01ABC"/>
    <w:rsid w:val="00B02C63"/>
    <w:rsid w:val="00B03618"/>
    <w:rsid w:val="00B03667"/>
    <w:rsid w:val="00B04A69"/>
    <w:rsid w:val="00B04DA2"/>
    <w:rsid w:val="00B04F51"/>
    <w:rsid w:val="00B063F4"/>
    <w:rsid w:val="00B067C4"/>
    <w:rsid w:val="00B0683E"/>
    <w:rsid w:val="00B06B62"/>
    <w:rsid w:val="00B06E9D"/>
    <w:rsid w:val="00B070F5"/>
    <w:rsid w:val="00B075A7"/>
    <w:rsid w:val="00B07AD5"/>
    <w:rsid w:val="00B100B4"/>
    <w:rsid w:val="00B10192"/>
    <w:rsid w:val="00B10732"/>
    <w:rsid w:val="00B11462"/>
    <w:rsid w:val="00B1157F"/>
    <w:rsid w:val="00B12392"/>
    <w:rsid w:val="00B1251A"/>
    <w:rsid w:val="00B12537"/>
    <w:rsid w:val="00B131FA"/>
    <w:rsid w:val="00B13A59"/>
    <w:rsid w:val="00B14F9B"/>
    <w:rsid w:val="00B1511E"/>
    <w:rsid w:val="00B154FE"/>
    <w:rsid w:val="00B15676"/>
    <w:rsid w:val="00B15AE6"/>
    <w:rsid w:val="00B15AEA"/>
    <w:rsid w:val="00B15B3F"/>
    <w:rsid w:val="00B17206"/>
    <w:rsid w:val="00B1722F"/>
    <w:rsid w:val="00B17564"/>
    <w:rsid w:val="00B17D04"/>
    <w:rsid w:val="00B17D7D"/>
    <w:rsid w:val="00B17E76"/>
    <w:rsid w:val="00B20083"/>
    <w:rsid w:val="00B20767"/>
    <w:rsid w:val="00B21065"/>
    <w:rsid w:val="00B21C54"/>
    <w:rsid w:val="00B23533"/>
    <w:rsid w:val="00B23865"/>
    <w:rsid w:val="00B23B76"/>
    <w:rsid w:val="00B23ED2"/>
    <w:rsid w:val="00B249F2"/>
    <w:rsid w:val="00B2605D"/>
    <w:rsid w:val="00B264F8"/>
    <w:rsid w:val="00B266BB"/>
    <w:rsid w:val="00B26B1A"/>
    <w:rsid w:val="00B27300"/>
    <w:rsid w:val="00B30154"/>
    <w:rsid w:val="00B30D0A"/>
    <w:rsid w:val="00B3144D"/>
    <w:rsid w:val="00B3147B"/>
    <w:rsid w:val="00B3194E"/>
    <w:rsid w:val="00B3247D"/>
    <w:rsid w:val="00B32914"/>
    <w:rsid w:val="00B33620"/>
    <w:rsid w:val="00B346A4"/>
    <w:rsid w:val="00B35193"/>
    <w:rsid w:val="00B35972"/>
    <w:rsid w:val="00B35A9A"/>
    <w:rsid w:val="00B35AC8"/>
    <w:rsid w:val="00B35B29"/>
    <w:rsid w:val="00B35F37"/>
    <w:rsid w:val="00B3710E"/>
    <w:rsid w:val="00B3768F"/>
    <w:rsid w:val="00B37BC3"/>
    <w:rsid w:val="00B37D7A"/>
    <w:rsid w:val="00B37F6C"/>
    <w:rsid w:val="00B40001"/>
    <w:rsid w:val="00B406D5"/>
    <w:rsid w:val="00B411CA"/>
    <w:rsid w:val="00B42122"/>
    <w:rsid w:val="00B433BF"/>
    <w:rsid w:val="00B43673"/>
    <w:rsid w:val="00B45DAC"/>
    <w:rsid w:val="00B50557"/>
    <w:rsid w:val="00B5083E"/>
    <w:rsid w:val="00B51534"/>
    <w:rsid w:val="00B51C4F"/>
    <w:rsid w:val="00B51ED0"/>
    <w:rsid w:val="00B52996"/>
    <w:rsid w:val="00B530A1"/>
    <w:rsid w:val="00B5360E"/>
    <w:rsid w:val="00B53E16"/>
    <w:rsid w:val="00B545FE"/>
    <w:rsid w:val="00B54D8D"/>
    <w:rsid w:val="00B55957"/>
    <w:rsid w:val="00B55D7F"/>
    <w:rsid w:val="00B55FAF"/>
    <w:rsid w:val="00B57278"/>
    <w:rsid w:val="00B57493"/>
    <w:rsid w:val="00B57698"/>
    <w:rsid w:val="00B60171"/>
    <w:rsid w:val="00B612E0"/>
    <w:rsid w:val="00B61847"/>
    <w:rsid w:val="00B619B8"/>
    <w:rsid w:val="00B61C9D"/>
    <w:rsid w:val="00B6235A"/>
    <w:rsid w:val="00B625A4"/>
    <w:rsid w:val="00B6276B"/>
    <w:rsid w:val="00B63879"/>
    <w:rsid w:val="00B6438F"/>
    <w:rsid w:val="00B6473E"/>
    <w:rsid w:val="00B64815"/>
    <w:rsid w:val="00B65B6F"/>
    <w:rsid w:val="00B663FF"/>
    <w:rsid w:val="00B66D86"/>
    <w:rsid w:val="00B66FBA"/>
    <w:rsid w:val="00B6773D"/>
    <w:rsid w:val="00B679C6"/>
    <w:rsid w:val="00B711F9"/>
    <w:rsid w:val="00B720C3"/>
    <w:rsid w:val="00B73199"/>
    <w:rsid w:val="00B7389F"/>
    <w:rsid w:val="00B73A95"/>
    <w:rsid w:val="00B73DE9"/>
    <w:rsid w:val="00B73F6C"/>
    <w:rsid w:val="00B741D4"/>
    <w:rsid w:val="00B74787"/>
    <w:rsid w:val="00B75126"/>
    <w:rsid w:val="00B7525E"/>
    <w:rsid w:val="00B75587"/>
    <w:rsid w:val="00B757B0"/>
    <w:rsid w:val="00B7638D"/>
    <w:rsid w:val="00B7668C"/>
    <w:rsid w:val="00B77011"/>
    <w:rsid w:val="00B77078"/>
    <w:rsid w:val="00B77480"/>
    <w:rsid w:val="00B77BE5"/>
    <w:rsid w:val="00B80097"/>
    <w:rsid w:val="00B808A3"/>
    <w:rsid w:val="00B821DD"/>
    <w:rsid w:val="00B83152"/>
    <w:rsid w:val="00B8357A"/>
    <w:rsid w:val="00B84F07"/>
    <w:rsid w:val="00B85EDE"/>
    <w:rsid w:val="00B869A1"/>
    <w:rsid w:val="00B86E06"/>
    <w:rsid w:val="00B87218"/>
    <w:rsid w:val="00B91065"/>
    <w:rsid w:val="00B91324"/>
    <w:rsid w:val="00B91438"/>
    <w:rsid w:val="00B91501"/>
    <w:rsid w:val="00B916A2"/>
    <w:rsid w:val="00B91ACF"/>
    <w:rsid w:val="00B91B18"/>
    <w:rsid w:val="00B92051"/>
    <w:rsid w:val="00B92646"/>
    <w:rsid w:val="00B93933"/>
    <w:rsid w:val="00B93B08"/>
    <w:rsid w:val="00B93E49"/>
    <w:rsid w:val="00B93EE7"/>
    <w:rsid w:val="00B9407F"/>
    <w:rsid w:val="00B94DC0"/>
    <w:rsid w:val="00B9526B"/>
    <w:rsid w:val="00B96013"/>
    <w:rsid w:val="00B96E12"/>
    <w:rsid w:val="00B97402"/>
    <w:rsid w:val="00B9760E"/>
    <w:rsid w:val="00B979DC"/>
    <w:rsid w:val="00BA03E4"/>
    <w:rsid w:val="00BA16FA"/>
    <w:rsid w:val="00BA1720"/>
    <w:rsid w:val="00BA19CF"/>
    <w:rsid w:val="00BA1A3A"/>
    <w:rsid w:val="00BA27D8"/>
    <w:rsid w:val="00BA28A9"/>
    <w:rsid w:val="00BA328D"/>
    <w:rsid w:val="00BA32BE"/>
    <w:rsid w:val="00BA3509"/>
    <w:rsid w:val="00BA3C42"/>
    <w:rsid w:val="00BA43F8"/>
    <w:rsid w:val="00BA5F12"/>
    <w:rsid w:val="00BA6AAD"/>
    <w:rsid w:val="00BA6EB6"/>
    <w:rsid w:val="00BA7070"/>
    <w:rsid w:val="00BA717B"/>
    <w:rsid w:val="00BB0C82"/>
    <w:rsid w:val="00BB0E1B"/>
    <w:rsid w:val="00BB111E"/>
    <w:rsid w:val="00BB2871"/>
    <w:rsid w:val="00BB2DFE"/>
    <w:rsid w:val="00BB2F1E"/>
    <w:rsid w:val="00BB39DB"/>
    <w:rsid w:val="00BB3C8B"/>
    <w:rsid w:val="00BB5393"/>
    <w:rsid w:val="00BB5417"/>
    <w:rsid w:val="00BB5D1C"/>
    <w:rsid w:val="00BB7049"/>
    <w:rsid w:val="00BB79FC"/>
    <w:rsid w:val="00BC0102"/>
    <w:rsid w:val="00BC04C2"/>
    <w:rsid w:val="00BC253E"/>
    <w:rsid w:val="00BC2AFB"/>
    <w:rsid w:val="00BC3351"/>
    <w:rsid w:val="00BC3D67"/>
    <w:rsid w:val="00BC3E66"/>
    <w:rsid w:val="00BC3F75"/>
    <w:rsid w:val="00BC5560"/>
    <w:rsid w:val="00BC5A05"/>
    <w:rsid w:val="00BC60CC"/>
    <w:rsid w:val="00BC6B91"/>
    <w:rsid w:val="00BC6C5A"/>
    <w:rsid w:val="00BC6D6C"/>
    <w:rsid w:val="00BC720B"/>
    <w:rsid w:val="00BC735E"/>
    <w:rsid w:val="00BC7927"/>
    <w:rsid w:val="00BD01FB"/>
    <w:rsid w:val="00BD290D"/>
    <w:rsid w:val="00BD2AA7"/>
    <w:rsid w:val="00BD3CC9"/>
    <w:rsid w:val="00BD3DA3"/>
    <w:rsid w:val="00BD420E"/>
    <w:rsid w:val="00BD4366"/>
    <w:rsid w:val="00BD4C08"/>
    <w:rsid w:val="00BD53D3"/>
    <w:rsid w:val="00BD5665"/>
    <w:rsid w:val="00BD5888"/>
    <w:rsid w:val="00BD5936"/>
    <w:rsid w:val="00BD59A8"/>
    <w:rsid w:val="00BD6088"/>
    <w:rsid w:val="00BD6A78"/>
    <w:rsid w:val="00BE1289"/>
    <w:rsid w:val="00BE142D"/>
    <w:rsid w:val="00BE1895"/>
    <w:rsid w:val="00BE2A36"/>
    <w:rsid w:val="00BE2EEC"/>
    <w:rsid w:val="00BE3403"/>
    <w:rsid w:val="00BE3878"/>
    <w:rsid w:val="00BE5509"/>
    <w:rsid w:val="00BE571B"/>
    <w:rsid w:val="00BE5A9E"/>
    <w:rsid w:val="00BE6A01"/>
    <w:rsid w:val="00BE6AC0"/>
    <w:rsid w:val="00BE72DF"/>
    <w:rsid w:val="00BE7543"/>
    <w:rsid w:val="00BE7EAF"/>
    <w:rsid w:val="00BF099F"/>
    <w:rsid w:val="00BF0B78"/>
    <w:rsid w:val="00BF11B3"/>
    <w:rsid w:val="00BF184B"/>
    <w:rsid w:val="00BF1DFA"/>
    <w:rsid w:val="00BF25A0"/>
    <w:rsid w:val="00BF2913"/>
    <w:rsid w:val="00BF2D47"/>
    <w:rsid w:val="00BF2DDC"/>
    <w:rsid w:val="00BF33BD"/>
    <w:rsid w:val="00BF380B"/>
    <w:rsid w:val="00BF40DA"/>
    <w:rsid w:val="00BF448E"/>
    <w:rsid w:val="00BF4CBF"/>
    <w:rsid w:val="00BF4F59"/>
    <w:rsid w:val="00BF5404"/>
    <w:rsid w:val="00BF5AA3"/>
    <w:rsid w:val="00BF6038"/>
    <w:rsid w:val="00BF6BD0"/>
    <w:rsid w:val="00BF72E6"/>
    <w:rsid w:val="00C00487"/>
    <w:rsid w:val="00C00724"/>
    <w:rsid w:val="00C008CE"/>
    <w:rsid w:val="00C00D80"/>
    <w:rsid w:val="00C00EB1"/>
    <w:rsid w:val="00C01097"/>
    <w:rsid w:val="00C010AD"/>
    <w:rsid w:val="00C02265"/>
    <w:rsid w:val="00C02BD8"/>
    <w:rsid w:val="00C02C8D"/>
    <w:rsid w:val="00C030D2"/>
    <w:rsid w:val="00C03802"/>
    <w:rsid w:val="00C04775"/>
    <w:rsid w:val="00C047FB"/>
    <w:rsid w:val="00C04818"/>
    <w:rsid w:val="00C04AAD"/>
    <w:rsid w:val="00C04C35"/>
    <w:rsid w:val="00C054BE"/>
    <w:rsid w:val="00C061EE"/>
    <w:rsid w:val="00C069AF"/>
    <w:rsid w:val="00C07ABA"/>
    <w:rsid w:val="00C07E9A"/>
    <w:rsid w:val="00C10190"/>
    <w:rsid w:val="00C10276"/>
    <w:rsid w:val="00C10AC3"/>
    <w:rsid w:val="00C10FED"/>
    <w:rsid w:val="00C10FFE"/>
    <w:rsid w:val="00C111CE"/>
    <w:rsid w:val="00C12283"/>
    <w:rsid w:val="00C12855"/>
    <w:rsid w:val="00C129B3"/>
    <w:rsid w:val="00C12D25"/>
    <w:rsid w:val="00C12D2E"/>
    <w:rsid w:val="00C144BE"/>
    <w:rsid w:val="00C146E7"/>
    <w:rsid w:val="00C14D5C"/>
    <w:rsid w:val="00C15305"/>
    <w:rsid w:val="00C15BF5"/>
    <w:rsid w:val="00C15D69"/>
    <w:rsid w:val="00C167CF"/>
    <w:rsid w:val="00C16D04"/>
    <w:rsid w:val="00C16F72"/>
    <w:rsid w:val="00C17EE0"/>
    <w:rsid w:val="00C20A82"/>
    <w:rsid w:val="00C20B37"/>
    <w:rsid w:val="00C211D1"/>
    <w:rsid w:val="00C21315"/>
    <w:rsid w:val="00C214A1"/>
    <w:rsid w:val="00C21B4C"/>
    <w:rsid w:val="00C225EC"/>
    <w:rsid w:val="00C2296C"/>
    <w:rsid w:val="00C22FAA"/>
    <w:rsid w:val="00C23BF3"/>
    <w:rsid w:val="00C240A3"/>
    <w:rsid w:val="00C2413E"/>
    <w:rsid w:val="00C250D8"/>
    <w:rsid w:val="00C25205"/>
    <w:rsid w:val="00C25747"/>
    <w:rsid w:val="00C25B85"/>
    <w:rsid w:val="00C27B57"/>
    <w:rsid w:val="00C27D89"/>
    <w:rsid w:val="00C27F3E"/>
    <w:rsid w:val="00C30146"/>
    <w:rsid w:val="00C311F6"/>
    <w:rsid w:val="00C31323"/>
    <w:rsid w:val="00C323CC"/>
    <w:rsid w:val="00C324D7"/>
    <w:rsid w:val="00C32DB8"/>
    <w:rsid w:val="00C33A1A"/>
    <w:rsid w:val="00C33BCA"/>
    <w:rsid w:val="00C33DB8"/>
    <w:rsid w:val="00C34854"/>
    <w:rsid w:val="00C34CBF"/>
    <w:rsid w:val="00C35D0A"/>
    <w:rsid w:val="00C35F7F"/>
    <w:rsid w:val="00C36850"/>
    <w:rsid w:val="00C379F7"/>
    <w:rsid w:val="00C40132"/>
    <w:rsid w:val="00C412BC"/>
    <w:rsid w:val="00C42E9F"/>
    <w:rsid w:val="00C431B4"/>
    <w:rsid w:val="00C431C7"/>
    <w:rsid w:val="00C432BC"/>
    <w:rsid w:val="00C44143"/>
    <w:rsid w:val="00C441BB"/>
    <w:rsid w:val="00C44436"/>
    <w:rsid w:val="00C44517"/>
    <w:rsid w:val="00C44671"/>
    <w:rsid w:val="00C45A41"/>
    <w:rsid w:val="00C45C5A"/>
    <w:rsid w:val="00C45FF6"/>
    <w:rsid w:val="00C4607C"/>
    <w:rsid w:val="00C46438"/>
    <w:rsid w:val="00C46E7C"/>
    <w:rsid w:val="00C4708E"/>
    <w:rsid w:val="00C470E3"/>
    <w:rsid w:val="00C47B55"/>
    <w:rsid w:val="00C50A8F"/>
    <w:rsid w:val="00C512E7"/>
    <w:rsid w:val="00C5139C"/>
    <w:rsid w:val="00C5165E"/>
    <w:rsid w:val="00C51AE8"/>
    <w:rsid w:val="00C51FDE"/>
    <w:rsid w:val="00C529F4"/>
    <w:rsid w:val="00C52DA1"/>
    <w:rsid w:val="00C552C7"/>
    <w:rsid w:val="00C55DEE"/>
    <w:rsid w:val="00C566C4"/>
    <w:rsid w:val="00C57DB0"/>
    <w:rsid w:val="00C57F90"/>
    <w:rsid w:val="00C60940"/>
    <w:rsid w:val="00C612A8"/>
    <w:rsid w:val="00C61449"/>
    <w:rsid w:val="00C61CB1"/>
    <w:rsid w:val="00C61E6A"/>
    <w:rsid w:val="00C61F48"/>
    <w:rsid w:val="00C622F1"/>
    <w:rsid w:val="00C62FC7"/>
    <w:rsid w:val="00C6340C"/>
    <w:rsid w:val="00C63D0E"/>
    <w:rsid w:val="00C6462B"/>
    <w:rsid w:val="00C649D7"/>
    <w:rsid w:val="00C64C35"/>
    <w:rsid w:val="00C6527D"/>
    <w:rsid w:val="00C65546"/>
    <w:rsid w:val="00C659FE"/>
    <w:rsid w:val="00C65AE7"/>
    <w:rsid w:val="00C65F19"/>
    <w:rsid w:val="00C67081"/>
    <w:rsid w:val="00C71420"/>
    <w:rsid w:val="00C73BF7"/>
    <w:rsid w:val="00C75473"/>
    <w:rsid w:val="00C7607A"/>
    <w:rsid w:val="00C76183"/>
    <w:rsid w:val="00C762A4"/>
    <w:rsid w:val="00C77C39"/>
    <w:rsid w:val="00C80809"/>
    <w:rsid w:val="00C80B16"/>
    <w:rsid w:val="00C81598"/>
    <w:rsid w:val="00C8159C"/>
    <w:rsid w:val="00C828D5"/>
    <w:rsid w:val="00C82C50"/>
    <w:rsid w:val="00C840EA"/>
    <w:rsid w:val="00C84FF3"/>
    <w:rsid w:val="00C857E3"/>
    <w:rsid w:val="00C868BD"/>
    <w:rsid w:val="00C86D59"/>
    <w:rsid w:val="00C87229"/>
    <w:rsid w:val="00C8776D"/>
    <w:rsid w:val="00C87B49"/>
    <w:rsid w:val="00C92AE8"/>
    <w:rsid w:val="00C92B49"/>
    <w:rsid w:val="00C93103"/>
    <w:rsid w:val="00C933B4"/>
    <w:rsid w:val="00C94EC2"/>
    <w:rsid w:val="00C95BB4"/>
    <w:rsid w:val="00C96060"/>
    <w:rsid w:val="00C961DB"/>
    <w:rsid w:val="00C96626"/>
    <w:rsid w:val="00C969BE"/>
    <w:rsid w:val="00C97540"/>
    <w:rsid w:val="00C97FFC"/>
    <w:rsid w:val="00CA00C1"/>
    <w:rsid w:val="00CA0357"/>
    <w:rsid w:val="00CA0A17"/>
    <w:rsid w:val="00CA131A"/>
    <w:rsid w:val="00CA1AA8"/>
    <w:rsid w:val="00CA27CD"/>
    <w:rsid w:val="00CA2C87"/>
    <w:rsid w:val="00CA31F5"/>
    <w:rsid w:val="00CA3273"/>
    <w:rsid w:val="00CA32FF"/>
    <w:rsid w:val="00CA36E0"/>
    <w:rsid w:val="00CA3876"/>
    <w:rsid w:val="00CA3C7A"/>
    <w:rsid w:val="00CA50CF"/>
    <w:rsid w:val="00CA5837"/>
    <w:rsid w:val="00CA64F0"/>
    <w:rsid w:val="00CA660E"/>
    <w:rsid w:val="00CA6775"/>
    <w:rsid w:val="00CA6F5D"/>
    <w:rsid w:val="00CA760F"/>
    <w:rsid w:val="00CB066F"/>
    <w:rsid w:val="00CB1922"/>
    <w:rsid w:val="00CB1A6F"/>
    <w:rsid w:val="00CB2214"/>
    <w:rsid w:val="00CB2452"/>
    <w:rsid w:val="00CB25CE"/>
    <w:rsid w:val="00CB2AFC"/>
    <w:rsid w:val="00CB2CCF"/>
    <w:rsid w:val="00CB305F"/>
    <w:rsid w:val="00CB3847"/>
    <w:rsid w:val="00CB390E"/>
    <w:rsid w:val="00CB3AE0"/>
    <w:rsid w:val="00CB44F5"/>
    <w:rsid w:val="00CB58B8"/>
    <w:rsid w:val="00CB5E40"/>
    <w:rsid w:val="00CB6459"/>
    <w:rsid w:val="00CB6EF0"/>
    <w:rsid w:val="00CB737D"/>
    <w:rsid w:val="00CC1E60"/>
    <w:rsid w:val="00CC2514"/>
    <w:rsid w:val="00CC2D5E"/>
    <w:rsid w:val="00CC496A"/>
    <w:rsid w:val="00CC4C99"/>
    <w:rsid w:val="00CC558D"/>
    <w:rsid w:val="00CC57D7"/>
    <w:rsid w:val="00CC5B2B"/>
    <w:rsid w:val="00CC6464"/>
    <w:rsid w:val="00CC698D"/>
    <w:rsid w:val="00CD1EAA"/>
    <w:rsid w:val="00CD2EB8"/>
    <w:rsid w:val="00CD4472"/>
    <w:rsid w:val="00CD499F"/>
    <w:rsid w:val="00CD4A38"/>
    <w:rsid w:val="00CD4D5C"/>
    <w:rsid w:val="00CD556E"/>
    <w:rsid w:val="00CD57C8"/>
    <w:rsid w:val="00CD6C4E"/>
    <w:rsid w:val="00CD7242"/>
    <w:rsid w:val="00CD726F"/>
    <w:rsid w:val="00CD7BD1"/>
    <w:rsid w:val="00CE01CC"/>
    <w:rsid w:val="00CE094A"/>
    <w:rsid w:val="00CE0CA9"/>
    <w:rsid w:val="00CE1072"/>
    <w:rsid w:val="00CE1FCB"/>
    <w:rsid w:val="00CE21BD"/>
    <w:rsid w:val="00CE2230"/>
    <w:rsid w:val="00CE287C"/>
    <w:rsid w:val="00CE2998"/>
    <w:rsid w:val="00CE2BC8"/>
    <w:rsid w:val="00CE33B3"/>
    <w:rsid w:val="00CE41E6"/>
    <w:rsid w:val="00CE47FD"/>
    <w:rsid w:val="00CE48DD"/>
    <w:rsid w:val="00CE4E96"/>
    <w:rsid w:val="00CE5498"/>
    <w:rsid w:val="00CE5544"/>
    <w:rsid w:val="00CE61D9"/>
    <w:rsid w:val="00CE714C"/>
    <w:rsid w:val="00CE7326"/>
    <w:rsid w:val="00CE7C5B"/>
    <w:rsid w:val="00CF163C"/>
    <w:rsid w:val="00CF2357"/>
    <w:rsid w:val="00CF236A"/>
    <w:rsid w:val="00CF2FE8"/>
    <w:rsid w:val="00CF370A"/>
    <w:rsid w:val="00CF398B"/>
    <w:rsid w:val="00CF53B0"/>
    <w:rsid w:val="00CF5CBA"/>
    <w:rsid w:val="00CF5D78"/>
    <w:rsid w:val="00CF65FC"/>
    <w:rsid w:val="00CF67E9"/>
    <w:rsid w:val="00CF6C84"/>
    <w:rsid w:val="00CF6FE8"/>
    <w:rsid w:val="00CF78B3"/>
    <w:rsid w:val="00CF7DC2"/>
    <w:rsid w:val="00D00CAA"/>
    <w:rsid w:val="00D00DCB"/>
    <w:rsid w:val="00D00DE9"/>
    <w:rsid w:val="00D016DE"/>
    <w:rsid w:val="00D01A0C"/>
    <w:rsid w:val="00D0231C"/>
    <w:rsid w:val="00D02358"/>
    <w:rsid w:val="00D0298E"/>
    <w:rsid w:val="00D032BA"/>
    <w:rsid w:val="00D03BB1"/>
    <w:rsid w:val="00D03ECB"/>
    <w:rsid w:val="00D0401F"/>
    <w:rsid w:val="00D04719"/>
    <w:rsid w:val="00D0490A"/>
    <w:rsid w:val="00D05376"/>
    <w:rsid w:val="00D053AE"/>
    <w:rsid w:val="00D058B0"/>
    <w:rsid w:val="00D05BA9"/>
    <w:rsid w:val="00D0607C"/>
    <w:rsid w:val="00D06636"/>
    <w:rsid w:val="00D06AF1"/>
    <w:rsid w:val="00D06B97"/>
    <w:rsid w:val="00D07CA0"/>
    <w:rsid w:val="00D07E0C"/>
    <w:rsid w:val="00D07F8A"/>
    <w:rsid w:val="00D10198"/>
    <w:rsid w:val="00D10631"/>
    <w:rsid w:val="00D10962"/>
    <w:rsid w:val="00D10A82"/>
    <w:rsid w:val="00D11032"/>
    <w:rsid w:val="00D1180D"/>
    <w:rsid w:val="00D11CDB"/>
    <w:rsid w:val="00D11D70"/>
    <w:rsid w:val="00D126CA"/>
    <w:rsid w:val="00D1292E"/>
    <w:rsid w:val="00D13826"/>
    <w:rsid w:val="00D13A8B"/>
    <w:rsid w:val="00D13AEB"/>
    <w:rsid w:val="00D13C8D"/>
    <w:rsid w:val="00D13D43"/>
    <w:rsid w:val="00D14A42"/>
    <w:rsid w:val="00D15D6A"/>
    <w:rsid w:val="00D16077"/>
    <w:rsid w:val="00D163B3"/>
    <w:rsid w:val="00D1697F"/>
    <w:rsid w:val="00D16D56"/>
    <w:rsid w:val="00D170DC"/>
    <w:rsid w:val="00D1783B"/>
    <w:rsid w:val="00D17F08"/>
    <w:rsid w:val="00D20525"/>
    <w:rsid w:val="00D2154D"/>
    <w:rsid w:val="00D21C8B"/>
    <w:rsid w:val="00D21EAA"/>
    <w:rsid w:val="00D221E2"/>
    <w:rsid w:val="00D23D0D"/>
    <w:rsid w:val="00D2560E"/>
    <w:rsid w:val="00D27E62"/>
    <w:rsid w:val="00D30055"/>
    <w:rsid w:val="00D309D6"/>
    <w:rsid w:val="00D31883"/>
    <w:rsid w:val="00D32CB4"/>
    <w:rsid w:val="00D33978"/>
    <w:rsid w:val="00D34876"/>
    <w:rsid w:val="00D349D0"/>
    <w:rsid w:val="00D35B11"/>
    <w:rsid w:val="00D3732A"/>
    <w:rsid w:val="00D37C39"/>
    <w:rsid w:val="00D37E69"/>
    <w:rsid w:val="00D40482"/>
    <w:rsid w:val="00D40798"/>
    <w:rsid w:val="00D412AE"/>
    <w:rsid w:val="00D416F5"/>
    <w:rsid w:val="00D41D05"/>
    <w:rsid w:val="00D428FD"/>
    <w:rsid w:val="00D4298D"/>
    <w:rsid w:val="00D42D7D"/>
    <w:rsid w:val="00D42D92"/>
    <w:rsid w:val="00D4562F"/>
    <w:rsid w:val="00D45B6F"/>
    <w:rsid w:val="00D46570"/>
    <w:rsid w:val="00D475B7"/>
    <w:rsid w:val="00D5156D"/>
    <w:rsid w:val="00D521C6"/>
    <w:rsid w:val="00D52381"/>
    <w:rsid w:val="00D525DD"/>
    <w:rsid w:val="00D53783"/>
    <w:rsid w:val="00D53FB6"/>
    <w:rsid w:val="00D54CD1"/>
    <w:rsid w:val="00D54F67"/>
    <w:rsid w:val="00D55F63"/>
    <w:rsid w:val="00D56CDB"/>
    <w:rsid w:val="00D60175"/>
    <w:rsid w:val="00D60429"/>
    <w:rsid w:val="00D60FAB"/>
    <w:rsid w:val="00D62C16"/>
    <w:rsid w:val="00D633CC"/>
    <w:rsid w:val="00D648F7"/>
    <w:rsid w:val="00D64921"/>
    <w:rsid w:val="00D65115"/>
    <w:rsid w:val="00D65190"/>
    <w:rsid w:val="00D66D28"/>
    <w:rsid w:val="00D66D40"/>
    <w:rsid w:val="00D70204"/>
    <w:rsid w:val="00D70763"/>
    <w:rsid w:val="00D707CA"/>
    <w:rsid w:val="00D71189"/>
    <w:rsid w:val="00D71BE5"/>
    <w:rsid w:val="00D723F4"/>
    <w:rsid w:val="00D733A9"/>
    <w:rsid w:val="00D73465"/>
    <w:rsid w:val="00D73718"/>
    <w:rsid w:val="00D73A60"/>
    <w:rsid w:val="00D73B08"/>
    <w:rsid w:val="00D73C4A"/>
    <w:rsid w:val="00D7444B"/>
    <w:rsid w:val="00D744CD"/>
    <w:rsid w:val="00D74F94"/>
    <w:rsid w:val="00D7568F"/>
    <w:rsid w:val="00D757D2"/>
    <w:rsid w:val="00D75B11"/>
    <w:rsid w:val="00D75E4B"/>
    <w:rsid w:val="00D76465"/>
    <w:rsid w:val="00D77794"/>
    <w:rsid w:val="00D77B65"/>
    <w:rsid w:val="00D77E22"/>
    <w:rsid w:val="00D8100B"/>
    <w:rsid w:val="00D816B2"/>
    <w:rsid w:val="00D81BC9"/>
    <w:rsid w:val="00D82268"/>
    <w:rsid w:val="00D82D16"/>
    <w:rsid w:val="00D843B1"/>
    <w:rsid w:val="00D8496D"/>
    <w:rsid w:val="00D8562C"/>
    <w:rsid w:val="00D85635"/>
    <w:rsid w:val="00D8594D"/>
    <w:rsid w:val="00D85F82"/>
    <w:rsid w:val="00D868F3"/>
    <w:rsid w:val="00D8774E"/>
    <w:rsid w:val="00D90517"/>
    <w:rsid w:val="00D91589"/>
    <w:rsid w:val="00D92FC7"/>
    <w:rsid w:val="00D93509"/>
    <w:rsid w:val="00D93818"/>
    <w:rsid w:val="00D939C6"/>
    <w:rsid w:val="00D93A62"/>
    <w:rsid w:val="00D93BC8"/>
    <w:rsid w:val="00D93E6E"/>
    <w:rsid w:val="00D94984"/>
    <w:rsid w:val="00D953E1"/>
    <w:rsid w:val="00D95BA7"/>
    <w:rsid w:val="00D95CA3"/>
    <w:rsid w:val="00D9653C"/>
    <w:rsid w:val="00D9781B"/>
    <w:rsid w:val="00D9784A"/>
    <w:rsid w:val="00DA0105"/>
    <w:rsid w:val="00DA025C"/>
    <w:rsid w:val="00DA0974"/>
    <w:rsid w:val="00DA0CBD"/>
    <w:rsid w:val="00DA25A2"/>
    <w:rsid w:val="00DA293D"/>
    <w:rsid w:val="00DA2CBC"/>
    <w:rsid w:val="00DA2E82"/>
    <w:rsid w:val="00DA2E9B"/>
    <w:rsid w:val="00DA3AD5"/>
    <w:rsid w:val="00DA46B5"/>
    <w:rsid w:val="00DA4E32"/>
    <w:rsid w:val="00DA4E99"/>
    <w:rsid w:val="00DA60DD"/>
    <w:rsid w:val="00DA6178"/>
    <w:rsid w:val="00DA7594"/>
    <w:rsid w:val="00DB0763"/>
    <w:rsid w:val="00DB1030"/>
    <w:rsid w:val="00DB14F0"/>
    <w:rsid w:val="00DB187A"/>
    <w:rsid w:val="00DB22D7"/>
    <w:rsid w:val="00DB278A"/>
    <w:rsid w:val="00DB27C4"/>
    <w:rsid w:val="00DB4144"/>
    <w:rsid w:val="00DB466B"/>
    <w:rsid w:val="00DB4731"/>
    <w:rsid w:val="00DB548E"/>
    <w:rsid w:val="00DB5BC6"/>
    <w:rsid w:val="00DB5E60"/>
    <w:rsid w:val="00DB671E"/>
    <w:rsid w:val="00DB6C8A"/>
    <w:rsid w:val="00DB712D"/>
    <w:rsid w:val="00DB77D9"/>
    <w:rsid w:val="00DB7BEB"/>
    <w:rsid w:val="00DB7C5C"/>
    <w:rsid w:val="00DC0B28"/>
    <w:rsid w:val="00DC1289"/>
    <w:rsid w:val="00DC1653"/>
    <w:rsid w:val="00DC1787"/>
    <w:rsid w:val="00DC23E7"/>
    <w:rsid w:val="00DC29E7"/>
    <w:rsid w:val="00DC455D"/>
    <w:rsid w:val="00DC4768"/>
    <w:rsid w:val="00DC5296"/>
    <w:rsid w:val="00DC52B1"/>
    <w:rsid w:val="00DC5F6B"/>
    <w:rsid w:val="00DC7486"/>
    <w:rsid w:val="00DC78B9"/>
    <w:rsid w:val="00DD0410"/>
    <w:rsid w:val="00DD0B72"/>
    <w:rsid w:val="00DD109D"/>
    <w:rsid w:val="00DD10CB"/>
    <w:rsid w:val="00DD1634"/>
    <w:rsid w:val="00DD19B1"/>
    <w:rsid w:val="00DD3164"/>
    <w:rsid w:val="00DD3276"/>
    <w:rsid w:val="00DD35C6"/>
    <w:rsid w:val="00DD448A"/>
    <w:rsid w:val="00DD4E8A"/>
    <w:rsid w:val="00DD4F86"/>
    <w:rsid w:val="00DD5237"/>
    <w:rsid w:val="00DD5A1F"/>
    <w:rsid w:val="00DD5F24"/>
    <w:rsid w:val="00DD6AE2"/>
    <w:rsid w:val="00DD6D7B"/>
    <w:rsid w:val="00DD734F"/>
    <w:rsid w:val="00DD7872"/>
    <w:rsid w:val="00DE0866"/>
    <w:rsid w:val="00DE12FB"/>
    <w:rsid w:val="00DE1BA8"/>
    <w:rsid w:val="00DE1CC6"/>
    <w:rsid w:val="00DE1FD8"/>
    <w:rsid w:val="00DE232F"/>
    <w:rsid w:val="00DE2B20"/>
    <w:rsid w:val="00DE39DD"/>
    <w:rsid w:val="00DE4814"/>
    <w:rsid w:val="00DE78B6"/>
    <w:rsid w:val="00DF0152"/>
    <w:rsid w:val="00DF07B9"/>
    <w:rsid w:val="00DF0E28"/>
    <w:rsid w:val="00DF0F00"/>
    <w:rsid w:val="00DF1247"/>
    <w:rsid w:val="00DF1CE5"/>
    <w:rsid w:val="00DF5402"/>
    <w:rsid w:val="00DF6AEC"/>
    <w:rsid w:val="00DF73FB"/>
    <w:rsid w:val="00E0047D"/>
    <w:rsid w:val="00E01440"/>
    <w:rsid w:val="00E01966"/>
    <w:rsid w:val="00E036EA"/>
    <w:rsid w:val="00E03D56"/>
    <w:rsid w:val="00E04477"/>
    <w:rsid w:val="00E044D9"/>
    <w:rsid w:val="00E0462D"/>
    <w:rsid w:val="00E048AC"/>
    <w:rsid w:val="00E04E08"/>
    <w:rsid w:val="00E073DA"/>
    <w:rsid w:val="00E07473"/>
    <w:rsid w:val="00E077AF"/>
    <w:rsid w:val="00E07ECB"/>
    <w:rsid w:val="00E105ED"/>
    <w:rsid w:val="00E109F9"/>
    <w:rsid w:val="00E10EED"/>
    <w:rsid w:val="00E11B9E"/>
    <w:rsid w:val="00E128A5"/>
    <w:rsid w:val="00E129DB"/>
    <w:rsid w:val="00E12DA6"/>
    <w:rsid w:val="00E1307B"/>
    <w:rsid w:val="00E130C2"/>
    <w:rsid w:val="00E136AD"/>
    <w:rsid w:val="00E13C7E"/>
    <w:rsid w:val="00E13F7A"/>
    <w:rsid w:val="00E14130"/>
    <w:rsid w:val="00E14C5D"/>
    <w:rsid w:val="00E14EA5"/>
    <w:rsid w:val="00E15515"/>
    <w:rsid w:val="00E1579A"/>
    <w:rsid w:val="00E157EE"/>
    <w:rsid w:val="00E165B0"/>
    <w:rsid w:val="00E169B8"/>
    <w:rsid w:val="00E16C49"/>
    <w:rsid w:val="00E17080"/>
    <w:rsid w:val="00E20158"/>
    <w:rsid w:val="00E203A9"/>
    <w:rsid w:val="00E209B3"/>
    <w:rsid w:val="00E232B9"/>
    <w:rsid w:val="00E23DD6"/>
    <w:rsid w:val="00E243A7"/>
    <w:rsid w:val="00E24744"/>
    <w:rsid w:val="00E24E71"/>
    <w:rsid w:val="00E25248"/>
    <w:rsid w:val="00E252FF"/>
    <w:rsid w:val="00E26014"/>
    <w:rsid w:val="00E2626B"/>
    <w:rsid w:val="00E264F6"/>
    <w:rsid w:val="00E269B9"/>
    <w:rsid w:val="00E26A3F"/>
    <w:rsid w:val="00E2725A"/>
    <w:rsid w:val="00E27331"/>
    <w:rsid w:val="00E27429"/>
    <w:rsid w:val="00E27B3E"/>
    <w:rsid w:val="00E27F3F"/>
    <w:rsid w:val="00E30073"/>
    <w:rsid w:val="00E309C7"/>
    <w:rsid w:val="00E30E48"/>
    <w:rsid w:val="00E30F8A"/>
    <w:rsid w:val="00E310B8"/>
    <w:rsid w:val="00E31562"/>
    <w:rsid w:val="00E31E75"/>
    <w:rsid w:val="00E32486"/>
    <w:rsid w:val="00E325FF"/>
    <w:rsid w:val="00E32650"/>
    <w:rsid w:val="00E32975"/>
    <w:rsid w:val="00E32B9E"/>
    <w:rsid w:val="00E32C3C"/>
    <w:rsid w:val="00E33075"/>
    <w:rsid w:val="00E330E2"/>
    <w:rsid w:val="00E33526"/>
    <w:rsid w:val="00E33B01"/>
    <w:rsid w:val="00E3410F"/>
    <w:rsid w:val="00E343DA"/>
    <w:rsid w:val="00E3446F"/>
    <w:rsid w:val="00E35C76"/>
    <w:rsid w:val="00E35D1F"/>
    <w:rsid w:val="00E35E37"/>
    <w:rsid w:val="00E369E6"/>
    <w:rsid w:val="00E36E5C"/>
    <w:rsid w:val="00E3700A"/>
    <w:rsid w:val="00E3721E"/>
    <w:rsid w:val="00E3727F"/>
    <w:rsid w:val="00E406D8"/>
    <w:rsid w:val="00E4155E"/>
    <w:rsid w:val="00E43D26"/>
    <w:rsid w:val="00E445EC"/>
    <w:rsid w:val="00E4479C"/>
    <w:rsid w:val="00E44FFF"/>
    <w:rsid w:val="00E4502F"/>
    <w:rsid w:val="00E45150"/>
    <w:rsid w:val="00E45B38"/>
    <w:rsid w:val="00E45B78"/>
    <w:rsid w:val="00E465DF"/>
    <w:rsid w:val="00E46E5D"/>
    <w:rsid w:val="00E47097"/>
    <w:rsid w:val="00E504AA"/>
    <w:rsid w:val="00E51295"/>
    <w:rsid w:val="00E5134E"/>
    <w:rsid w:val="00E51673"/>
    <w:rsid w:val="00E51844"/>
    <w:rsid w:val="00E520B8"/>
    <w:rsid w:val="00E522FA"/>
    <w:rsid w:val="00E530BF"/>
    <w:rsid w:val="00E53345"/>
    <w:rsid w:val="00E5382C"/>
    <w:rsid w:val="00E539EF"/>
    <w:rsid w:val="00E53FBD"/>
    <w:rsid w:val="00E54141"/>
    <w:rsid w:val="00E549E3"/>
    <w:rsid w:val="00E54C6F"/>
    <w:rsid w:val="00E5589A"/>
    <w:rsid w:val="00E565C5"/>
    <w:rsid w:val="00E56CAE"/>
    <w:rsid w:val="00E609ED"/>
    <w:rsid w:val="00E6124A"/>
    <w:rsid w:val="00E616FE"/>
    <w:rsid w:val="00E61825"/>
    <w:rsid w:val="00E62673"/>
    <w:rsid w:val="00E62FC5"/>
    <w:rsid w:val="00E6373B"/>
    <w:rsid w:val="00E6474F"/>
    <w:rsid w:val="00E657DA"/>
    <w:rsid w:val="00E657F6"/>
    <w:rsid w:val="00E6627D"/>
    <w:rsid w:val="00E6629A"/>
    <w:rsid w:val="00E663DE"/>
    <w:rsid w:val="00E665BA"/>
    <w:rsid w:val="00E668CC"/>
    <w:rsid w:val="00E67794"/>
    <w:rsid w:val="00E67C8C"/>
    <w:rsid w:val="00E7053A"/>
    <w:rsid w:val="00E70EE7"/>
    <w:rsid w:val="00E7117D"/>
    <w:rsid w:val="00E7132E"/>
    <w:rsid w:val="00E715C6"/>
    <w:rsid w:val="00E71695"/>
    <w:rsid w:val="00E723C8"/>
    <w:rsid w:val="00E72E3B"/>
    <w:rsid w:val="00E7455D"/>
    <w:rsid w:val="00E751B1"/>
    <w:rsid w:val="00E76207"/>
    <w:rsid w:val="00E7650F"/>
    <w:rsid w:val="00E774D3"/>
    <w:rsid w:val="00E80735"/>
    <w:rsid w:val="00E80A85"/>
    <w:rsid w:val="00E80C76"/>
    <w:rsid w:val="00E80CC3"/>
    <w:rsid w:val="00E82CB2"/>
    <w:rsid w:val="00E8350B"/>
    <w:rsid w:val="00E8579E"/>
    <w:rsid w:val="00E857B2"/>
    <w:rsid w:val="00E85A1F"/>
    <w:rsid w:val="00E85C86"/>
    <w:rsid w:val="00E86303"/>
    <w:rsid w:val="00E864C7"/>
    <w:rsid w:val="00E86DA9"/>
    <w:rsid w:val="00E87188"/>
    <w:rsid w:val="00E8745D"/>
    <w:rsid w:val="00E876A9"/>
    <w:rsid w:val="00E87C3D"/>
    <w:rsid w:val="00E87D22"/>
    <w:rsid w:val="00E9046B"/>
    <w:rsid w:val="00E9055D"/>
    <w:rsid w:val="00E90B12"/>
    <w:rsid w:val="00E90D9E"/>
    <w:rsid w:val="00E91369"/>
    <w:rsid w:val="00E91A23"/>
    <w:rsid w:val="00E91E3B"/>
    <w:rsid w:val="00E92139"/>
    <w:rsid w:val="00E92669"/>
    <w:rsid w:val="00E92A51"/>
    <w:rsid w:val="00E93A0F"/>
    <w:rsid w:val="00E93B67"/>
    <w:rsid w:val="00E94453"/>
    <w:rsid w:val="00E94EE5"/>
    <w:rsid w:val="00E95129"/>
    <w:rsid w:val="00E963E6"/>
    <w:rsid w:val="00E975C6"/>
    <w:rsid w:val="00E97DF9"/>
    <w:rsid w:val="00EA0A74"/>
    <w:rsid w:val="00EA0B91"/>
    <w:rsid w:val="00EA13BE"/>
    <w:rsid w:val="00EA1554"/>
    <w:rsid w:val="00EA1A6C"/>
    <w:rsid w:val="00EA1A70"/>
    <w:rsid w:val="00EA21BF"/>
    <w:rsid w:val="00EA3056"/>
    <w:rsid w:val="00EA3322"/>
    <w:rsid w:val="00EA3F3D"/>
    <w:rsid w:val="00EA4B30"/>
    <w:rsid w:val="00EA5134"/>
    <w:rsid w:val="00EA55B7"/>
    <w:rsid w:val="00EA580E"/>
    <w:rsid w:val="00EA5987"/>
    <w:rsid w:val="00EA6307"/>
    <w:rsid w:val="00EA6C14"/>
    <w:rsid w:val="00EA7A87"/>
    <w:rsid w:val="00EA7BD2"/>
    <w:rsid w:val="00EB007D"/>
    <w:rsid w:val="00EB0883"/>
    <w:rsid w:val="00EB0B04"/>
    <w:rsid w:val="00EB0B76"/>
    <w:rsid w:val="00EB1064"/>
    <w:rsid w:val="00EB1397"/>
    <w:rsid w:val="00EB1CFD"/>
    <w:rsid w:val="00EB2194"/>
    <w:rsid w:val="00EB25AF"/>
    <w:rsid w:val="00EB2DE8"/>
    <w:rsid w:val="00EB2E67"/>
    <w:rsid w:val="00EB336A"/>
    <w:rsid w:val="00EB430D"/>
    <w:rsid w:val="00EB4580"/>
    <w:rsid w:val="00EB4D19"/>
    <w:rsid w:val="00EB5605"/>
    <w:rsid w:val="00EB5787"/>
    <w:rsid w:val="00EB60B3"/>
    <w:rsid w:val="00EB631E"/>
    <w:rsid w:val="00EB63E4"/>
    <w:rsid w:val="00EB6523"/>
    <w:rsid w:val="00EB6FEE"/>
    <w:rsid w:val="00EB7C6F"/>
    <w:rsid w:val="00EB7EBD"/>
    <w:rsid w:val="00EB7FA4"/>
    <w:rsid w:val="00EC05BA"/>
    <w:rsid w:val="00EC0B5B"/>
    <w:rsid w:val="00EC0D73"/>
    <w:rsid w:val="00EC2213"/>
    <w:rsid w:val="00EC2992"/>
    <w:rsid w:val="00EC2D85"/>
    <w:rsid w:val="00EC2EFB"/>
    <w:rsid w:val="00EC331A"/>
    <w:rsid w:val="00EC4DD3"/>
    <w:rsid w:val="00EC58F8"/>
    <w:rsid w:val="00EC6918"/>
    <w:rsid w:val="00EC77A1"/>
    <w:rsid w:val="00EC7E9F"/>
    <w:rsid w:val="00ED0635"/>
    <w:rsid w:val="00ED1403"/>
    <w:rsid w:val="00ED2575"/>
    <w:rsid w:val="00ED3844"/>
    <w:rsid w:val="00ED45EC"/>
    <w:rsid w:val="00ED46C7"/>
    <w:rsid w:val="00ED476E"/>
    <w:rsid w:val="00ED49D2"/>
    <w:rsid w:val="00ED4CC4"/>
    <w:rsid w:val="00ED4D29"/>
    <w:rsid w:val="00ED4E1C"/>
    <w:rsid w:val="00ED5151"/>
    <w:rsid w:val="00ED533C"/>
    <w:rsid w:val="00ED5EBA"/>
    <w:rsid w:val="00ED5EF9"/>
    <w:rsid w:val="00ED616D"/>
    <w:rsid w:val="00ED665F"/>
    <w:rsid w:val="00ED728C"/>
    <w:rsid w:val="00ED7293"/>
    <w:rsid w:val="00ED76CB"/>
    <w:rsid w:val="00ED8F24"/>
    <w:rsid w:val="00EE0040"/>
    <w:rsid w:val="00EE0063"/>
    <w:rsid w:val="00EE026B"/>
    <w:rsid w:val="00EE0ADD"/>
    <w:rsid w:val="00EE0FB7"/>
    <w:rsid w:val="00EE281D"/>
    <w:rsid w:val="00EE2B54"/>
    <w:rsid w:val="00EE2C5F"/>
    <w:rsid w:val="00EE2E7C"/>
    <w:rsid w:val="00EE334B"/>
    <w:rsid w:val="00EE365A"/>
    <w:rsid w:val="00EE4B18"/>
    <w:rsid w:val="00EE5037"/>
    <w:rsid w:val="00EE587A"/>
    <w:rsid w:val="00EE60F9"/>
    <w:rsid w:val="00EE625D"/>
    <w:rsid w:val="00EE66F8"/>
    <w:rsid w:val="00EE6FF8"/>
    <w:rsid w:val="00EE700B"/>
    <w:rsid w:val="00EF05A2"/>
    <w:rsid w:val="00EF3B8E"/>
    <w:rsid w:val="00EF3FB6"/>
    <w:rsid w:val="00EF418C"/>
    <w:rsid w:val="00EF563F"/>
    <w:rsid w:val="00EF595A"/>
    <w:rsid w:val="00EF5ED4"/>
    <w:rsid w:val="00EF60FA"/>
    <w:rsid w:val="00EF6AA3"/>
    <w:rsid w:val="00EF6F6A"/>
    <w:rsid w:val="00EF6FB2"/>
    <w:rsid w:val="00EF7F47"/>
    <w:rsid w:val="00F0019B"/>
    <w:rsid w:val="00F00B17"/>
    <w:rsid w:val="00F01A4E"/>
    <w:rsid w:val="00F01A7E"/>
    <w:rsid w:val="00F01BA9"/>
    <w:rsid w:val="00F01F8C"/>
    <w:rsid w:val="00F02EC2"/>
    <w:rsid w:val="00F03B16"/>
    <w:rsid w:val="00F03C92"/>
    <w:rsid w:val="00F03FBC"/>
    <w:rsid w:val="00F041EB"/>
    <w:rsid w:val="00F04214"/>
    <w:rsid w:val="00F0497C"/>
    <w:rsid w:val="00F04DE8"/>
    <w:rsid w:val="00F062CC"/>
    <w:rsid w:val="00F0715C"/>
    <w:rsid w:val="00F10E3B"/>
    <w:rsid w:val="00F11688"/>
    <w:rsid w:val="00F116E6"/>
    <w:rsid w:val="00F11797"/>
    <w:rsid w:val="00F11DD5"/>
    <w:rsid w:val="00F11EC8"/>
    <w:rsid w:val="00F11FEE"/>
    <w:rsid w:val="00F1272A"/>
    <w:rsid w:val="00F12AF8"/>
    <w:rsid w:val="00F133F9"/>
    <w:rsid w:val="00F13408"/>
    <w:rsid w:val="00F14271"/>
    <w:rsid w:val="00F149BD"/>
    <w:rsid w:val="00F1549A"/>
    <w:rsid w:val="00F15B3A"/>
    <w:rsid w:val="00F15D54"/>
    <w:rsid w:val="00F15D6B"/>
    <w:rsid w:val="00F163A8"/>
    <w:rsid w:val="00F17295"/>
    <w:rsid w:val="00F20F6B"/>
    <w:rsid w:val="00F21734"/>
    <w:rsid w:val="00F21D9D"/>
    <w:rsid w:val="00F23EDF"/>
    <w:rsid w:val="00F24289"/>
    <w:rsid w:val="00F246CC"/>
    <w:rsid w:val="00F24B27"/>
    <w:rsid w:val="00F260D3"/>
    <w:rsid w:val="00F272BB"/>
    <w:rsid w:val="00F27444"/>
    <w:rsid w:val="00F300CF"/>
    <w:rsid w:val="00F31A94"/>
    <w:rsid w:val="00F333D2"/>
    <w:rsid w:val="00F34A5A"/>
    <w:rsid w:val="00F3522D"/>
    <w:rsid w:val="00F357EE"/>
    <w:rsid w:val="00F35E0D"/>
    <w:rsid w:val="00F35FE9"/>
    <w:rsid w:val="00F361DE"/>
    <w:rsid w:val="00F36A37"/>
    <w:rsid w:val="00F37CAC"/>
    <w:rsid w:val="00F401C0"/>
    <w:rsid w:val="00F4091A"/>
    <w:rsid w:val="00F412DA"/>
    <w:rsid w:val="00F417CD"/>
    <w:rsid w:val="00F41879"/>
    <w:rsid w:val="00F421A8"/>
    <w:rsid w:val="00F42429"/>
    <w:rsid w:val="00F4257C"/>
    <w:rsid w:val="00F428D5"/>
    <w:rsid w:val="00F42A7A"/>
    <w:rsid w:val="00F42B9B"/>
    <w:rsid w:val="00F43C0F"/>
    <w:rsid w:val="00F44294"/>
    <w:rsid w:val="00F4470D"/>
    <w:rsid w:val="00F44976"/>
    <w:rsid w:val="00F44D77"/>
    <w:rsid w:val="00F453C3"/>
    <w:rsid w:val="00F45623"/>
    <w:rsid w:val="00F45EA1"/>
    <w:rsid w:val="00F475BC"/>
    <w:rsid w:val="00F5012C"/>
    <w:rsid w:val="00F505EF"/>
    <w:rsid w:val="00F5147A"/>
    <w:rsid w:val="00F52708"/>
    <w:rsid w:val="00F52A2C"/>
    <w:rsid w:val="00F52C01"/>
    <w:rsid w:val="00F52C69"/>
    <w:rsid w:val="00F53D9F"/>
    <w:rsid w:val="00F54389"/>
    <w:rsid w:val="00F55001"/>
    <w:rsid w:val="00F55A45"/>
    <w:rsid w:val="00F55C50"/>
    <w:rsid w:val="00F56297"/>
    <w:rsid w:val="00F565EF"/>
    <w:rsid w:val="00F56B6D"/>
    <w:rsid w:val="00F571D1"/>
    <w:rsid w:val="00F57702"/>
    <w:rsid w:val="00F5795E"/>
    <w:rsid w:val="00F57AE8"/>
    <w:rsid w:val="00F57B17"/>
    <w:rsid w:val="00F57BFF"/>
    <w:rsid w:val="00F605A7"/>
    <w:rsid w:val="00F60688"/>
    <w:rsid w:val="00F61178"/>
    <w:rsid w:val="00F61473"/>
    <w:rsid w:val="00F62243"/>
    <w:rsid w:val="00F62CBA"/>
    <w:rsid w:val="00F6337A"/>
    <w:rsid w:val="00F63F19"/>
    <w:rsid w:val="00F6410E"/>
    <w:rsid w:val="00F648DD"/>
    <w:rsid w:val="00F64BAC"/>
    <w:rsid w:val="00F64E4D"/>
    <w:rsid w:val="00F655F5"/>
    <w:rsid w:val="00F6589B"/>
    <w:rsid w:val="00F65C93"/>
    <w:rsid w:val="00F65E26"/>
    <w:rsid w:val="00F65E64"/>
    <w:rsid w:val="00F662A6"/>
    <w:rsid w:val="00F66754"/>
    <w:rsid w:val="00F67797"/>
    <w:rsid w:val="00F67AF4"/>
    <w:rsid w:val="00F67C72"/>
    <w:rsid w:val="00F7002D"/>
    <w:rsid w:val="00F7009D"/>
    <w:rsid w:val="00F70358"/>
    <w:rsid w:val="00F704F0"/>
    <w:rsid w:val="00F70C8A"/>
    <w:rsid w:val="00F70DBC"/>
    <w:rsid w:val="00F7122F"/>
    <w:rsid w:val="00F71B05"/>
    <w:rsid w:val="00F71C2F"/>
    <w:rsid w:val="00F71CB2"/>
    <w:rsid w:val="00F72456"/>
    <w:rsid w:val="00F73148"/>
    <w:rsid w:val="00F7343B"/>
    <w:rsid w:val="00F73ADA"/>
    <w:rsid w:val="00F74DC8"/>
    <w:rsid w:val="00F74FB3"/>
    <w:rsid w:val="00F759D0"/>
    <w:rsid w:val="00F759FF"/>
    <w:rsid w:val="00F75A8A"/>
    <w:rsid w:val="00F760BA"/>
    <w:rsid w:val="00F76C33"/>
    <w:rsid w:val="00F76F4D"/>
    <w:rsid w:val="00F77868"/>
    <w:rsid w:val="00F778AF"/>
    <w:rsid w:val="00F77A92"/>
    <w:rsid w:val="00F80077"/>
    <w:rsid w:val="00F80ABA"/>
    <w:rsid w:val="00F820A3"/>
    <w:rsid w:val="00F833AB"/>
    <w:rsid w:val="00F835CB"/>
    <w:rsid w:val="00F837AE"/>
    <w:rsid w:val="00F83881"/>
    <w:rsid w:val="00F8464F"/>
    <w:rsid w:val="00F848B3"/>
    <w:rsid w:val="00F84B3B"/>
    <w:rsid w:val="00F8599E"/>
    <w:rsid w:val="00F85E16"/>
    <w:rsid w:val="00F85F8D"/>
    <w:rsid w:val="00F86697"/>
    <w:rsid w:val="00F869DA"/>
    <w:rsid w:val="00F86DB3"/>
    <w:rsid w:val="00F8706E"/>
    <w:rsid w:val="00F8721C"/>
    <w:rsid w:val="00F875A1"/>
    <w:rsid w:val="00F87AA3"/>
    <w:rsid w:val="00F90FD3"/>
    <w:rsid w:val="00F920E9"/>
    <w:rsid w:val="00F92283"/>
    <w:rsid w:val="00F9233D"/>
    <w:rsid w:val="00F94E13"/>
    <w:rsid w:val="00F9547C"/>
    <w:rsid w:val="00F95A31"/>
    <w:rsid w:val="00F96A70"/>
    <w:rsid w:val="00F96AF0"/>
    <w:rsid w:val="00F96E73"/>
    <w:rsid w:val="00F97059"/>
    <w:rsid w:val="00F9780A"/>
    <w:rsid w:val="00F97AD0"/>
    <w:rsid w:val="00F97EA6"/>
    <w:rsid w:val="00FA0658"/>
    <w:rsid w:val="00FA1270"/>
    <w:rsid w:val="00FA1630"/>
    <w:rsid w:val="00FA1DF3"/>
    <w:rsid w:val="00FA1E88"/>
    <w:rsid w:val="00FA25B4"/>
    <w:rsid w:val="00FA25D1"/>
    <w:rsid w:val="00FA2CCC"/>
    <w:rsid w:val="00FA310E"/>
    <w:rsid w:val="00FA33F6"/>
    <w:rsid w:val="00FA3836"/>
    <w:rsid w:val="00FA3D92"/>
    <w:rsid w:val="00FA4521"/>
    <w:rsid w:val="00FA5863"/>
    <w:rsid w:val="00FA5CBD"/>
    <w:rsid w:val="00FA74CC"/>
    <w:rsid w:val="00FA7C41"/>
    <w:rsid w:val="00FA7D77"/>
    <w:rsid w:val="00FB0310"/>
    <w:rsid w:val="00FB0560"/>
    <w:rsid w:val="00FB07CB"/>
    <w:rsid w:val="00FB1A79"/>
    <w:rsid w:val="00FB1C29"/>
    <w:rsid w:val="00FB343B"/>
    <w:rsid w:val="00FB4300"/>
    <w:rsid w:val="00FB55C4"/>
    <w:rsid w:val="00FB6270"/>
    <w:rsid w:val="00FB6468"/>
    <w:rsid w:val="00FB64E1"/>
    <w:rsid w:val="00FB6D7E"/>
    <w:rsid w:val="00FB7B69"/>
    <w:rsid w:val="00FB7CF6"/>
    <w:rsid w:val="00FC076E"/>
    <w:rsid w:val="00FC23BA"/>
    <w:rsid w:val="00FC270B"/>
    <w:rsid w:val="00FC2ECC"/>
    <w:rsid w:val="00FC30BA"/>
    <w:rsid w:val="00FC31F5"/>
    <w:rsid w:val="00FC3650"/>
    <w:rsid w:val="00FC3661"/>
    <w:rsid w:val="00FC4319"/>
    <w:rsid w:val="00FC470D"/>
    <w:rsid w:val="00FC4B4B"/>
    <w:rsid w:val="00FC4B8F"/>
    <w:rsid w:val="00FC4C0B"/>
    <w:rsid w:val="00FC4E75"/>
    <w:rsid w:val="00FC5904"/>
    <w:rsid w:val="00FC6039"/>
    <w:rsid w:val="00FC6464"/>
    <w:rsid w:val="00FC6CC8"/>
    <w:rsid w:val="00FC6F94"/>
    <w:rsid w:val="00FC72E8"/>
    <w:rsid w:val="00FC756A"/>
    <w:rsid w:val="00FC7CFB"/>
    <w:rsid w:val="00FC7E87"/>
    <w:rsid w:val="00FD0EE3"/>
    <w:rsid w:val="00FD0F20"/>
    <w:rsid w:val="00FD1183"/>
    <w:rsid w:val="00FD1537"/>
    <w:rsid w:val="00FD17BF"/>
    <w:rsid w:val="00FD25AB"/>
    <w:rsid w:val="00FD34B4"/>
    <w:rsid w:val="00FD3887"/>
    <w:rsid w:val="00FD3F3B"/>
    <w:rsid w:val="00FD434F"/>
    <w:rsid w:val="00FD5448"/>
    <w:rsid w:val="00FD56E8"/>
    <w:rsid w:val="00FD6456"/>
    <w:rsid w:val="00FD64CB"/>
    <w:rsid w:val="00FD6644"/>
    <w:rsid w:val="00FD67C7"/>
    <w:rsid w:val="00FD6C91"/>
    <w:rsid w:val="00FE130B"/>
    <w:rsid w:val="00FE1C13"/>
    <w:rsid w:val="00FE311E"/>
    <w:rsid w:val="00FE3F37"/>
    <w:rsid w:val="00FE4129"/>
    <w:rsid w:val="00FE4ED7"/>
    <w:rsid w:val="00FE55BF"/>
    <w:rsid w:val="00FE575C"/>
    <w:rsid w:val="00FE5C18"/>
    <w:rsid w:val="00FE5D39"/>
    <w:rsid w:val="00FE5E14"/>
    <w:rsid w:val="00FE6062"/>
    <w:rsid w:val="00FE61E3"/>
    <w:rsid w:val="00FE78E9"/>
    <w:rsid w:val="00FE7C57"/>
    <w:rsid w:val="00FF0E47"/>
    <w:rsid w:val="00FF1433"/>
    <w:rsid w:val="00FF288E"/>
    <w:rsid w:val="00FF32AE"/>
    <w:rsid w:val="00FF4244"/>
    <w:rsid w:val="00FF44A3"/>
    <w:rsid w:val="00FF4884"/>
    <w:rsid w:val="00FF489A"/>
    <w:rsid w:val="00FF49D0"/>
    <w:rsid w:val="00FF5228"/>
    <w:rsid w:val="00FF566F"/>
    <w:rsid w:val="00FF5ED8"/>
    <w:rsid w:val="00FF62AC"/>
    <w:rsid w:val="00FF64F2"/>
    <w:rsid w:val="00FF66BE"/>
    <w:rsid w:val="00FF712F"/>
    <w:rsid w:val="00FF7204"/>
    <w:rsid w:val="00FF72E7"/>
    <w:rsid w:val="00FF772F"/>
    <w:rsid w:val="00FF794E"/>
    <w:rsid w:val="00FF7A6A"/>
    <w:rsid w:val="00FF7C04"/>
    <w:rsid w:val="010DEAD7"/>
    <w:rsid w:val="0151AC69"/>
    <w:rsid w:val="0180FE5F"/>
    <w:rsid w:val="01BCEAC1"/>
    <w:rsid w:val="0236B9ED"/>
    <w:rsid w:val="024232EE"/>
    <w:rsid w:val="0265DE31"/>
    <w:rsid w:val="026E4AAB"/>
    <w:rsid w:val="02727862"/>
    <w:rsid w:val="02A9A4D7"/>
    <w:rsid w:val="02E8C88D"/>
    <w:rsid w:val="035E40CD"/>
    <w:rsid w:val="03684343"/>
    <w:rsid w:val="0376E8D8"/>
    <w:rsid w:val="038736D5"/>
    <w:rsid w:val="038D1475"/>
    <w:rsid w:val="03C8A5B4"/>
    <w:rsid w:val="03E43D22"/>
    <w:rsid w:val="041703EB"/>
    <w:rsid w:val="0418167F"/>
    <w:rsid w:val="0457D79E"/>
    <w:rsid w:val="0465C261"/>
    <w:rsid w:val="04684A1A"/>
    <w:rsid w:val="04976988"/>
    <w:rsid w:val="04D301A7"/>
    <w:rsid w:val="04E517F2"/>
    <w:rsid w:val="0504C72B"/>
    <w:rsid w:val="0549B07F"/>
    <w:rsid w:val="05613A4B"/>
    <w:rsid w:val="05695FDF"/>
    <w:rsid w:val="05B4DE6F"/>
    <w:rsid w:val="05DDF3E4"/>
    <w:rsid w:val="06159AD0"/>
    <w:rsid w:val="061DD036"/>
    <w:rsid w:val="0639C957"/>
    <w:rsid w:val="064BD6BE"/>
    <w:rsid w:val="06568594"/>
    <w:rsid w:val="0662692E"/>
    <w:rsid w:val="0685CE58"/>
    <w:rsid w:val="069AA86E"/>
    <w:rsid w:val="06C76991"/>
    <w:rsid w:val="06F37B69"/>
    <w:rsid w:val="07327EE1"/>
    <w:rsid w:val="073422AC"/>
    <w:rsid w:val="075093B3"/>
    <w:rsid w:val="075AEA27"/>
    <w:rsid w:val="0762836B"/>
    <w:rsid w:val="076A92E6"/>
    <w:rsid w:val="07867C6C"/>
    <w:rsid w:val="07AEFC8E"/>
    <w:rsid w:val="07B45DFC"/>
    <w:rsid w:val="07C1803B"/>
    <w:rsid w:val="07EAC0CC"/>
    <w:rsid w:val="0803E48C"/>
    <w:rsid w:val="080978A7"/>
    <w:rsid w:val="080AFCE4"/>
    <w:rsid w:val="0818B3C6"/>
    <w:rsid w:val="082ACEAD"/>
    <w:rsid w:val="08721D8B"/>
    <w:rsid w:val="08960C03"/>
    <w:rsid w:val="08A8ABA8"/>
    <w:rsid w:val="08B53301"/>
    <w:rsid w:val="08B67C71"/>
    <w:rsid w:val="08D55CF7"/>
    <w:rsid w:val="08E4E9F6"/>
    <w:rsid w:val="0906DCE2"/>
    <w:rsid w:val="090FED30"/>
    <w:rsid w:val="0918D99B"/>
    <w:rsid w:val="0947188A"/>
    <w:rsid w:val="0986C3FC"/>
    <w:rsid w:val="09DBA00B"/>
    <w:rsid w:val="09E7556C"/>
    <w:rsid w:val="09E76145"/>
    <w:rsid w:val="09F3E34F"/>
    <w:rsid w:val="09F87405"/>
    <w:rsid w:val="0A1B4632"/>
    <w:rsid w:val="0A1E3C1C"/>
    <w:rsid w:val="0A4A6554"/>
    <w:rsid w:val="0A569277"/>
    <w:rsid w:val="0A8AC146"/>
    <w:rsid w:val="0A8D941C"/>
    <w:rsid w:val="0A9D31B3"/>
    <w:rsid w:val="0AA82020"/>
    <w:rsid w:val="0AE6A18B"/>
    <w:rsid w:val="0AE7DE03"/>
    <w:rsid w:val="0B2E4321"/>
    <w:rsid w:val="0B597658"/>
    <w:rsid w:val="0BE3B60C"/>
    <w:rsid w:val="0BF815F3"/>
    <w:rsid w:val="0C1CCF1B"/>
    <w:rsid w:val="0C240590"/>
    <w:rsid w:val="0C257E4B"/>
    <w:rsid w:val="0C6879B3"/>
    <w:rsid w:val="0C70780D"/>
    <w:rsid w:val="0C993839"/>
    <w:rsid w:val="0CB52083"/>
    <w:rsid w:val="0CD63A80"/>
    <w:rsid w:val="0D027A3B"/>
    <w:rsid w:val="0D4DE25D"/>
    <w:rsid w:val="0D6C9EBA"/>
    <w:rsid w:val="0DB1640E"/>
    <w:rsid w:val="0DE908DE"/>
    <w:rsid w:val="0E0F036E"/>
    <w:rsid w:val="0E15D0D3"/>
    <w:rsid w:val="0E16323F"/>
    <w:rsid w:val="0E2A34B7"/>
    <w:rsid w:val="0E374BB6"/>
    <w:rsid w:val="0E4B77AB"/>
    <w:rsid w:val="0EAE14C4"/>
    <w:rsid w:val="0F04264C"/>
    <w:rsid w:val="0F428DB8"/>
    <w:rsid w:val="0FE02F1E"/>
    <w:rsid w:val="0FE0DC39"/>
    <w:rsid w:val="0FE91A12"/>
    <w:rsid w:val="0FFE6885"/>
    <w:rsid w:val="1003BEC7"/>
    <w:rsid w:val="1031641F"/>
    <w:rsid w:val="104C80D0"/>
    <w:rsid w:val="1053BD5D"/>
    <w:rsid w:val="107C6F05"/>
    <w:rsid w:val="108C165E"/>
    <w:rsid w:val="1096FF7A"/>
    <w:rsid w:val="10BE01BB"/>
    <w:rsid w:val="10C81882"/>
    <w:rsid w:val="10CF5D67"/>
    <w:rsid w:val="10D270E9"/>
    <w:rsid w:val="10E6AB3F"/>
    <w:rsid w:val="11302408"/>
    <w:rsid w:val="1139459C"/>
    <w:rsid w:val="114A14E9"/>
    <w:rsid w:val="1152C2E6"/>
    <w:rsid w:val="115A7044"/>
    <w:rsid w:val="1165BE53"/>
    <w:rsid w:val="1186BA9D"/>
    <w:rsid w:val="11C88B07"/>
    <w:rsid w:val="11D9E790"/>
    <w:rsid w:val="11EE9382"/>
    <w:rsid w:val="1209EAE1"/>
    <w:rsid w:val="1246328D"/>
    <w:rsid w:val="12596C6B"/>
    <w:rsid w:val="127B8BFF"/>
    <w:rsid w:val="12F7CC80"/>
    <w:rsid w:val="12FDA1ED"/>
    <w:rsid w:val="135FE354"/>
    <w:rsid w:val="1362853F"/>
    <w:rsid w:val="137EA734"/>
    <w:rsid w:val="138376D6"/>
    <w:rsid w:val="13959648"/>
    <w:rsid w:val="13A47D53"/>
    <w:rsid w:val="13D78B14"/>
    <w:rsid w:val="13DD4C6F"/>
    <w:rsid w:val="13E4CDEB"/>
    <w:rsid w:val="13E86A70"/>
    <w:rsid w:val="13EBD077"/>
    <w:rsid w:val="141FA9DF"/>
    <w:rsid w:val="142CB942"/>
    <w:rsid w:val="14443938"/>
    <w:rsid w:val="145CA848"/>
    <w:rsid w:val="147259D8"/>
    <w:rsid w:val="147648A8"/>
    <w:rsid w:val="1485D7D2"/>
    <w:rsid w:val="14A3AC81"/>
    <w:rsid w:val="14B6A12C"/>
    <w:rsid w:val="14B813EF"/>
    <w:rsid w:val="14B8BCDD"/>
    <w:rsid w:val="14E01FB1"/>
    <w:rsid w:val="14EBE5BF"/>
    <w:rsid w:val="14FD7ECD"/>
    <w:rsid w:val="15007A2F"/>
    <w:rsid w:val="15033112"/>
    <w:rsid w:val="15105CF3"/>
    <w:rsid w:val="1514B21B"/>
    <w:rsid w:val="152B1326"/>
    <w:rsid w:val="15555938"/>
    <w:rsid w:val="157707AE"/>
    <w:rsid w:val="15FD8358"/>
    <w:rsid w:val="16309FD5"/>
    <w:rsid w:val="1637994F"/>
    <w:rsid w:val="1638167A"/>
    <w:rsid w:val="164C47C9"/>
    <w:rsid w:val="167D7962"/>
    <w:rsid w:val="16A05AF9"/>
    <w:rsid w:val="170FF549"/>
    <w:rsid w:val="17168697"/>
    <w:rsid w:val="1726DDD6"/>
    <w:rsid w:val="177C2DCC"/>
    <w:rsid w:val="178EA35A"/>
    <w:rsid w:val="17A4A74E"/>
    <w:rsid w:val="17B480FF"/>
    <w:rsid w:val="17D2160C"/>
    <w:rsid w:val="17EE9F8D"/>
    <w:rsid w:val="181C8419"/>
    <w:rsid w:val="182DBC4A"/>
    <w:rsid w:val="183F61D8"/>
    <w:rsid w:val="185454CD"/>
    <w:rsid w:val="1872BC75"/>
    <w:rsid w:val="189ADCB6"/>
    <w:rsid w:val="18BD1128"/>
    <w:rsid w:val="18C73CBA"/>
    <w:rsid w:val="18E156D9"/>
    <w:rsid w:val="18E5C10B"/>
    <w:rsid w:val="18F7E8A3"/>
    <w:rsid w:val="19836261"/>
    <w:rsid w:val="1993EB09"/>
    <w:rsid w:val="199B9518"/>
    <w:rsid w:val="19A1A541"/>
    <w:rsid w:val="19AB5A0D"/>
    <w:rsid w:val="19BC8964"/>
    <w:rsid w:val="19BD41BF"/>
    <w:rsid w:val="19D184F6"/>
    <w:rsid w:val="19DDCB67"/>
    <w:rsid w:val="1A01F879"/>
    <w:rsid w:val="1A04A7D6"/>
    <w:rsid w:val="1A3C88D1"/>
    <w:rsid w:val="1A707049"/>
    <w:rsid w:val="1AC56F32"/>
    <w:rsid w:val="1ACA7795"/>
    <w:rsid w:val="1AD83373"/>
    <w:rsid w:val="1AF68096"/>
    <w:rsid w:val="1B064F5D"/>
    <w:rsid w:val="1B1AF14C"/>
    <w:rsid w:val="1B1E2619"/>
    <w:rsid w:val="1B3E9550"/>
    <w:rsid w:val="1B8E1141"/>
    <w:rsid w:val="1B98F373"/>
    <w:rsid w:val="1BB61315"/>
    <w:rsid w:val="1BB6D334"/>
    <w:rsid w:val="1BB9077E"/>
    <w:rsid w:val="1C3A1BE9"/>
    <w:rsid w:val="1C79DF20"/>
    <w:rsid w:val="1C8A02A3"/>
    <w:rsid w:val="1CADBCE2"/>
    <w:rsid w:val="1CCE6C47"/>
    <w:rsid w:val="1CDB55AA"/>
    <w:rsid w:val="1D14FE40"/>
    <w:rsid w:val="1D3BDA77"/>
    <w:rsid w:val="1D48AD85"/>
    <w:rsid w:val="1D53DAC2"/>
    <w:rsid w:val="1D5EC1AE"/>
    <w:rsid w:val="1D6082D2"/>
    <w:rsid w:val="1D62B186"/>
    <w:rsid w:val="1D6C7486"/>
    <w:rsid w:val="1D7004D8"/>
    <w:rsid w:val="1D722CE5"/>
    <w:rsid w:val="1D7AF934"/>
    <w:rsid w:val="1D882FCD"/>
    <w:rsid w:val="1DA92901"/>
    <w:rsid w:val="1DAFB5C5"/>
    <w:rsid w:val="1DD362ED"/>
    <w:rsid w:val="1DD62D67"/>
    <w:rsid w:val="1DF3EDD9"/>
    <w:rsid w:val="1E00D7C9"/>
    <w:rsid w:val="1E21E257"/>
    <w:rsid w:val="1E262C69"/>
    <w:rsid w:val="1E31956C"/>
    <w:rsid w:val="1E559347"/>
    <w:rsid w:val="1E732926"/>
    <w:rsid w:val="1E970B2A"/>
    <w:rsid w:val="1E9A3BDA"/>
    <w:rsid w:val="1EC34A3B"/>
    <w:rsid w:val="1ED3432E"/>
    <w:rsid w:val="1ED59F9C"/>
    <w:rsid w:val="1F225260"/>
    <w:rsid w:val="1F287EAD"/>
    <w:rsid w:val="1F377520"/>
    <w:rsid w:val="1F3B3C08"/>
    <w:rsid w:val="1F51F94C"/>
    <w:rsid w:val="1F8DA904"/>
    <w:rsid w:val="1F9EC67B"/>
    <w:rsid w:val="1FE84042"/>
    <w:rsid w:val="1FEBFA40"/>
    <w:rsid w:val="201789B3"/>
    <w:rsid w:val="2019320C"/>
    <w:rsid w:val="201FB4E0"/>
    <w:rsid w:val="202C7ADE"/>
    <w:rsid w:val="205D5B5D"/>
    <w:rsid w:val="2071F773"/>
    <w:rsid w:val="2085996B"/>
    <w:rsid w:val="20B41B37"/>
    <w:rsid w:val="20D8E173"/>
    <w:rsid w:val="20DD48B2"/>
    <w:rsid w:val="21118631"/>
    <w:rsid w:val="211C6EFF"/>
    <w:rsid w:val="212D3131"/>
    <w:rsid w:val="212E4744"/>
    <w:rsid w:val="2136404F"/>
    <w:rsid w:val="2178EE9B"/>
    <w:rsid w:val="217BF057"/>
    <w:rsid w:val="219792AB"/>
    <w:rsid w:val="21B7FE7A"/>
    <w:rsid w:val="21CF436D"/>
    <w:rsid w:val="21D14DE6"/>
    <w:rsid w:val="21F3F370"/>
    <w:rsid w:val="21FEFA36"/>
    <w:rsid w:val="21FFD82C"/>
    <w:rsid w:val="222DAE91"/>
    <w:rsid w:val="224F9CA8"/>
    <w:rsid w:val="2269901C"/>
    <w:rsid w:val="22A2F8B6"/>
    <w:rsid w:val="22A5593D"/>
    <w:rsid w:val="22B94CAE"/>
    <w:rsid w:val="22E00B59"/>
    <w:rsid w:val="230BFBDA"/>
    <w:rsid w:val="23110698"/>
    <w:rsid w:val="2332975C"/>
    <w:rsid w:val="235AA8ED"/>
    <w:rsid w:val="2395B147"/>
    <w:rsid w:val="239670F1"/>
    <w:rsid w:val="23CE17E6"/>
    <w:rsid w:val="23D5C4B5"/>
    <w:rsid w:val="23DD75F1"/>
    <w:rsid w:val="23EAB2EC"/>
    <w:rsid w:val="23F7CB29"/>
    <w:rsid w:val="23FD01F8"/>
    <w:rsid w:val="2405AF22"/>
    <w:rsid w:val="2436046B"/>
    <w:rsid w:val="24F5926C"/>
    <w:rsid w:val="2501CA04"/>
    <w:rsid w:val="25033B0F"/>
    <w:rsid w:val="25137186"/>
    <w:rsid w:val="25181203"/>
    <w:rsid w:val="25298046"/>
    <w:rsid w:val="252C3D18"/>
    <w:rsid w:val="252CE076"/>
    <w:rsid w:val="25425B0E"/>
    <w:rsid w:val="254A1F6C"/>
    <w:rsid w:val="254E962D"/>
    <w:rsid w:val="259AA4B0"/>
    <w:rsid w:val="25A28132"/>
    <w:rsid w:val="25A96DE6"/>
    <w:rsid w:val="25CDDDFA"/>
    <w:rsid w:val="25FEDC7E"/>
    <w:rsid w:val="2623B605"/>
    <w:rsid w:val="26467F7B"/>
    <w:rsid w:val="26988DA9"/>
    <w:rsid w:val="26B29C3B"/>
    <w:rsid w:val="26C40DF7"/>
    <w:rsid w:val="26CAC4F1"/>
    <w:rsid w:val="26F7A50B"/>
    <w:rsid w:val="27235182"/>
    <w:rsid w:val="272723CF"/>
    <w:rsid w:val="275B6C4D"/>
    <w:rsid w:val="27699615"/>
    <w:rsid w:val="2786C2CE"/>
    <w:rsid w:val="27A6DA3F"/>
    <w:rsid w:val="283E04D3"/>
    <w:rsid w:val="2843E0A8"/>
    <w:rsid w:val="286ECEB0"/>
    <w:rsid w:val="288605E7"/>
    <w:rsid w:val="288621DE"/>
    <w:rsid w:val="28890F05"/>
    <w:rsid w:val="28A8E236"/>
    <w:rsid w:val="28C09E71"/>
    <w:rsid w:val="28C9F8DC"/>
    <w:rsid w:val="28F704BB"/>
    <w:rsid w:val="290F1C63"/>
    <w:rsid w:val="2932DBC8"/>
    <w:rsid w:val="294013C4"/>
    <w:rsid w:val="2942933B"/>
    <w:rsid w:val="29541C3C"/>
    <w:rsid w:val="296FA032"/>
    <w:rsid w:val="2983E62F"/>
    <w:rsid w:val="29C629C0"/>
    <w:rsid w:val="29DE4102"/>
    <w:rsid w:val="29EA0AFE"/>
    <w:rsid w:val="29EF01A6"/>
    <w:rsid w:val="2A104204"/>
    <w:rsid w:val="2A52A467"/>
    <w:rsid w:val="2A6399C8"/>
    <w:rsid w:val="2A65FD20"/>
    <w:rsid w:val="2A6F8B24"/>
    <w:rsid w:val="2A7B8261"/>
    <w:rsid w:val="2A8403D7"/>
    <w:rsid w:val="2A8492EE"/>
    <w:rsid w:val="2A95C1F9"/>
    <w:rsid w:val="2A9B48EB"/>
    <w:rsid w:val="2AA33C63"/>
    <w:rsid w:val="2ACC739A"/>
    <w:rsid w:val="2AE57A57"/>
    <w:rsid w:val="2AF0359B"/>
    <w:rsid w:val="2B085B75"/>
    <w:rsid w:val="2B7E5A76"/>
    <w:rsid w:val="2B827334"/>
    <w:rsid w:val="2B85DBF9"/>
    <w:rsid w:val="2BB01564"/>
    <w:rsid w:val="2BBA5DBE"/>
    <w:rsid w:val="2BD240E8"/>
    <w:rsid w:val="2C00E40C"/>
    <w:rsid w:val="2C089367"/>
    <w:rsid w:val="2C2927A4"/>
    <w:rsid w:val="2C5FFD28"/>
    <w:rsid w:val="2C608B9E"/>
    <w:rsid w:val="2CD7DAB7"/>
    <w:rsid w:val="2D0C7E21"/>
    <w:rsid w:val="2D1A3E7A"/>
    <w:rsid w:val="2D287CD0"/>
    <w:rsid w:val="2D358DE7"/>
    <w:rsid w:val="2D505F89"/>
    <w:rsid w:val="2D565121"/>
    <w:rsid w:val="2D61D238"/>
    <w:rsid w:val="2D6482E4"/>
    <w:rsid w:val="2DA26EA9"/>
    <w:rsid w:val="2DA7C96D"/>
    <w:rsid w:val="2DAB893A"/>
    <w:rsid w:val="2DC4FAF8"/>
    <w:rsid w:val="2DFC7FEC"/>
    <w:rsid w:val="2E0FE3DB"/>
    <w:rsid w:val="2E1FC518"/>
    <w:rsid w:val="2E2B474C"/>
    <w:rsid w:val="2E30C0D0"/>
    <w:rsid w:val="2E3A4A0D"/>
    <w:rsid w:val="2E3C7067"/>
    <w:rsid w:val="2E3CAF8A"/>
    <w:rsid w:val="2E595A68"/>
    <w:rsid w:val="2E67CD1B"/>
    <w:rsid w:val="2E718D96"/>
    <w:rsid w:val="2E73C650"/>
    <w:rsid w:val="2E7DF229"/>
    <w:rsid w:val="2EB5335B"/>
    <w:rsid w:val="2EC700BD"/>
    <w:rsid w:val="2F1822E4"/>
    <w:rsid w:val="2F1954FD"/>
    <w:rsid w:val="2F29958B"/>
    <w:rsid w:val="2F5011A3"/>
    <w:rsid w:val="2F50D66B"/>
    <w:rsid w:val="2F524C70"/>
    <w:rsid w:val="2F815166"/>
    <w:rsid w:val="2F975DE1"/>
    <w:rsid w:val="2FC74C45"/>
    <w:rsid w:val="3068BC11"/>
    <w:rsid w:val="306B8916"/>
    <w:rsid w:val="3081EC7D"/>
    <w:rsid w:val="3088782C"/>
    <w:rsid w:val="30A81439"/>
    <w:rsid w:val="30E29BF5"/>
    <w:rsid w:val="30E3D343"/>
    <w:rsid w:val="30F516DA"/>
    <w:rsid w:val="31056562"/>
    <w:rsid w:val="312D8BD7"/>
    <w:rsid w:val="3160CB5E"/>
    <w:rsid w:val="316A97A3"/>
    <w:rsid w:val="319DAF4D"/>
    <w:rsid w:val="31A8F34D"/>
    <w:rsid w:val="31BDC3DB"/>
    <w:rsid w:val="32026EA5"/>
    <w:rsid w:val="322EC807"/>
    <w:rsid w:val="32348770"/>
    <w:rsid w:val="328299FD"/>
    <w:rsid w:val="32AD83FB"/>
    <w:rsid w:val="32B357BA"/>
    <w:rsid w:val="32C0FBC6"/>
    <w:rsid w:val="32E52040"/>
    <w:rsid w:val="330AD326"/>
    <w:rsid w:val="3349FDEF"/>
    <w:rsid w:val="335F4276"/>
    <w:rsid w:val="33D471B8"/>
    <w:rsid w:val="33D5D869"/>
    <w:rsid w:val="33DF0970"/>
    <w:rsid w:val="34097A2D"/>
    <w:rsid w:val="341EBEA2"/>
    <w:rsid w:val="34216C17"/>
    <w:rsid w:val="3441EA9C"/>
    <w:rsid w:val="34552104"/>
    <w:rsid w:val="349BF2CA"/>
    <w:rsid w:val="34B0E85E"/>
    <w:rsid w:val="34D51448"/>
    <w:rsid w:val="34E1F151"/>
    <w:rsid w:val="34EF2704"/>
    <w:rsid w:val="3500A753"/>
    <w:rsid w:val="35107987"/>
    <w:rsid w:val="353DDDD4"/>
    <w:rsid w:val="355AD846"/>
    <w:rsid w:val="3576D67F"/>
    <w:rsid w:val="358B5F53"/>
    <w:rsid w:val="358C5828"/>
    <w:rsid w:val="35953F68"/>
    <w:rsid w:val="35A3A413"/>
    <w:rsid w:val="35A99093"/>
    <w:rsid w:val="35AADDF9"/>
    <w:rsid w:val="35DCD234"/>
    <w:rsid w:val="35ED8912"/>
    <w:rsid w:val="362C5F15"/>
    <w:rsid w:val="363181FF"/>
    <w:rsid w:val="3632D5B8"/>
    <w:rsid w:val="363D5977"/>
    <w:rsid w:val="3640B660"/>
    <w:rsid w:val="36453368"/>
    <w:rsid w:val="36581B89"/>
    <w:rsid w:val="36641F31"/>
    <w:rsid w:val="3667D12E"/>
    <w:rsid w:val="3670AA86"/>
    <w:rsid w:val="368C665F"/>
    <w:rsid w:val="3692FA14"/>
    <w:rsid w:val="36D50D5F"/>
    <w:rsid w:val="37104E5C"/>
    <w:rsid w:val="371E9296"/>
    <w:rsid w:val="372EEDD9"/>
    <w:rsid w:val="3742974D"/>
    <w:rsid w:val="3751FE0A"/>
    <w:rsid w:val="375B38A1"/>
    <w:rsid w:val="3768CB68"/>
    <w:rsid w:val="3776CF42"/>
    <w:rsid w:val="37EA246C"/>
    <w:rsid w:val="38014C31"/>
    <w:rsid w:val="38033269"/>
    <w:rsid w:val="380D1F6B"/>
    <w:rsid w:val="38669578"/>
    <w:rsid w:val="3890B048"/>
    <w:rsid w:val="38A2B2BC"/>
    <w:rsid w:val="38C4721E"/>
    <w:rsid w:val="38ED552D"/>
    <w:rsid w:val="38EDA185"/>
    <w:rsid w:val="39001C23"/>
    <w:rsid w:val="3974159F"/>
    <w:rsid w:val="399E4AD4"/>
    <w:rsid w:val="39A26F2A"/>
    <w:rsid w:val="39B2AC13"/>
    <w:rsid w:val="39E3F31E"/>
    <w:rsid w:val="39FA012A"/>
    <w:rsid w:val="39FD8039"/>
    <w:rsid w:val="3A007411"/>
    <w:rsid w:val="3A084514"/>
    <w:rsid w:val="3A1380E6"/>
    <w:rsid w:val="3A163FA4"/>
    <w:rsid w:val="3A5CBD35"/>
    <w:rsid w:val="3A68D425"/>
    <w:rsid w:val="3A8EEEC6"/>
    <w:rsid w:val="3A90A359"/>
    <w:rsid w:val="3A949A79"/>
    <w:rsid w:val="3AEE8130"/>
    <w:rsid w:val="3AF8D2D4"/>
    <w:rsid w:val="3AFF4BC4"/>
    <w:rsid w:val="3B108974"/>
    <w:rsid w:val="3B1F848E"/>
    <w:rsid w:val="3B291CC4"/>
    <w:rsid w:val="3B314925"/>
    <w:rsid w:val="3B825F34"/>
    <w:rsid w:val="3BB7E1B6"/>
    <w:rsid w:val="3BBE1715"/>
    <w:rsid w:val="3BCECAA8"/>
    <w:rsid w:val="3BD473D9"/>
    <w:rsid w:val="3BF082B6"/>
    <w:rsid w:val="3C0EED91"/>
    <w:rsid w:val="3C12D6FD"/>
    <w:rsid w:val="3C14C1FF"/>
    <w:rsid w:val="3C3EFA90"/>
    <w:rsid w:val="3C4199DB"/>
    <w:rsid w:val="3C8A335B"/>
    <w:rsid w:val="3CD761BF"/>
    <w:rsid w:val="3D3C3192"/>
    <w:rsid w:val="3D5B9593"/>
    <w:rsid w:val="3D783050"/>
    <w:rsid w:val="3D7BFB99"/>
    <w:rsid w:val="3D82B842"/>
    <w:rsid w:val="3D882D18"/>
    <w:rsid w:val="3D90E843"/>
    <w:rsid w:val="3DE5D3F3"/>
    <w:rsid w:val="3DEA0418"/>
    <w:rsid w:val="3E04DAD4"/>
    <w:rsid w:val="3E0910CC"/>
    <w:rsid w:val="3E1AA3EA"/>
    <w:rsid w:val="3E5C81EF"/>
    <w:rsid w:val="3EB78576"/>
    <w:rsid w:val="3EB966E1"/>
    <w:rsid w:val="3ECC2120"/>
    <w:rsid w:val="3EF24D5C"/>
    <w:rsid w:val="3F301563"/>
    <w:rsid w:val="3F65AC90"/>
    <w:rsid w:val="3F8B796F"/>
    <w:rsid w:val="3F8D4B9C"/>
    <w:rsid w:val="3FFC52D9"/>
    <w:rsid w:val="4026588D"/>
    <w:rsid w:val="402B1EFB"/>
    <w:rsid w:val="40354A49"/>
    <w:rsid w:val="406F04DF"/>
    <w:rsid w:val="407379EF"/>
    <w:rsid w:val="40799EFE"/>
    <w:rsid w:val="407A09AD"/>
    <w:rsid w:val="408C62B4"/>
    <w:rsid w:val="40B33B12"/>
    <w:rsid w:val="40B84CDC"/>
    <w:rsid w:val="40E906D2"/>
    <w:rsid w:val="4106B706"/>
    <w:rsid w:val="41086039"/>
    <w:rsid w:val="410E381C"/>
    <w:rsid w:val="41133E6B"/>
    <w:rsid w:val="41141727"/>
    <w:rsid w:val="411AC90B"/>
    <w:rsid w:val="4120BC91"/>
    <w:rsid w:val="4160B2AC"/>
    <w:rsid w:val="4161212B"/>
    <w:rsid w:val="41635055"/>
    <w:rsid w:val="41702737"/>
    <w:rsid w:val="4180E9B6"/>
    <w:rsid w:val="41C45FBA"/>
    <w:rsid w:val="41D2FACF"/>
    <w:rsid w:val="41EB5743"/>
    <w:rsid w:val="41ED2670"/>
    <w:rsid w:val="420C71E1"/>
    <w:rsid w:val="426EEF0F"/>
    <w:rsid w:val="4306E344"/>
    <w:rsid w:val="43197B6D"/>
    <w:rsid w:val="4321F7A2"/>
    <w:rsid w:val="4340AAA7"/>
    <w:rsid w:val="43AAA6DE"/>
    <w:rsid w:val="43BB2DEE"/>
    <w:rsid w:val="43D7C38E"/>
    <w:rsid w:val="43DBCDAE"/>
    <w:rsid w:val="43F1F86A"/>
    <w:rsid w:val="44009AD6"/>
    <w:rsid w:val="4415F42B"/>
    <w:rsid w:val="443A6B08"/>
    <w:rsid w:val="447868A9"/>
    <w:rsid w:val="447B56C8"/>
    <w:rsid w:val="44AEE7A7"/>
    <w:rsid w:val="44B28E65"/>
    <w:rsid w:val="44D77423"/>
    <w:rsid w:val="44E2F891"/>
    <w:rsid w:val="44E608A3"/>
    <w:rsid w:val="4506F789"/>
    <w:rsid w:val="451B7AAF"/>
    <w:rsid w:val="45486B0E"/>
    <w:rsid w:val="45626EDF"/>
    <w:rsid w:val="4577539C"/>
    <w:rsid w:val="45BCC5B7"/>
    <w:rsid w:val="45D1FA68"/>
    <w:rsid w:val="45DB8EEF"/>
    <w:rsid w:val="465B2D0F"/>
    <w:rsid w:val="46782213"/>
    <w:rsid w:val="46AC598D"/>
    <w:rsid w:val="46D119CC"/>
    <w:rsid w:val="46FACC32"/>
    <w:rsid w:val="4704AEEF"/>
    <w:rsid w:val="471C88B0"/>
    <w:rsid w:val="471D948E"/>
    <w:rsid w:val="472C9CC2"/>
    <w:rsid w:val="472DACF1"/>
    <w:rsid w:val="472EF6D9"/>
    <w:rsid w:val="474D17DC"/>
    <w:rsid w:val="4752ED72"/>
    <w:rsid w:val="479DB037"/>
    <w:rsid w:val="47C3650E"/>
    <w:rsid w:val="47F6A926"/>
    <w:rsid w:val="48058A0A"/>
    <w:rsid w:val="481409E7"/>
    <w:rsid w:val="482ABB13"/>
    <w:rsid w:val="489BF05C"/>
    <w:rsid w:val="48A7A3FD"/>
    <w:rsid w:val="48C8E197"/>
    <w:rsid w:val="48D71177"/>
    <w:rsid w:val="49267AC6"/>
    <w:rsid w:val="49451D46"/>
    <w:rsid w:val="4948C7DD"/>
    <w:rsid w:val="4956588D"/>
    <w:rsid w:val="49648965"/>
    <w:rsid w:val="496A5CFB"/>
    <w:rsid w:val="49BA8BB2"/>
    <w:rsid w:val="4A09710F"/>
    <w:rsid w:val="4A1B43C5"/>
    <w:rsid w:val="4A7FF8EC"/>
    <w:rsid w:val="4A884785"/>
    <w:rsid w:val="4AA2A5D7"/>
    <w:rsid w:val="4AC64753"/>
    <w:rsid w:val="4AE692DA"/>
    <w:rsid w:val="4AEBCC3E"/>
    <w:rsid w:val="4B01EA78"/>
    <w:rsid w:val="4B1DC92D"/>
    <w:rsid w:val="4B2D7BEF"/>
    <w:rsid w:val="4B322267"/>
    <w:rsid w:val="4B39B691"/>
    <w:rsid w:val="4B53C9BC"/>
    <w:rsid w:val="4B6053C4"/>
    <w:rsid w:val="4B68D6F9"/>
    <w:rsid w:val="4B74F18B"/>
    <w:rsid w:val="4B766CFF"/>
    <w:rsid w:val="4B7FC29F"/>
    <w:rsid w:val="4BBB8A59"/>
    <w:rsid w:val="4BEC6574"/>
    <w:rsid w:val="4C0CC2F7"/>
    <w:rsid w:val="4C143A23"/>
    <w:rsid w:val="4C1CEDE1"/>
    <w:rsid w:val="4C677C73"/>
    <w:rsid w:val="4C7EE433"/>
    <w:rsid w:val="4C84314D"/>
    <w:rsid w:val="4CEE9072"/>
    <w:rsid w:val="4D0C186C"/>
    <w:rsid w:val="4D33DB8B"/>
    <w:rsid w:val="4D39B9A8"/>
    <w:rsid w:val="4D3B4C63"/>
    <w:rsid w:val="4D3E26E6"/>
    <w:rsid w:val="4D500CBB"/>
    <w:rsid w:val="4D6A1FAF"/>
    <w:rsid w:val="4D92EB9F"/>
    <w:rsid w:val="4DC048DE"/>
    <w:rsid w:val="4DD56828"/>
    <w:rsid w:val="4E15F693"/>
    <w:rsid w:val="4E1D155A"/>
    <w:rsid w:val="4E3EE3EB"/>
    <w:rsid w:val="4E5A1CDA"/>
    <w:rsid w:val="4E5B349A"/>
    <w:rsid w:val="4E6A1366"/>
    <w:rsid w:val="4E831A89"/>
    <w:rsid w:val="4E86D87C"/>
    <w:rsid w:val="4E8DF549"/>
    <w:rsid w:val="4E962983"/>
    <w:rsid w:val="4ECF1FE8"/>
    <w:rsid w:val="4ED52B3D"/>
    <w:rsid w:val="4EE3431B"/>
    <w:rsid w:val="4F20F46C"/>
    <w:rsid w:val="4F31B021"/>
    <w:rsid w:val="4F56CD28"/>
    <w:rsid w:val="4F980DC2"/>
    <w:rsid w:val="50167C4D"/>
    <w:rsid w:val="502EEC19"/>
    <w:rsid w:val="5083449B"/>
    <w:rsid w:val="50BA4E1E"/>
    <w:rsid w:val="50F92AF0"/>
    <w:rsid w:val="5108F637"/>
    <w:rsid w:val="514A5CE1"/>
    <w:rsid w:val="5152F7F0"/>
    <w:rsid w:val="517DCA18"/>
    <w:rsid w:val="51A280F4"/>
    <w:rsid w:val="51D614B9"/>
    <w:rsid w:val="51E093EB"/>
    <w:rsid w:val="520A4422"/>
    <w:rsid w:val="528D27E9"/>
    <w:rsid w:val="52952137"/>
    <w:rsid w:val="52BC1EC7"/>
    <w:rsid w:val="52D5DC12"/>
    <w:rsid w:val="52D71C6E"/>
    <w:rsid w:val="52E2432E"/>
    <w:rsid w:val="52E73D6D"/>
    <w:rsid w:val="52EEC682"/>
    <w:rsid w:val="52F7E55D"/>
    <w:rsid w:val="530C23EA"/>
    <w:rsid w:val="530CE25E"/>
    <w:rsid w:val="532A22F5"/>
    <w:rsid w:val="532E2DC9"/>
    <w:rsid w:val="5338F359"/>
    <w:rsid w:val="53530AF6"/>
    <w:rsid w:val="5354DEA1"/>
    <w:rsid w:val="537EEBA6"/>
    <w:rsid w:val="538138A6"/>
    <w:rsid w:val="5387894B"/>
    <w:rsid w:val="53B3F914"/>
    <w:rsid w:val="53D054A8"/>
    <w:rsid w:val="53D3B039"/>
    <w:rsid w:val="541D27AA"/>
    <w:rsid w:val="5457E97E"/>
    <w:rsid w:val="5497F84C"/>
    <w:rsid w:val="54A8AA3D"/>
    <w:rsid w:val="54AAEE2C"/>
    <w:rsid w:val="54B4F7B6"/>
    <w:rsid w:val="54FBEF91"/>
    <w:rsid w:val="54FD7D89"/>
    <w:rsid w:val="55150A75"/>
    <w:rsid w:val="5517F9FB"/>
    <w:rsid w:val="551DDFF1"/>
    <w:rsid w:val="553955E3"/>
    <w:rsid w:val="556125AE"/>
    <w:rsid w:val="55705481"/>
    <w:rsid w:val="55A17DC4"/>
    <w:rsid w:val="55AAB59B"/>
    <w:rsid w:val="55B483EC"/>
    <w:rsid w:val="55BDA74C"/>
    <w:rsid w:val="55E8DE5E"/>
    <w:rsid w:val="5604927E"/>
    <w:rsid w:val="562581AD"/>
    <w:rsid w:val="562A0EAE"/>
    <w:rsid w:val="56403D94"/>
    <w:rsid w:val="5667E204"/>
    <w:rsid w:val="566D4993"/>
    <w:rsid w:val="5691F6EE"/>
    <w:rsid w:val="56A90B21"/>
    <w:rsid w:val="56B14E3A"/>
    <w:rsid w:val="57248354"/>
    <w:rsid w:val="57552615"/>
    <w:rsid w:val="575D12F1"/>
    <w:rsid w:val="575EE010"/>
    <w:rsid w:val="5766C765"/>
    <w:rsid w:val="577B6FFD"/>
    <w:rsid w:val="5799BC03"/>
    <w:rsid w:val="57A39BEC"/>
    <w:rsid w:val="57E8EE5D"/>
    <w:rsid w:val="585EB7C3"/>
    <w:rsid w:val="5867F682"/>
    <w:rsid w:val="586E6689"/>
    <w:rsid w:val="586FF12B"/>
    <w:rsid w:val="587D38F0"/>
    <w:rsid w:val="5886DFB0"/>
    <w:rsid w:val="58B50B5F"/>
    <w:rsid w:val="58B8AB9F"/>
    <w:rsid w:val="58BCA17F"/>
    <w:rsid w:val="58D3E565"/>
    <w:rsid w:val="58F42144"/>
    <w:rsid w:val="592506B5"/>
    <w:rsid w:val="5982970D"/>
    <w:rsid w:val="59960255"/>
    <w:rsid w:val="5998A56F"/>
    <w:rsid w:val="59DE5AAB"/>
    <w:rsid w:val="5A0A0E0A"/>
    <w:rsid w:val="5A32A478"/>
    <w:rsid w:val="5A4C6A1A"/>
    <w:rsid w:val="5A667259"/>
    <w:rsid w:val="5A91DE3B"/>
    <w:rsid w:val="5AA87D67"/>
    <w:rsid w:val="5AC24209"/>
    <w:rsid w:val="5ACBA497"/>
    <w:rsid w:val="5AE00B08"/>
    <w:rsid w:val="5AF325BD"/>
    <w:rsid w:val="5AF5EE95"/>
    <w:rsid w:val="5AFA3BFC"/>
    <w:rsid w:val="5B0D0A38"/>
    <w:rsid w:val="5B391935"/>
    <w:rsid w:val="5B4C9B72"/>
    <w:rsid w:val="5B664D05"/>
    <w:rsid w:val="5B7B5560"/>
    <w:rsid w:val="5B7F0AA4"/>
    <w:rsid w:val="5B913C93"/>
    <w:rsid w:val="5B9607D8"/>
    <w:rsid w:val="5BC4421C"/>
    <w:rsid w:val="5BEB7022"/>
    <w:rsid w:val="5C151DAB"/>
    <w:rsid w:val="5C244E05"/>
    <w:rsid w:val="5C89BD88"/>
    <w:rsid w:val="5C976779"/>
    <w:rsid w:val="5CB5A447"/>
    <w:rsid w:val="5CD4428F"/>
    <w:rsid w:val="5CD95FAA"/>
    <w:rsid w:val="5D0E1FCD"/>
    <w:rsid w:val="5D1386C0"/>
    <w:rsid w:val="5D15AD7C"/>
    <w:rsid w:val="5D18D335"/>
    <w:rsid w:val="5D44A108"/>
    <w:rsid w:val="5D5BDCC9"/>
    <w:rsid w:val="5D8D9201"/>
    <w:rsid w:val="5DA02394"/>
    <w:rsid w:val="5DAC29B4"/>
    <w:rsid w:val="5DE15A54"/>
    <w:rsid w:val="5DE43B91"/>
    <w:rsid w:val="5DE4454F"/>
    <w:rsid w:val="5DE96248"/>
    <w:rsid w:val="5DEB8575"/>
    <w:rsid w:val="5DECD65C"/>
    <w:rsid w:val="5DFCDDC0"/>
    <w:rsid w:val="5DFD6A4F"/>
    <w:rsid w:val="5DFE2277"/>
    <w:rsid w:val="5E33C241"/>
    <w:rsid w:val="5E3E86CB"/>
    <w:rsid w:val="5E60A0FC"/>
    <w:rsid w:val="5E7DDE91"/>
    <w:rsid w:val="5E906C41"/>
    <w:rsid w:val="5E922966"/>
    <w:rsid w:val="5ED93DD0"/>
    <w:rsid w:val="5EE2C29B"/>
    <w:rsid w:val="5F346F5D"/>
    <w:rsid w:val="5F35D577"/>
    <w:rsid w:val="5F7EAD00"/>
    <w:rsid w:val="5F82D7DF"/>
    <w:rsid w:val="5FE43517"/>
    <w:rsid w:val="5FE99BDA"/>
    <w:rsid w:val="5FECF1FB"/>
    <w:rsid w:val="60253169"/>
    <w:rsid w:val="605B5CED"/>
    <w:rsid w:val="606C7C70"/>
    <w:rsid w:val="6078CC38"/>
    <w:rsid w:val="6098B506"/>
    <w:rsid w:val="60A9A326"/>
    <w:rsid w:val="60CEDF63"/>
    <w:rsid w:val="60D6B7A4"/>
    <w:rsid w:val="6121B15B"/>
    <w:rsid w:val="6154C30B"/>
    <w:rsid w:val="6157F394"/>
    <w:rsid w:val="6157FFAE"/>
    <w:rsid w:val="615B6690"/>
    <w:rsid w:val="61876311"/>
    <w:rsid w:val="61EEB030"/>
    <w:rsid w:val="61F99E38"/>
    <w:rsid w:val="62271B56"/>
    <w:rsid w:val="62792048"/>
    <w:rsid w:val="627A2EB1"/>
    <w:rsid w:val="63294C29"/>
    <w:rsid w:val="63357A1D"/>
    <w:rsid w:val="6347D10C"/>
    <w:rsid w:val="6355E84C"/>
    <w:rsid w:val="635BF225"/>
    <w:rsid w:val="637C282C"/>
    <w:rsid w:val="6384667F"/>
    <w:rsid w:val="639C6C7D"/>
    <w:rsid w:val="63C83C36"/>
    <w:rsid w:val="63E363F4"/>
    <w:rsid w:val="6428F5A3"/>
    <w:rsid w:val="64612336"/>
    <w:rsid w:val="6461AEE4"/>
    <w:rsid w:val="647F1D1E"/>
    <w:rsid w:val="64883FF6"/>
    <w:rsid w:val="6491DE8C"/>
    <w:rsid w:val="64967855"/>
    <w:rsid w:val="64A95A76"/>
    <w:rsid w:val="64AF93CA"/>
    <w:rsid w:val="64C5A334"/>
    <w:rsid w:val="64CE59DE"/>
    <w:rsid w:val="64D692FE"/>
    <w:rsid w:val="64E16356"/>
    <w:rsid w:val="65157F4C"/>
    <w:rsid w:val="654CC3FE"/>
    <w:rsid w:val="657CCEC6"/>
    <w:rsid w:val="65AD293D"/>
    <w:rsid w:val="65B9ACC5"/>
    <w:rsid w:val="65C7343B"/>
    <w:rsid w:val="65C7C4E5"/>
    <w:rsid w:val="65C8F774"/>
    <w:rsid w:val="65CF4D48"/>
    <w:rsid w:val="65D03ADA"/>
    <w:rsid w:val="65E853CF"/>
    <w:rsid w:val="66092573"/>
    <w:rsid w:val="6630CFD0"/>
    <w:rsid w:val="6639F400"/>
    <w:rsid w:val="663AC66F"/>
    <w:rsid w:val="664DDC6D"/>
    <w:rsid w:val="66668247"/>
    <w:rsid w:val="6670527B"/>
    <w:rsid w:val="66BFAB95"/>
    <w:rsid w:val="66CBBBC2"/>
    <w:rsid w:val="66D75FB7"/>
    <w:rsid w:val="66E386C9"/>
    <w:rsid w:val="66F67BB6"/>
    <w:rsid w:val="671FEEAA"/>
    <w:rsid w:val="673C565D"/>
    <w:rsid w:val="6766A325"/>
    <w:rsid w:val="678902C5"/>
    <w:rsid w:val="6800CE1E"/>
    <w:rsid w:val="68172712"/>
    <w:rsid w:val="682915BA"/>
    <w:rsid w:val="68340BFB"/>
    <w:rsid w:val="684927D1"/>
    <w:rsid w:val="6876CC20"/>
    <w:rsid w:val="688C3C0D"/>
    <w:rsid w:val="68CE3F80"/>
    <w:rsid w:val="68D4B0B9"/>
    <w:rsid w:val="690D5691"/>
    <w:rsid w:val="6964E50F"/>
    <w:rsid w:val="698C4884"/>
    <w:rsid w:val="69B35B9E"/>
    <w:rsid w:val="69B86474"/>
    <w:rsid w:val="69C5B9D0"/>
    <w:rsid w:val="69D14EAE"/>
    <w:rsid w:val="69F4F491"/>
    <w:rsid w:val="6A2B0762"/>
    <w:rsid w:val="6A2BA593"/>
    <w:rsid w:val="6A893548"/>
    <w:rsid w:val="6A8CBCF9"/>
    <w:rsid w:val="6AC50998"/>
    <w:rsid w:val="6AE92EB8"/>
    <w:rsid w:val="6AFEAAC6"/>
    <w:rsid w:val="6B5A85C8"/>
    <w:rsid w:val="6B5DC242"/>
    <w:rsid w:val="6B81DD66"/>
    <w:rsid w:val="6BC50A94"/>
    <w:rsid w:val="6BC5F8C2"/>
    <w:rsid w:val="6C132E28"/>
    <w:rsid w:val="6C27889E"/>
    <w:rsid w:val="6C343BC4"/>
    <w:rsid w:val="6C5182EA"/>
    <w:rsid w:val="6C5C8F17"/>
    <w:rsid w:val="6C650395"/>
    <w:rsid w:val="6C6A4EE8"/>
    <w:rsid w:val="6C74DFB1"/>
    <w:rsid w:val="6C96AF57"/>
    <w:rsid w:val="6C9F3313"/>
    <w:rsid w:val="6D567F9F"/>
    <w:rsid w:val="6D6485E0"/>
    <w:rsid w:val="6D89DB74"/>
    <w:rsid w:val="6DAF8D1B"/>
    <w:rsid w:val="6DC0A34E"/>
    <w:rsid w:val="6DC43B5B"/>
    <w:rsid w:val="6DD858EF"/>
    <w:rsid w:val="6DD8EE37"/>
    <w:rsid w:val="6DDA6647"/>
    <w:rsid w:val="6DDBCDED"/>
    <w:rsid w:val="6DE86BDF"/>
    <w:rsid w:val="6E1B1F8F"/>
    <w:rsid w:val="6E30791D"/>
    <w:rsid w:val="6E4E8E04"/>
    <w:rsid w:val="6E50756A"/>
    <w:rsid w:val="6E79EEED"/>
    <w:rsid w:val="6EBAEDB1"/>
    <w:rsid w:val="6EC52344"/>
    <w:rsid w:val="6ED91D78"/>
    <w:rsid w:val="6EFD3A54"/>
    <w:rsid w:val="6F06846B"/>
    <w:rsid w:val="6F0A93D9"/>
    <w:rsid w:val="6F3302FB"/>
    <w:rsid w:val="6F806D81"/>
    <w:rsid w:val="6F8D4416"/>
    <w:rsid w:val="6FAAACC4"/>
    <w:rsid w:val="6FCDDEA6"/>
    <w:rsid w:val="6FD71ED8"/>
    <w:rsid w:val="705A1413"/>
    <w:rsid w:val="707E5DA1"/>
    <w:rsid w:val="7096ED4A"/>
    <w:rsid w:val="70AAF6DC"/>
    <w:rsid w:val="70B06A5B"/>
    <w:rsid w:val="70C001AE"/>
    <w:rsid w:val="70CCEB17"/>
    <w:rsid w:val="70CF2074"/>
    <w:rsid w:val="711192A9"/>
    <w:rsid w:val="71166E00"/>
    <w:rsid w:val="712D934A"/>
    <w:rsid w:val="7159477B"/>
    <w:rsid w:val="71EBC9AD"/>
    <w:rsid w:val="7207827C"/>
    <w:rsid w:val="72150F93"/>
    <w:rsid w:val="72207BCF"/>
    <w:rsid w:val="72237638"/>
    <w:rsid w:val="722D7CC6"/>
    <w:rsid w:val="726F626B"/>
    <w:rsid w:val="72A6D78B"/>
    <w:rsid w:val="72B20D52"/>
    <w:rsid w:val="72C150D6"/>
    <w:rsid w:val="72D50C04"/>
    <w:rsid w:val="72FA198F"/>
    <w:rsid w:val="731C00AA"/>
    <w:rsid w:val="73543C1C"/>
    <w:rsid w:val="738387A5"/>
    <w:rsid w:val="738D5271"/>
    <w:rsid w:val="738F93E1"/>
    <w:rsid w:val="738FDDC8"/>
    <w:rsid w:val="73A96F96"/>
    <w:rsid w:val="73AEB889"/>
    <w:rsid w:val="73C0D5C7"/>
    <w:rsid w:val="73C9F9F1"/>
    <w:rsid w:val="73ECBD61"/>
    <w:rsid w:val="7404FC20"/>
    <w:rsid w:val="74311804"/>
    <w:rsid w:val="744C7F08"/>
    <w:rsid w:val="7456FCC5"/>
    <w:rsid w:val="74821951"/>
    <w:rsid w:val="7489171B"/>
    <w:rsid w:val="74971BDA"/>
    <w:rsid w:val="74A43232"/>
    <w:rsid w:val="74A85F3B"/>
    <w:rsid w:val="74A8E25B"/>
    <w:rsid w:val="74D9C867"/>
    <w:rsid w:val="74E253EB"/>
    <w:rsid w:val="74F0DCDA"/>
    <w:rsid w:val="74FA77D3"/>
    <w:rsid w:val="7508AEF2"/>
    <w:rsid w:val="751A3DB1"/>
    <w:rsid w:val="752FB54E"/>
    <w:rsid w:val="753F87DE"/>
    <w:rsid w:val="7540316C"/>
    <w:rsid w:val="7556909B"/>
    <w:rsid w:val="75872662"/>
    <w:rsid w:val="758AD66C"/>
    <w:rsid w:val="758CCCF2"/>
    <w:rsid w:val="75A246DE"/>
    <w:rsid w:val="75B99D2C"/>
    <w:rsid w:val="75D0C95F"/>
    <w:rsid w:val="75E47A5B"/>
    <w:rsid w:val="75E5C78B"/>
    <w:rsid w:val="75F02C25"/>
    <w:rsid w:val="75F6BD59"/>
    <w:rsid w:val="760D1189"/>
    <w:rsid w:val="765C6819"/>
    <w:rsid w:val="767B880B"/>
    <w:rsid w:val="76DCE9C6"/>
    <w:rsid w:val="76E252BF"/>
    <w:rsid w:val="770380A5"/>
    <w:rsid w:val="77047752"/>
    <w:rsid w:val="77354D9D"/>
    <w:rsid w:val="77385818"/>
    <w:rsid w:val="774ABED9"/>
    <w:rsid w:val="77703507"/>
    <w:rsid w:val="7770E92A"/>
    <w:rsid w:val="7774B579"/>
    <w:rsid w:val="777B8700"/>
    <w:rsid w:val="778DA3C3"/>
    <w:rsid w:val="77B0EC36"/>
    <w:rsid w:val="77DF9134"/>
    <w:rsid w:val="77FC6FC4"/>
    <w:rsid w:val="7832662E"/>
    <w:rsid w:val="7853CE38"/>
    <w:rsid w:val="788C23F2"/>
    <w:rsid w:val="789A9030"/>
    <w:rsid w:val="78A4FFF5"/>
    <w:rsid w:val="78D5A788"/>
    <w:rsid w:val="78FAF510"/>
    <w:rsid w:val="7911FAE8"/>
    <w:rsid w:val="7915527C"/>
    <w:rsid w:val="792033A9"/>
    <w:rsid w:val="793DCCF3"/>
    <w:rsid w:val="7955AA00"/>
    <w:rsid w:val="7964415A"/>
    <w:rsid w:val="79695467"/>
    <w:rsid w:val="796D281B"/>
    <w:rsid w:val="79715227"/>
    <w:rsid w:val="79E55561"/>
    <w:rsid w:val="7A447E38"/>
    <w:rsid w:val="7A9FEB7A"/>
    <w:rsid w:val="7ABA4F33"/>
    <w:rsid w:val="7ABB2245"/>
    <w:rsid w:val="7AC00C7F"/>
    <w:rsid w:val="7AD918C6"/>
    <w:rsid w:val="7B0A31DB"/>
    <w:rsid w:val="7B2BF269"/>
    <w:rsid w:val="7B3E91F4"/>
    <w:rsid w:val="7B4555D9"/>
    <w:rsid w:val="7B4A8834"/>
    <w:rsid w:val="7B4E718E"/>
    <w:rsid w:val="7B55ED0A"/>
    <w:rsid w:val="7B96BE32"/>
    <w:rsid w:val="7BBD0A38"/>
    <w:rsid w:val="7BD29A78"/>
    <w:rsid w:val="7BF1632A"/>
    <w:rsid w:val="7C185D7E"/>
    <w:rsid w:val="7C2D3CBF"/>
    <w:rsid w:val="7C421E19"/>
    <w:rsid w:val="7C49FEC5"/>
    <w:rsid w:val="7C58C579"/>
    <w:rsid w:val="7C76C678"/>
    <w:rsid w:val="7C97BA89"/>
    <w:rsid w:val="7CA13ED3"/>
    <w:rsid w:val="7CB95957"/>
    <w:rsid w:val="7CD211CC"/>
    <w:rsid w:val="7CF2933F"/>
    <w:rsid w:val="7CFB9F05"/>
    <w:rsid w:val="7D567E9E"/>
    <w:rsid w:val="7D6C3A1F"/>
    <w:rsid w:val="7D867B51"/>
    <w:rsid w:val="7D88F029"/>
    <w:rsid w:val="7D8ECA7C"/>
    <w:rsid w:val="7DA3EBC4"/>
    <w:rsid w:val="7DC99BB2"/>
    <w:rsid w:val="7DD5DFCC"/>
    <w:rsid w:val="7DE9B5E8"/>
    <w:rsid w:val="7DEABEF7"/>
    <w:rsid w:val="7DFB2135"/>
    <w:rsid w:val="7E009DE7"/>
    <w:rsid w:val="7E18BF28"/>
    <w:rsid w:val="7E64274B"/>
    <w:rsid w:val="7EB711D0"/>
    <w:rsid w:val="7EBE9BB0"/>
    <w:rsid w:val="7EC27A0D"/>
    <w:rsid w:val="7EE298D4"/>
    <w:rsid w:val="7EFBEF8D"/>
    <w:rsid w:val="7F000F28"/>
    <w:rsid w:val="7F5C0AA7"/>
    <w:rsid w:val="7F7B2096"/>
    <w:rsid w:val="7FAF44E5"/>
    <w:rsid w:val="7FAF474F"/>
    <w:rsid w:val="7FBD20CD"/>
    <w:rsid w:val="7FE002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DBFD3"/>
  <w15:chartTrackingRefBased/>
  <w15:docId w15:val="{C48720E6-D560-4C0F-9554-E5FEC2B0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28"/>
  </w:style>
  <w:style w:type="paragraph" w:styleId="Ttulo1">
    <w:name w:val="heading 1"/>
    <w:basedOn w:val="Normal"/>
    <w:next w:val="Normal"/>
    <w:link w:val="Ttulo1Car"/>
    <w:uiPriority w:val="9"/>
    <w:qFormat/>
    <w:rsid w:val="00000216"/>
    <w:pPr>
      <w:spacing w:before="360" w:after="360"/>
      <w:jc w:val="both"/>
      <w:outlineLvl w:val="0"/>
    </w:pPr>
    <w:rPr>
      <w:b/>
      <w:bCs/>
      <w:color w:val="4EA72E" w:themeColor="accent6"/>
      <w:u w:val="single"/>
    </w:rPr>
  </w:style>
  <w:style w:type="paragraph" w:styleId="Ttulo2">
    <w:name w:val="heading 2"/>
    <w:basedOn w:val="Normal"/>
    <w:next w:val="Normal"/>
    <w:link w:val="Ttulo2Car"/>
    <w:uiPriority w:val="9"/>
    <w:semiHidden/>
    <w:unhideWhenUsed/>
    <w:qFormat/>
    <w:rsid w:val="00C62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2F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2F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2F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2F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2F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2F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2F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0216"/>
    <w:rPr>
      <w:b/>
      <w:bCs/>
      <w:color w:val="4EA72E" w:themeColor="accent6"/>
      <w:u w:val="single"/>
    </w:rPr>
  </w:style>
  <w:style w:type="character" w:customStyle="1" w:styleId="Ttulo2Car">
    <w:name w:val="Título 2 Car"/>
    <w:basedOn w:val="Fuentedeprrafopredeter"/>
    <w:link w:val="Ttulo2"/>
    <w:uiPriority w:val="9"/>
    <w:semiHidden/>
    <w:rsid w:val="00C62F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2F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2F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2F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2F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2F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2F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2FC7"/>
    <w:rPr>
      <w:rFonts w:eastAsiaTheme="majorEastAsia" w:cstheme="majorBidi"/>
      <w:color w:val="272727" w:themeColor="text1" w:themeTint="D8"/>
    </w:rPr>
  </w:style>
  <w:style w:type="paragraph" w:styleId="Ttulo">
    <w:name w:val="Title"/>
    <w:basedOn w:val="Normal"/>
    <w:next w:val="Normal"/>
    <w:link w:val="TtuloCar"/>
    <w:uiPriority w:val="10"/>
    <w:qFormat/>
    <w:rsid w:val="00C62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2F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2F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2F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2FC7"/>
    <w:pPr>
      <w:spacing w:before="160"/>
      <w:jc w:val="center"/>
    </w:pPr>
    <w:rPr>
      <w:i/>
      <w:iCs/>
      <w:color w:val="404040" w:themeColor="text1" w:themeTint="BF"/>
    </w:rPr>
  </w:style>
  <w:style w:type="character" w:customStyle="1" w:styleId="CitaCar">
    <w:name w:val="Cita Car"/>
    <w:basedOn w:val="Fuentedeprrafopredeter"/>
    <w:link w:val="Cita"/>
    <w:uiPriority w:val="29"/>
    <w:rsid w:val="00C62FC7"/>
    <w:rPr>
      <w:i/>
      <w:iCs/>
      <w:color w:val="404040" w:themeColor="text1" w:themeTint="BF"/>
    </w:rPr>
  </w:style>
  <w:style w:type="paragraph" w:styleId="Prrafodelista">
    <w:name w:val="List Paragraph"/>
    <w:basedOn w:val="Normal"/>
    <w:link w:val="PrrafodelistaCar"/>
    <w:uiPriority w:val="34"/>
    <w:qFormat/>
    <w:rsid w:val="00C62FC7"/>
    <w:pPr>
      <w:ind w:left="720"/>
      <w:contextualSpacing/>
    </w:pPr>
  </w:style>
  <w:style w:type="character" w:styleId="nfasisintenso">
    <w:name w:val="Intense Emphasis"/>
    <w:basedOn w:val="Fuentedeprrafopredeter"/>
    <w:uiPriority w:val="21"/>
    <w:qFormat/>
    <w:rsid w:val="00C62FC7"/>
    <w:rPr>
      <w:i/>
      <w:iCs/>
      <w:color w:val="0F4761" w:themeColor="accent1" w:themeShade="BF"/>
    </w:rPr>
  </w:style>
  <w:style w:type="paragraph" w:styleId="Citadestacada">
    <w:name w:val="Intense Quote"/>
    <w:basedOn w:val="Normal"/>
    <w:next w:val="Normal"/>
    <w:link w:val="CitadestacadaCar"/>
    <w:uiPriority w:val="30"/>
    <w:qFormat/>
    <w:rsid w:val="00C62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2FC7"/>
    <w:rPr>
      <w:i/>
      <w:iCs/>
      <w:color w:val="0F4761" w:themeColor="accent1" w:themeShade="BF"/>
    </w:rPr>
  </w:style>
  <w:style w:type="character" w:styleId="Referenciaintensa">
    <w:name w:val="Intense Reference"/>
    <w:basedOn w:val="Fuentedeprrafopredeter"/>
    <w:uiPriority w:val="32"/>
    <w:qFormat/>
    <w:rsid w:val="00C62FC7"/>
    <w:rPr>
      <w:b/>
      <w:bCs/>
      <w:smallCaps/>
      <w:color w:val="0F4761" w:themeColor="accent1" w:themeShade="BF"/>
      <w:spacing w:val="5"/>
    </w:rPr>
  </w:style>
  <w:style w:type="paragraph" w:styleId="Encabezado">
    <w:name w:val="header"/>
    <w:basedOn w:val="Normal"/>
    <w:link w:val="EncabezadoCar"/>
    <w:uiPriority w:val="99"/>
    <w:unhideWhenUsed/>
    <w:rsid w:val="00AD4F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4F91"/>
  </w:style>
  <w:style w:type="paragraph" w:styleId="Piedepgina">
    <w:name w:val="footer"/>
    <w:basedOn w:val="Normal"/>
    <w:link w:val="PiedepginaCar"/>
    <w:uiPriority w:val="99"/>
    <w:unhideWhenUsed/>
    <w:rsid w:val="00AD4F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4F91"/>
  </w:style>
  <w:style w:type="table" w:styleId="Tablaconcuadrcula">
    <w:name w:val="Table Grid"/>
    <w:basedOn w:val="Tablanormal"/>
    <w:uiPriority w:val="39"/>
    <w:rsid w:val="00142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06ED9"/>
    <w:pPr>
      <w:spacing w:after="0" w:line="240" w:lineRule="auto"/>
    </w:pPr>
  </w:style>
  <w:style w:type="character" w:styleId="Refdecomentario">
    <w:name w:val="annotation reference"/>
    <w:basedOn w:val="Fuentedeprrafopredeter"/>
    <w:uiPriority w:val="99"/>
    <w:semiHidden/>
    <w:unhideWhenUsed/>
    <w:rsid w:val="00F45EA1"/>
    <w:rPr>
      <w:sz w:val="16"/>
      <w:szCs w:val="16"/>
    </w:rPr>
  </w:style>
  <w:style w:type="paragraph" w:styleId="Textocomentario">
    <w:name w:val="annotation text"/>
    <w:basedOn w:val="Normal"/>
    <w:link w:val="TextocomentarioCar"/>
    <w:uiPriority w:val="99"/>
    <w:unhideWhenUsed/>
    <w:rsid w:val="00F45EA1"/>
    <w:pPr>
      <w:spacing w:line="240" w:lineRule="auto"/>
    </w:pPr>
    <w:rPr>
      <w:sz w:val="20"/>
      <w:szCs w:val="20"/>
    </w:rPr>
  </w:style>
  <w:style w:type="character" w:customStyle="1" w:styleId="TextocomentarioCar">
    <w:name w:val="Texto comentario Car"/>
    <w:basedOn w:val="Fuentedeprrafopredeter"/>
    <w:link w:val="Textocomentario"/>
    <w:uiPriority w:val="99"/>
    <w:rsid w:val="00F45EA1"/>
    <w:rPr>
      <w:sz w:val="20"/>
      <w:szCs w:val="20"/>
    </w:rPr>
  </w:style>
  <w:style w:type="paragraph" w:styleId="Asuntodelcomentario">
    <w:name w:val="annotation subject"/>
    <w:basedOn w:val="Textocomentario"/>
    <w:next w:val="Textocomentario"/>
    <w:link w:val="AsuntodelcomentarioCar"/>
    <w:uiPriority w:val="99"/>
    <w:semiHidden/>
    <w:unhideWhenUsed/>
    <w:rsid w:val="00F45EA1"/>
    <w:rPr>
      <w:b/>
      <w:bCs/>
    </w:rPr>
  </w:style>
  <w:style w:type="character" w:customStyle="1" w:styleId="AsuntodelcomentarioCar">
    <w:name w:val="Asunto del comentario Car"/>
    <w:basedOn w:val="TextocomentarioCar"/>
    <w:link w:val="Asuntodelcomentario"/>
    <w:uiPriority w:val="99"/>
    <w:semiHidden/>
    <w:rsid w:val="00F45EA1"/>
    <w:rPr>
      <w:b/>
      <w:bCs/>
      <w:sz w:val="20"/>
      <w:szCs w:val="20"/>
    </w:rPr>
  </w:style>
  <w:style w:type="character" w:customStyle="1" w:styleId="PrrafodelistaCar">
    <w:name w:val="Párrafo de lista Car"/>
    <w:basedOn w:val="Fuentedeprrafopredeter"/>
    <w:link w:val="Prrafodelista"/>
    <w:uiPriority w:val="34"/>
    <w:locked/>
    <w:rsid w:val="0030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6619">
      <w:bodyDiv w:val="1"/>
      <w:marLeft w:val="0"/>
      <w:marRight w:val="0"/>
      <w:marTop w:val="0"/>
      <w:marBottom w:val="0"/>
      <w:divBdr>
        <w:top w:val="none" w:sz="0" w:space="0" w:color="auto"/>
        <w:left w:val="none" w:sz="0" w:space="0" w:color="auto"/>
        <w:bottom w:val="none" w:sz="0" w:space="0" w:color="auto"/>
        <w:right w:val="none" w:sz="0" w:space="0" w:color="auto"/>
      </w:divBdr>
    </w:div>
    <w:div w:id="161243783">
      <w:bodyDiv w:val="1"/>
      <w:marLeft w:val="0"/>
      <w:marRight w:val="0"/>
      <w:marTop w:val="0"/>
      <w:marBottom w:val="0"/>
      <w:divBdr>
        <w:top w:val="none" w:sz="0" w:space="0" w:color="auto"/>
        <w:left w:val="none" w:sz="0" w:space="0" w:color="auto"/>
        <w:bottom w:val="none" w:sz="0" w:space="0" w:color="auto"/>
        <w:right w:val="none" w:sz="0" w:space="0" w:color="auto"/>
      </w:divBdr>
    </w:div>
    <w:div w:id="203250315">
      <w:bodyDiv w:val="1"/>
      <w:marLeft w:val="0"/>
      <w:marRight w:val="0"/>
      <w:marTop w:val="0"/>
      <w:marBottom w:val="0"/>
      <w:divBdr>
        <w:top w:val="none" w:sz="0" w:space="0" w:color="auto"/>
        <w:left w:val="none" w:sz="0" w:space="0" w:color="auto"/>
        <w:bottom w:val="none" w:sz="0" w:space="0" w:color="auto"/>
        <w:right w:val="none" w:sz="0" w:space="0" w:color="auto"/>
      </w:divBdr>
    </w:div>
    <w:div w:id="292054915">
      <w:bodyDiv w:val="1"/>
      <w:marLeft w:val="0"/>
      <w:marRight w:val="0"/>
      <w:marTop w:val="0"/>
      <w:marBottom w:val="0"/>
      <w:divBdr>
        <w:top w:val="none" w:sz="0" w:space="0" w:color="auto"/>
        <w:left w:val="none" w:sz="0" w:space="0" w:color="auto"/>
        <w:bottom w:val="none" w:sz="0" w:space="0" w:color="auto"/>
        <w:right w:val="none" w:sz="0" w:space="0" w:color="auto"/>
      </w:divBdr>
    </w:div>
    <w:div w:id="293944440">
      <w:bodyDiv w:val="1"/>
      <w:marLeft w:val="0"/>
      <w:marRight w:val="0"/>
      <w:marTop w:val="0"/>
      <w:marBottom w:val="0"/>
      <w:divBdr>
        <w:top w:val="none" w:sz="0" w:space="0" w:color="auto"/>
        <w:left w:val="none" w:sz="0" w:space="0" w:color="auto"/>
        <w:bottom w:val="none" w:sz="0" w:space="0" w:color="auto"/>
        <w:right w:val="none" w:sz="0" w:space="0" w:color="auto"/>
      </w:divBdr>
    </w:div>
    <w:div w:id="358623977">
      <w:bodyDiv w:val="1"/>
      <w:marLeft w:val="0"/>
      <w:marRight w:val="0"/>
      <w:marTop w:val="0"/>
      <w:marBottom w:val="0"/>
      <w:divBdr>
        <w:top w:val="none" w:sz="0" w:space="0" w:color="auto"/>
        <w:left w:val="none" w:sz="0" w:space="0" w:color="auto"/>
        <w:bottom w:val="none" w:sz="0" w:space="0" w:color="auto"/>
        <w:right w:val="none" w:sz="0" w:space="0" w:color="auto"/>
      </w:divBdr>
    </w:div>
    <w:div w:id="426972300">
      <w:bodyDiv w:val="1"/>
      <w:marLeft w:val="0"/>
      <w:marRight w:val="0"/>
      <w:marTop w:val="0"/>
      <w:marBottom w:val="0"/>
      <w:divBdr>
        <w:top w:val="none" w:sz="0" w:space="0" w:color="auto"/>
        <w:left w:val="none" w:sz="0" w:space="0" w:color="auto"/>
        <w:bottom w:val="none" w:sz="0" w:space="0" w:color="auto"/>
        <w:right w:val="none" w:sz="0" w:space="0" w:color="auto"/>
      </w:divBdr>
    </w:div>
    <w:div w:id="445121765">
      <w:bodyDiv w:val="1"/>
      <w:marLeft w:val="0"/>
      <w:marRight w:val="0"/>
      <w:marTop w:val="0"/>
      <w:marBottom w:val="0"/>
      <w:divBdr>
        <w:top w:val="none" w:sz="0" w:space="0" w:color="auto"/>
        <w:left w:val="none" w:sz="0" w:space="0" w:color="auto"/>
        <w:bottom w:val="none" w:sz="0" w:space="0" w:color="auto"/>
        <w:right w:val="none" w:sz="0" w:space="0" w:color="auto"/>
      </w:divBdr>
    </w:div>
    <w:div w:id="460535474">
      <w:bodyDiv w:val="1"/>
      <w:marLeft w:val="0"/>
      <w:marRight w:val="0"/>
      <w:marTop w:val="0"/>
      <w:marBottom w:val="0"/>
      <w:divBdr>
        <w:top w:val="none" w:sz="0" w:space="0" w:color="auto"/>
        <w:left w:val="none" w:sz="0" w:space="0" w:color="auto"/>
        <w:bottom w:val="none" w:sz="0" w:space="0" w:color="auto"/>
        <w:right w:val="none" w:sz="0" w:space="0" w:color="auto"/>
      </w:divBdr>
    </w:div>
    <w:div w:id="498428665">
      <w:bodyDiv w:val="1"/>
      <w:marLeft w:val="0"/>
      <w:marRight w:val="0"/>
      <w:marTop w:val="0"/>
      <w:marBottom w:val="0"/>
      <w:divBdr>
        <w:top w:val="none" w:sz="0" w:space="0" w:color="auto"/>
        <w:left w:val="none" w:sz="0" w:space="0" w:color="auto"/>
        <w:bottom w:val="none" w:sz="0" w:space="0" w:color="auto"/>
        <w:right w:val="none" w:sz="0" w:space="0" w:color="auto"/>
      </w:divBdr>
    </w:div>
    <w:div w:id="548761801">
      <w:bodyDiv w:val="1"/>
      <w:marLeft w:val="0"/>
      <w:marRight w:val="0"/>
      <w:marTop w:val="0"/>
      <w:marBottom w:val="0"/>
      <w:divBdr>
        <w:top w:val="none" w:sz="0" w:space="0" w:color="auto"/>
        <w:left w:val="none" w:sz="0" w:space="0" w:color="auto"/>
        <w:bottom w:val="none" w:sz="0" w:space="0" w:color="auto"/>
        <w:right w:val="none" w:sz="0" w:space="0" w:color="auto"/>
      </w:divBdr>
    </w:div>
    <w:div w:id="563835334">
      <w:bodyDiv w:val="1"/>
      <w:marLeft w:val="0"/>
      <w:marRight w:val="0"/>
      <w:marTop w:val="0"/>
      <w:marBottom w:val="0"/>
      <w:divBdr>
        <w:top w:val="none" w:sz="0" w:space="0" w:color="auto"/>
        <w:left w:val="none" w:sz="0" w:space="0" w:color="auto"/>
        <w:bottom w:val="none" w:sz="0" w:space="0" w:color="auto"/>
        <w:right w:val="none" w:sz="0" w:space="0" w:color="auto"/>
      </w:divBdr>
    </w:div>
    <w:div w:id="638343217">
      <w:bodyDiv w:val="1"/>
      <w:marLeft w:val="0"/>
      <w:marRight w:val="0"/>
      <w:marTop w:val="0"/>
      <w:marBottom w:val="0"/>
      <w:divBdr>
        <w:top w:val="none" w:sz="0" w:space="0" w:color="auto"/>
        <w:left w:val="none" w:sz="0" w:space="0" w:color="auto"/>
        <w:bottom w:val="none" w:sz="0" w:space="0" w:color="auto"/>
        <w:right w:val="none" w:sz="0" w:space="0" w:color="auto"/>
      </w:divBdr>
    </w:div>
    <w:div w:id="761991245">
      <w:bodyDiv w:val="1"/>
      <w:marLeft w:val="0"/>
      <w:marRight w:val="0"/>
      <w:marTop w:val="0"/>
      <w:marBottom w:val="0"/>
      <w:divBdr>
        <w:top w:val="none" w:sz="0" w:space="0" w:color="auto"/>
        <w:left w:val="none" w:sz="0" w:space="0" w:color="auto"/>
        <w:bottom w:val="none" w:sz="0" w:space="0" w:color="auto"/>
        <w:right w:val="none" w:sz="0" w:space="0" w:color="auto"/>
      </w:divBdr>
    </w:div>
    <w:div w:id="806749774">
      <w:bodyDiv w:val="1"/>
      <w:marLeft w:val="0"/>
      <w:marRight w:val="0"/>
      <w:marTop w:val="0"/>
      <w:marBottom w:val="0"/>
      <w:divBdr>
        <w:top w:val="none" w:sz="0" w:space="0" w:color="auto"/>
        <w:left w:val="none" w:sz="0" w:space="0" w:color="auto"/>
        <w:bottom w:val="none" w:sz="0" w:space="0" w:color="auto"/>
        <w:right w:val="none" w:sz="0" w:space="0" w:color="auto"/>
      </w:divBdr>
    </w:div>
    <w:div w:id="885871209">
      <w:bodyDiv w:val="1"/>
      <w:marLeft w:val="0"/>
      <w:marRight w:val="0"/>
      <w:marTop w:val="0"/>
      <w:marBottom w:val="0"/>
      <w:divBdr>
        <w:top w:val="none" w:sz="0" w:space="0" w:color="auto"/>
        <w:left w:val="none" w:sz="0" w:space="0" w:color="auto"/>
        <w:bottom w:val="none" w:sz="0" w:space="0" w:color="auto"/>
        <w:right w:val="none" w:sz="0" w:space="0" w:color="auto"/>
      </w:divBdr>
    </w:div>
    <w:div w:id="923147938">
      <w:bodyDiv w:val="1"/>
      <w:marLeft w:val="0"/>
      <w:marRight w:val="0"/>
      <w:marTop w:val="0"/>
      <w:marBottom w:val="0"/>
      <w:divBdr>
        <w:top w:val="none" w:sz="0" w:space="0" w:color="auto"/>
        <w:left w:val="none" w:sz="0" w:space="0" w:color="auto"/>
        <w:bottom w:val="none" w:sz="0" w:space="0" w:color="auto"/>
        <w:right w:val="none" w:sz="0" w:space="0" w:color="auto"/>
      </w:divBdr>
    </w:div>
    <w:div w:id="961494214">
      <w:bodyDiv w:val="1"/>
      <w:marLeft w:val="0"/>
      <w:marRight w:val="0"/>
      <w:marTop w:val="0"/>
      <w:marBottom w:val="0"/>
      <w:divBdr>
        <w:top w:val="none" w:sz="0" w:space="0" w:color="auto"/>
        <w:left w:val="none" w:sz="0" w:space="0" w:color="auto"/>
        <w:bottom w:val="none" w:sz="0" w:space="0" w:color="auto"/>
        <w:right w:val="none" w:sz="0" w:space="0" w:color="auto"/>
      </w:divBdr>
    </w:div>
    <w:div w:id="973752934">
      <w:bodyDiv w:val="1"/>
      <w:marLeft w:val="0"/>
      <w:marRight w:val="0"/>
      <w:marTop w:val="0"/>
      <w:marBottom w:val="0"/>
      <w:divBdr>
        <w:top w:val="none" w:sz="0" w:space="0" w:color="auto"/>
        <w:left w:val="none" w:sz="0" w:space="0" w:color="auto"/>
        <w:bottom w:val="none" w:sz="0" w:space="0" w:color="auto"/>
        <w:right w:val="none" w:sz="0" w:space="0" w:color="auto"/>
      </w:divBdr>
    </w:div>
    <w:div w:id="1057358974">
      <w:bodyDiv w:val="1"/>
      <w:marLeft w:val="0"/>
      <w:marRight w:val="0"/>
      <w:marTop w:val="0"/>
      <w:marBottom w:val="0"/>
      <w:divBdr>
        <w:top w:val="none" w:sz="0" w:space="0" w:color="auto"/>
        <w:left w:val="none" w:sz="0" w:space="0" w:color="auto"/>
        <w:bottom w:val="none" w:sz="0" w:space="0" w:color="auto"/>
        <w:right w:val="none" w:sz="0" w:space="0" w:color="auto"/>
      </w:divBdr>
    </w:div>
    <w:div w:id="1332641492">
      <w:bodyDiv w:val="1"/>
      <w:marLeft w:val="0"/>
      <w:marRight w:val="0"/>
      <w:marTop w:val="0"/>
      <w:marBottom w:val="0"/>
      <w:divBdr>
        <w:top w:val="none" w:sz="0" w:space="0" w:color="auto"/>
        <w:left w:val="none" w:sz="0" w:space="0" w:color="auto"/>
        <w:bottom w:val="none" w:sz="0" w:space="0" w:color="auto"/>
        <w:right w:val="none" w:sz="0" w:space="0" w:color="auto"/>
      </w:divBdr>
    </w:div>
    <w:div w:id="1462117403">
      <w:bodyDiv w:val="1"/>
      <w:marLeft w:val="0"/>
      <w:marRight w:val="0"/>
      <w:marTop w:val="0"/>
      <w:marBottom w:val="0"/>
      <w:divBdr>
        <w:top w:val="none" w:sz="0" w:space="0" w:color="auto"/>
        <w:left w:val="none" w:sz="0" w:space="0" w:color="auto"/>
        <w:bottom w:val="none" w:sz="0" w:space="0" w:color="auto"/>
        <w:right w:val="none" w:sz="0" w:space="0" w:color="auto"/>
      </w:divBdr>
    </w:div>
    <w:div w:id="1568565397">
      <w:bodyDiv w:val="1"/>
      <w:marLeft w:val="0"/>
      <w:marRight w:val="0"/>
      <w:marTop w:val="0"/>
      <w:marBottom w:val="0"/>
      <w:divBdr>
        <w:top w:val="none" w:sz="0" w:space="0" w:color="auto"/>
        <w:left w:val="none" w:sz="0" w:space="0" w:color="auto"/>
        <w:bottom w:val="none" w:sz="0" w:space="0" w:color="auto"/>
        <w:right w:val="none" w:sz="0" w:space="0" w:color="auto"/>
      </w:divBdr>
    </w:div>
    <w:div w:id="1639190973">
      <w:bodyDiv w:val="1"/>
      <w:marLeft w:val="0"/>
      <w:marRight w:val="0"/>
      <w:marTop w:val="0"/>
      <w:marBottom w:val="0"/>
      <w:divBdr>
        <w:top w:val="none" w:sz="0" w:space="0" w:color="auto"/>
        <w:left w:val="none" w:sz="0" w:space="0" w:color="auto"/>
        <w:bottom w:val="none" w:sz="0" w:space="0" w:color="auto"/>
        <w:right w:val="none" w:sz="0" w:space="0" w:color="auto"/>
      </w:divBdr>
    </w:div>
    <w:div w:id="1726679345">
      <w:bodyDiv w:val="1"/>
      <w:marLeft w:val="0"/>
      <w:marRight w:val="0"/>
      <w:marTop w:val="0"/>
      <w:marBottom w:val="0"/>
      <w:divBdr>
        <w:top w:val="none" w:sz="0" w:space="0" w:color="auto"/>
        <w:left w:val="none" w:sz="0" w:space="0" w:color="auto"/>
        <w:bottom w:val="none" w:sz="0" w:space="0" w:color="auto"/>
        <w:right w:val="none" w:sz="0" w:space="0" w:color="auto"/>
      </w:divBdr>
    </w:div>
    <w:div w:id="1774277987">
      <w:bodyDiv w:val="1"/>
      <w:marLeft w:val="0"/>
      <w:marRight w:val="0"/>
      <w:marTop w:val="0"/>
      <w:marBottom w:val="0"/>
      <w:divBdr>
        <w:top w:val="none" w:sz="0" w:space="0" w:color="auto"/>
        <w:left w:val="none" w:sz="0" w:space="0" w:color="auto"/>
        <w:bottom w:val="none" w:sz="0" w:space="0" w:color="auto"/>
        <w:right w:val="none" w:sz="0" w:space="0" w:color="auto"/>
      </w:divBdr>
    </w:div>
    <w:div w:id="1808621236">
      <w:bodyDiv w:val="1"/>
      <w:marLeft w:val="0"/>
      <w:marRight w:val="0"/>
      <w:marTop w:val="0"/>
      <w:marBottom w:val="0"/>
      <w:divBdr>
        <w:top w:val="none" w:sz="0" w:space="0" w:color="auto"/>
        <w:left w:val="none" w:sz="0" w:space="0" w:color="auto"/>
        <w:bottom w:val="none" w:sz="0" w:space="0" w:color="auto"/>
        <w:right w:val="none" w:sz="0" w:space="0" w:color="auto"/>
      </w:divBdr>
    </w:div>
    <w:div w:id="1850169937">
      <w:bodyDiv w:val="1"/>
      <w:marLeft w:val="0"/>
      <w:marRight w:val="0"/>
      <w:marTop w:val="0"/>
      <w:marBottom w:val="0"/>
      <w:divBdr>
        <w:top w:val="none" w:sz="0" w:space="0" w:color="auto"/>
        <w:left w:val="none" w:sz="0" w:space="0" w:color="auto"/>
        <w:bottom w:val="none" w:sz="0" w:space="0" w:color="auto"/>
        <w:right w:val="none" w:sz="0" w:space="0" w:color="auto"/>
      </w:divBdr>
    </w:div>
    <w:div w:id="1949194580">
      <w:bodyDiv w:val="1"/>
      <w:marLeft w:val="0"/>
      <w:marRight w:val="0"/>
      <w:marTop w:val="0"/>
      <w:marBottom w:val="0"/>
      <w:divBdr>
        <w:top w:val="none" w:sz="0" w:space="0" w:color="auto"/>
        <w:left w:val="none" w:sz="0" w:space="0" w:color="auto"/>
        <w:bottom w:val="none" w:sz="0" w:space="0" w:color="auto"/>
        <w:right w:val="none" w:sz="0" w:space="0" w:color="auto"/>
      </w:divBdr>
    </w:div>
    <w:div w:id="2032759414">
      <w:bodyDiv w:val="1"/>
      <w:marLeft w:val="0"/>
      <w:marRight w:val="0"/>
      <w:marTop w:val="0"/>
      <w:marBottom w:val="0"/>
      <w:divBdr>
        <w:top w:val="none" w:sz="0" w:space="0" w:color="auto"/>
        <w:left w:val="none" w:sz="0" w:space="0" w:color="auto"/>
        <w:bottom w:val="none" w:sz="0" w:space="0" w:color="auto"/>
        <w:right w:val="none" w:sz="0" w:space="0" w:color="auto"/>
      </w:divBdr>
    </w:div>
    <w:div w:id="2111386343">
      <w:bodyDiv w:val="1"/>
      <w:marLeft w:val="0"/>
      <w:marRight w:val="0"/>
      <w:marTop w:val="0"/>
      <w:marBottom w:val="0"/>
      <w:divBdr>
        <w:top w:val="none" w:sz="0" w:space="0" w:color="auto"/>
        <w:left w:val="none" w:sz="0" w:space="0" w:color="auto"/>
        <w:bottom w:val="none" w:sz="0" w:space="0" w:color="auto"/>
        <w:right w:val="none" w:sz="0" w:space="0" w:color="auto"/>
      </w:divBdr>
    </w:div>
    <w:div w:id="214384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ccec82-2928-4da2-b23b-32340669d76b" xsi:nil="true"/>
    <lcf76f155ced4ddcb4097134ff3c332f xmlns="4fad42e6-6db5-48aa-b1b6-328cae08423b">
      <Terms xmlns="http://schemas.microsoft.com/office/infopath/2007/PartnerControls"/>
    </lcf76f155ced4ddcb4097134ff3c332f>
    <TAMA_x00d1_O xmlns="4fad42e6-6db5-48aa-b1b6-328cae0842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4F9CD63AD4CB3448F700618A5ED9454" ma:contentTypeVersion="13" ma:contentTypeDescription="Crear nuevo documento." ma:contentTypeScope="" ma:versionID="15f1daa95b592b9b6e5d9ae532a44b39">
  <xsd:schema xmlns:xsd="http://www.w3.org/2001/XMLSchema" xmlns:xs="http://www.w3.org/2001/XMLSchema" xmlns:p="http://schemas.microsoft.com/office/2006/metadata/properties" xmlns:ns2="4fad42e6-6db5-48aa-b1b6-328cae08423b" xmlns:ns3="35ccec82-2928-4da2-b23b-32340669d76b" targetNamespace="http://schemas.microsoft.com/office/2006/metadata/properties" ma:root="true" ma:fieldsID="8ba7f557084c4906653d0c818a52e269" ns2:_="" ns3:_="">
    <xsd:import namespace="4fad42e6-6db5-48aa-b1b6-328cae08423b"/>
    <xsd:import namespace="35ccec82-2928-4da2-b23b-32340669d7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TAMA_x00d1_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d42e6-6db5-48aa-b1b6-328cae084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TAMA_x00d1_O" ma:index="20" nillable="true" ma:displayName="TAMAÑO" ma:format="Dropdown" ma:internalName="TAMA_x00d1_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cec82-2928-4da2-b23b-32340669d7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1c0dae-b829-48aa-a983-f70307def534}" ma:internalName="TaxCatchAll" ma:showField="CatchAllData" ma:web="35ccec82-2928-4da2-b23b-32340669d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81F19-4344-448A-81C9-E5B3FEA9052A}">
  <ds:schemaRefs>
    <ds:schemaRef ds:uri="http://schemas.microsoft.com/sharepoint/v3/contenttype/forms"/>
  </ds:schemaRefs>
</ds:datastoreItem>
</file>

<file path=customXml/itemProps2.xml><?xml version="1.0" encoding="utf-8"?>
<ds:datastoreItem xmlns:ds="http://schemas.openxmlformats.org/officeDocument/2006/customXml" ds:itemID="{B65CFFEE-3E2D-4E89-8CE9-E3476A41534F}">
  <ds:schemaRefs>
    <ds:schemaRef ds:uri="http://schemas.microsoft.com/office/2006/metadata/properties"/>
    <ds:schemaRef ds:uri="http://schemas.microsoft.com/office/infopath/2007/PartnerControls"/>
    <ds:schemaRef ds:uri="35ccec82-2928-4da2-b23b-32340669d76b"/>
    <ds:schemaRef ds:uri="4fad42e6-6db5-48aa-b1b6-328cae08423b"/>
  </ds:schemaRefs>
</ds:datastoreItem>
</file>

<file path=customXml/itemProps3.xml><?xml version="1.0" encoding="utf-8"?>
<ds:datastoreItem xmlns:ds="http://schemas.openxmlformats.org/officeDocument/2006/customXml" ds:itemID="{479450A0-244A-47B2-82D7-69AF7408C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d42e6-6db5-48aa-b1b6-328cae08423b"/>
    <ds:schemaRef ds:uri="35ccec82-2928-4da2-b23b-32340669d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7A26E-2D3A-4739-A62A-672C99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3861</Words>
  <Characters>20197</Characters>
  <Application>Microsoft Office Word</Application>
  <DocSecurity>0</DocSecurity>
  <Lines>504</Lines>
  <Paragraphs>218</Paragraphs>
  <ScaleCrop>false</ScaleCrop>
  <HeadingPairs>
    <vt:vector size="2" baseType="variant">
      <vt:variant>
        <vt:lpstr>Título</vt:lpstr>
      </vt:variant>
      <vt:variant>
        <vt:i4>1</vt:i4>
      </vt:variant>
    </vt:vector>
  </HeadingPairs>
  <TitlesOfParts>
    <vt:vector size="1" baseType="lpstr">
      <vt:lpstr/>
    </vt:vector>
  </TitlesOfParts>
  <Company>Savills</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Jiménez Castillo</dc:creator>
  <cp:keywords/>
  <dc:description/>
  <cp:lastModifiedBy>Jiménez Rojas, Ricardo</cp:lastModifiedBy>
  <cp:revision>3</cp:revision>
  <cp:lastPrinted>2026-01-30T15:04:00Z</cp:lastPrinted>
  <dcterms:created xsi:type="dcterms:W3CDTF">2026-04-13T06:07:00Z</dcterms:created>
  <dcterms:modified xsi:type="dcterms:W3CDTF">2026-04-13T07:08:00Z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0x01010034F9CD63AD4CB3448F700618A5ED9454</vt:lpwstr>
  </property>
  <property fmtid="{D5CDD505-2E9C-101B-9397-08002B2CF9AE}" pid="3" name="MediaServiceImageTags">
    <vt:lpwstr/>
  </property>
  <property fmtid="{D5CDD505-2E9C-101B-9397-08002B2CF9AE}" pid="4" name="ClassificationContentMarkingFooterShapeIds">
    <vt:lpwstr>156a02ba,444851f7,eb08dfe</vt:lpwstr>
  </property>
  <property fmtid="{D5CDD505-2E9C-101B-9397-08002B2CF9AE}" pid="5" name="ClassificationContentMarkingFooterFontProps">
    <vt:lpwstr>#000000,10,Calibri</vt:lpwstr>
  </property>
  <property fmtid="{D5CDD505-2E9C-101B-9397-08002B2CF9AE}" pid="6" name="ClassificationContentMarkingFooterText">
    <vt:lpwstr>Sólo uso interno</vt:lpwstr>
  </property>
  <property fmtid="{D5CDD505-2E9C-101B-9397-08002B2CF9AE}" pid="7" name="MSIP_Label_6dda522c-392e-4927-8936-fdbf7e4d8220_Enabled">
    <vt:lpwstr>true</vt:lpwstr>
  </property>
  <property fmtid="{D5CDD505-2E9C-101B-9397-08002B2CF9AE}" pid="8" name="MSIP_Label_6dda522c-392e-4927-8936-fdbf7e4d8220_SetDate">
    <vt:lpwstr>2025-05-21T14:56:05Z</vt:lpwstr>
  </property>
  <property fmtid="{D5CDD505-2E9C-101B-9397-08002B2CF9AE}" pid="9" name="MSIP_Label_6dda522c-392e-4927-8936-fdbf7e4d8220_Method">
    <vt:lpwstr>Standard</vt:lpwstr>
  </property>
  <property fmtid="{D5CDD505-2E9C-101B-9397-08002B2CF9AE}" pid="10" name="MSIP_Label_6dda522c-392e-4927-8936-fdbf7e4d8220_Name">
    <vt:lpwstr>Uso interno</vt:lpwstr>
  </property>
  <property fmtid="{D5CDD505-2E9C-101B-9397-08002B2CF9AE}" pid="11" name="MSIP_Label_6dda522c-392e-4927-8936-fdbf7e4d8220_SiteId">
    <vt:lpwstr>7058ea83-9484-46cb-b59d-67006e22c0d6</vt:lpwstr>
  </property>
  <property fmtid="{D5CDD505-2E9C-101B-9397-08002B2CF9AE}" pid="12" name="MSIP_Label_6dda522c-392e-4927-8936-fdbf7e4d8220_ActionId">
    <vt:lpwstr>c7a8ff77-7d89-4ec2-9a78-3915773faea9</vt:lpwstr>
  </property>
  <property fmtid="{D5CDD505-2E9C-101B-9397-08002B2CF9AE}" pid="13" name="MSIP_Label_6dda522c-392e-4927-8936-fdbf7e4d8220_ContentBits">
    <vt:lpwstr>2</vt:lpwstr>
  </property>
  <property fmtid="{D5CDD505-2E9C-101B-9397-08002B2CF9AE}" pid="14" name="MSIP_Label_6dda522c-392e-4927-8936-fdbf7e4d8220_Tag">
    <vt:lpwstr>10, 3, 0, 1</vt:lpwstr>
  </property>
</Properties>
</file>