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EE" w:rsidRDefault="00866AEE" w:rsidP="00866AEE">
      <w:pPr>
        <w:spacing w:after="0"/>
        <w:jc w:val="center"/>
        <w:rPr>
          <w:b/>
          <w:sz w:val="26"/>
          <w:szCs w:val="26"/>
          <w:u w:val="single"/>
          <w:lang w:val="es-ES_tradnl"/>
        </w:rPr>
      </w:pPr>
      <w:r>
        <w:rPr>
          <w:noProof/>
          <w:szCs w:val="28"/>
          <w:lang w:val="es-ES" w:eastAsia="es-ES"/>
        </w:rPr>
        <w:drawing>
          <wp:anchor distT="0" distB="0" distL="114300" distR="114300" simplePos="0" relativeHeight="251659264" behindDoc="1" locked="0" layoutInCell="1" allowOverlap="1">
            <wp:simplePos x="0" y="0"/>
            <wp:positionH relativeFrom="column">
              <wp:posOffset>2095500</wp:posOffset>
            </wp:positionH>
            <wp:positionV relativeFrom="paragraph">
              <wp:posOffset>-561975</wp:posOffset>
            </wp:positionV>
            <wp:extent cx="1629410" cy="1040130"/>
            <wp:effectExtent l="0" t="0" r="8890" b="7620"/>
            <wp:wrapThrough wrapText="bothSides">
              <wp:wrapPolygon edited="0">
                <wp:start x="0" y="0"/>
                <wp:lineTo x="0" y="21363"/>
                <wp:lineTo x="21465" y="21363"/>
                <wp:lineTo x="21465" y="0"/>
                <wp:lineTo x="0" y="0"/>
              </wp:wrapPolygon>
            </wp:wrapThrough>
            <wp:docPr id="3" name="Picture 3" descr="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U logo"/>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9410" cy="1040130"/>
                    </a:xfrm>
                    <a:prstGeom prst="rect">
                      <a:avLst/>
                    </a:prstGeom>
                    <a:noFill/>
                    <a:ln>
                      <a:noFill/>
                    </a:ln>
                  </pic:spPr>
                </pic:pic>
              </a:graphicData>
            </a:graphic>
          </wp:anchor>
        </w:drawing>
      </w:r>
    </w:p>
    <w:p w:rsidR="00866AEE" w:rsidRDefault="00866AEE" w:rsidP="00866AEE">
      <w:pPr>
        <w:spacing w:after="0"/>
        <w:jc w:val="center"/>
        <w:rPr>
          <w:b/>
          <w:sz w:val="26"/>
          <w:szCs w:val="26"/>
          <w:u w:val="single"/>
          <w:lang w:val="es-ES_tradnl"/>
        </w:rPr>
      </w:pPr>
    </w:p>
    <w:p w:rsidR="00866AEE" w:rsidRDefault="00866AEE" w:rsidP="00866AEE">
      <w:pPr>
        <w:spacing w:after="0"/>
        <w:jc w:val="center"/>
        <w:rPr>
          <w:b/>
          <w:sz w:val="26"/>
          <w:szCs w:val="26"/>
          <w:u w:val="single"/>
          <w:lang w:val="es-ES_tradnl"/>
        </w:rPr>
      </w:pPr>
    </w:p>
    <w:p w:rsidR="00866AEE" w:rsidRPr="00EB0FFA" w:rsidRDefault="00866AEE" w:rsidP="00866AEE">
      <w:pPr>
        <w:spacing w:after="0"/>
        <w:jc w:val="center"/>
        <w:rPr>
          <w:b/>
          <w:sz w:val="26"/>
          <w:szCs w:val="26"/>
          <w:u w:val="single"/>
          <w:lang w:val="es-AR"/>
        </w:rPr>
      </w:pPr>
      <w:r w:rsidRPr="00EB0FFA">
        <w:rPr>
          <w:b/>
          <w:sz w:val="26"/>
          <w:szCs w:val="26"/>
          <w:u w:val="single"/>
          <w:lang w:val="es-ES_tradnl"/>
        </w:rPr>
        <w:t xml:space="preserve">Comunicado de prensa de la </w:t>
      </w:r>
      <w:proofErr w:type="spellStart"/>
      <w:r w:rsidRPr="00EB0FFA">
        <w:rPr>
          <w:b/>
          <w:sz w:val="26"/>
          <w:szCs w:val="26"/>
          <w:u w:val="single"/>
          <w:lang w:val="es-ES_tradnl"/>
        </w:rPr>
        <w:t>UMC</w:t>
      </w:r>
      <w:proofErr w:type="spellEnd"/>
      <w:r w:rsidRPr="00EB0FFA">
        <w:rPr>
          <w:b/>
          <w:sz w:val="26"/>
          <w:szCs w:val="26"/>
          <w:u w:val="single"/>
          <w:lang w:val="es-AR"/>
        </w:rPr>
        <w:t>:</w:t>
      </w:r>
      <w:r>
        <w:rPr>
          <w:b/>
          <w:sz w:val="26"/>
          <w:szCs w:val="26"/>
          <w:u w:val="single"/>
          <w:lang w:val="es-AR"/>
        </w:rPr>
        <w:t xml:space="preserve"> </w:t>
      </w:r>
    </w:p>
    <w:p w:rsidR="00FF59C3" w:rsidRPr="00866AEE" w:rsidRDefault="00E85E7A" w:rsidP="00BD6906">
      <w:pPr>
        <w:jc w:val="center"/>
        <w:rPr>
          <w:b/>
          <w:sz w:val="26"/>
          <w:szCs w:val="26"/>
          <w:u w:val="single"/>
          <w:lang w:val="es-ES_tradnl"/>
        </w:rPr>
      </w:pPr>
      <w:r w:rsidRPr="00866AEE">
        <w:rPr>
          <w:b/>
          <w:sz w:val="26"/>
          <w:szCs w:val="26"/>
          <w:u w:val="single"/>
          <w:lang w:val="es-ES_tradnl"/>
        </w:rPr>
        <w:t>Mundial del Braille</w:t>
      </w:r>
      <w:r w:rsidR="00FF59C3" w:rsidRPr="00866AEE">
        <w:rPr>
          <w:b/>
          <w:sz w:val="26"/>
          <w:szCs w:val="26"/>
          <w:u w:val="single"/>
          <w:lang w:val="es-ES_tradnl"/>
        </w:rPr>
        <w:t xml:space="preserve"> 2016</w:t>
      </w:r>
    </w:p>
    <w:p w:rsidR="00FF59C3" w:rsidRPr="00E85E7A" w:rsidRDefault="00866AEE" w:rsidP="0017656C">
      <w:pPr>
        <w:spacing w:after="300"/>
        <w:rPr>
          <w:sz w:val="26"/>
          <w:szCs w:val="26"/>
          <w:lang w:val="es-ES_tradnl"/>
        </w:rPr>
      </w:pPr>
      <w:r>
        <w:rPr>
          <w:b/>
          <w:i/>
          <w:sz w:val="26"/>
          <w:szCs w:val="26"/>
          <w:lang w:val="es-ES_tradnl"/>
        </w:rPr>
        <w:t xml:space="preserve">Toronto, </w:t>
      </w:r>
      <w:r w:rsidRPr="00866AEE">
        <w:rPr>
          <w:b/>
          <w:i/>
          <w:sz w:val="26"/>
          <w:szCs w:val="26"/>
          <w:lang w:val="es-ES_tradnl"/>
        </w:rPr>
        <w:t>4 de enero 2016</w:t>
      </w:r>
      <w:r>
        <w:rPr>
          <w:b/>
          <w:i/>
          <w:sz w:val="26"/>
          <w:szCs w:val="26"/>
          <w:lang w:val="es-ES_tradnl"/>
        </w:rPr>
        <w:t xml:space="preserve">: </w:t>
      </w:r>
      <w:r w:rsidR="00E85E7A">
        <w:rPr>
          <w:sz w:val="26"/>
          <w:szCs w:val="26"/>
          <w:lang w:val="es-ES_tradnl"/>
        </w:rPr>
        <w:t>Cada 4 de enero, celebramos el Día Mundial del Braille para honrar a Luis Braille y reconocer la importancia de su invención</w:t>
      </w:r>
      <w:r w:rsidR="00583B03">
        <w:rPr>
          <w:sz w:val="26"/>
          <w:szCs w:val="26"/>
          <w:lang w:val="es-ES_tradnl"/>
        </w:rPr>
        <w:t xml:space="preserve">: el </w:t>
      </w:r>
      <w:r w:rsidR="00BD6906">
        <w:rPr>
          <w:sz w:val="26"/>
          <w:szCs w:val="26"/>
          <w:lang w:val="es-ES_tradnl"/>
        </w:rPr>
        <w:t>sistema que lleva su nombre</w:t>
      </w:r>
      <w:r w:rsidR="00583B03">
        <w:rPr>
          <w:sz w:val="26"/>
          <w:szCs w:val="26"/>
          <w:lang w:val="es-ES_tradnl"/>
        </w:rPr>
        <w:t xml:space="preserve">. Luis nació en Francia, en 1809, y perdió la vista a los tres años </w:t>
      </w:r>
      <w:r w:rsidR="00907EDF">
        <w:rPr>
          <w:sz w:val="26"/>
          <w:szCs w:val="26"/>
          <w:lang w:val="es-ES_tradnl"/>
        </w:rPr>
        <w:t>a consecuencia</w:t>
      </w:r>
      <w:r w:rsidR="00583B03">
        <w:rPr>
          <w:sz w:val="26"/>
          <w:szCs w:val="26"/>
          <w:lang w:val="es-ES_tradnl"/>
        </w:rPr>
        <w:t xml:space="preserve"> de una lesión en un ojo. Sin embargo, superó su discapacidad y fue un dedicado y excelente estudiante. En esa época, Luis luchó con los limitados medios </w:t>
      </w:r>
      <w:r w:rsidR="00222999">
        <w:rPr>
          <w:sz w:val="26"/>
          <w:szCs w:val="26"/>
          <w:lang w:val="es-ES_tradnl"/>
        </w:rPr>
        <w:t>de lectura y escritura</w:t>
      </w:r>
      <w:r w:rsidR="00583B03">
        <w:rPr>
          <w:sz w:val="26"/>
          <w:szCs w:val="26"/>
          <w:lang w:val="es-ES_tradnl"/>
        </w:rPr>
        <w:t xml:space="preserve"> de que disponían los ciegos y deficientes visuales. Esta barrera a su independencia como alumno, lo alent</w:t>
      </w:r>
      <w:r w:rsidR="00222999">
        <w:rPr>
          <w:sz w:val="26"/>
          <w:szCs w:val="26"/>
          <w:lang w:val="es-ES_tradnl"/>
        </w:rPr>
        <w:t>ó a inventar un nuevo sistema</w:t>
      </w:r>
      <w:r w:rsidR="00583B03">
        <w:rPr>
          <w:sz w:val="26"/>
          <w:szCs w:val="26"/>
          <w:lang w:val="es-ES_tradnl"/>
        </w:rPr>
        <w:t>. Creó un código simple y versátil</w:t>
      </w:r>
      <w:r w:rsidR="0017656C">
        <w:rPr>
          <w:sz w:val="26"/>
          <w:szCs w:val="26"/>
          <w:lang w:val="es-ES_tradnl"/>
        </w:rPr>
        <w:t xml:space="preserve">, </w:t>
      </w:r>
      <w:r w:rsidR="00BD6906">
        <w:rPr>
          <w:sz w:val="26"/>
          <w:szCs w:val="26"/>
          <w:lang w:val="es-ES_tradnl"/>
        </w:rPr>
        <w:t xml:space="preserve">ahora llamado braille, que representa los números y las letras por </w:t>
      </w:r>
      <w:r w:rsidR="00222999">
        <w:rPr>
          <w:sz w:val="26"/>
          <w:szCs w:val="26"/>
          <w:lang w:val="es-ES_tradnl"/>
        </w:rPr>
        <w:t xml:space="preserve">medio de puntos en relieve. En los siguientes enlaces, encontrarán </w:t>
      </w:r>
      <w:r w:rsidR="0017656C">
        <w:rPr>
          <w:sz w:val="26"/>
          <w:szCs w:val="26"/>
          <w:lang w:val="es-ES_tradnl"/>
        </w:rPr>
        <w:t>más inf</w:t>
      </w:r>
      <w:r w:rsidR="00222999">
        <w:rPr>
          <w:sz w:val="26"/>
          <w:szCs w:val="26"/>
          <w:lang w:val="es-ES_tradnl"/>
        </w:rPr>
        <w:t xml:space="preserve">ormación acerca de Luis Braille. Sitio </w:t>
      </w:r>
      <w:r w:rsidR="0017656C">
        <w:rPr>
          <w:sz w:val="26"/>
          <w:szCs w:val="26"/>
          <w:lang w:val="es-ES_tradnl"/>
        </w:rPr>
        <w:t>web de la Fundación Mundial Braille</w:t>
      </w:r>
      <w:r w:rsidR="00BD6906">
        <w:rPr>
          <w:sz w:val="26"/>
          <w:szCs w:val="26"/>
          <w:lang w:val="es-ES_tradnl"/>
        </w:rPr>
        <w:t xml:space="preserve"> (en inglés)</w:t>
      </w:r>
      <w:r w:rsidR="0017656C">
        <w:rPr>
          <w:sz w:val="26"/>
          <w:szCs w:val="26"/>
          <w:lang w:val="es-ES_tradnl"/>
        </w:rPr>
        <w:t xml:space="preserve">: </w:t>
      </w:r>
      <w:hyperlink r:id="rId6" w:history="1">
        <w:r w:rsidR="00FF59C3" w:rsidRPr="00E85E7A">
          <w:rPr>
            <w:rStyle w:val="Hipervnculo"/>
            <w:sz w:val="26"/>
            <w:szCs w:val="26"/>
            <w:lang w:val="es-ES_tradnl"/>
          </w:rPr>
          <w:t>www.worldbraillefoundation.com/aboutbraille.htm</w:t>
        </w:r>
      </w:hyperlink>
      <w:r w:rsidR="00222999">
        <w:rPr>
          <w:sz w:val="26"/>
          <w:szCs w:val="26"/>
          <w:lang w:val="es-ES_tradnl"/>
        </w:rPr>
        <w:t>. Sitio web de</w:t>
      </w:r>
      <w:r w:rsidR="0017656C">
        <w:rPr>
          <w:sz w:val="26"/>
          <w:szCs w:val="26"/>
          <w:lang w:val="es-ES_tradnl"/>
        </w:rPr>
        <w:t xml:space="preserve"> la Organización Nacional de Ciegos Españoles</w:t>
      </w:r>
      <w:r w:rsidR="00BD6906">
        <w:rPr>
          <w:sz w:val="26"/>
          <w:szCs w:val="26"/>
          <w:lang w:val="es-ES_tradnl"/>
        </w:rPr>
        <w:t xml:space="preserve"> (en español)</w:t>
      </w:r>
      <w:r w:rsidR="0017656C">
        <w:rPr>
          <w:sz w:val="26"/>
          <w:szCs w:val="26"/>
          <w:lang w:val="es-ES_tradnl"/>
        </w:rPr>
        <w:t xml:space="preserve">: </w:t>
      </w:r>
      <w:hyperlink r:id="rId7" w:history="1">
        <w:r w:rsidR="0017656C" w:rsidRPr="0017656C">
          <w:rPr>
            <w:rStyle w:val="Hipervnculo"/>
            <w:sz w:val="26"/>
            <w:szCs w:val="26"/>
            <w:lang w:val="es-ES_tradnl"/>
          </w:rPr>
          <w:t xml:space="preserve">http://educacion.once.es/appdocumentos/educa/prod/CREA </w:t>
        </w:r>
        <w:proofErr w:type="spellStart"/>
        <w:r w:rsidR="0017656C" w:rsidRPr="0017656C">
          <w:rPr>
            <w:rStyle w:val="Hipervnculo"/>
            <w:sz w:val="26"/>
            <w:szCs w:val="26"/>
            <w:lang w:val="es-ES_tradnl"/>
          </w:rPr>
          <w:t>Informacion</w:t>
        </w:r>
        <w:proofErr w:type="spellEnd"/>
        <w:r w:rsidR="0017656C" w:rsidRPr="0017656C">
          <w:rPr>
            <w:rStyle w:val="Hipervnculo"/>
            <w:sz w:val="26"/>
            <w:szCs w:val="26"/>
            <w:lang w:val="es-ES_tradnl"/>
          </w:rPr>
          <w:t xml:space="preserve"> Louis Braille.pdf</w:t>
        </w:r>
      </w:hyperlink>
      <w:r w:rsidR="00FF59C3" w:rsidRPr="00E85E7A">
        <w:rPr>
          <w:sz w:val="26"/>
          <w:szCs w:val="26"/>
          <w:lang w:val="es-ES_tradnl"/>
        </w:rPr>
        <w:t xml:space="preserve">  </w:t>
      </w:r>
    </w:p>
    <w:p w:rsidR="006C7E06" w:rsidRDefault="006C7E06" w:rsidP="00FF59C3">
      <w:pPr>
        <w:spacing w:after="300"/>
        <w:rPr>
          <w:sz w:val="26"/>
          <w:szCs w:val="26"/>
          <w:lang w:val="es-ES_tradnl"/>
        </w:rPr>
      </w:pPr>
      <w:r>
        <w:rPr>
          <w:sz w:val="26"/>
          <w:szCs w:val="26"/>
          <w:lang w:val="es-ES_tradnl"/>
        </w:rPr>
        <w:t xml:space="preserve">Su creación cambió la manera </w:t>
      </w:r>
      <w:r w:rsidR="00BD6906">
        <w:rPr>
          <w:sz w:val="26"/>
          <w:szCs w:val="26"/>
          <w:lang w:val="es-ES_tradnl"/>
        </w:rPr>
        <w:t>de leer de</w:t>
      </w:r>
      <w:r>
        <w:rPr>
          <w:sz w:val="26"/>
          <w:szCs w:val="26"/>
          <w:lang w:val="es-ES_tradnl"/>
        </w:rPr>
        <w:t xml:space="preserve"> las personas ciegas y les </w:t>
      </w:r>
      <w:r w:rsidR="00222999">
        <w:rPr>
          <w:sz w:val="26"/>
          <w:szCs w:val="26"/>
          <w:lang w:val="es-ES_tradnl"/>
        </w:rPr>
        <w:t>dio</w:t>
      </w:r>
      <w:r>
        <w:rPr>
          <w:sz w:val="26"/>
          <w:szCs w:val="26"/>
          <w:lang w:val="es-ES_tradnl"/>
        </w:rPr>
        <w:t xml:space="preserve"> más independencia en su </w:t>
      </w:r>
      <w:r w:rsidR="00BD6906">
        <w:rPr>
          <w:sz w:val="26"/>
          <w:szCs w:val="26"/>
          <w:lang w:val="es-ES_tradnl"/>
        </w:rPr>
        <w:t>formación</w:t>
      </w:r>
      <w:r>
        <w:rPr>
          <w:sz w:val="26"/>
          <w:szCs w:val="26"/>
          <w:lang w:val="es-ES_tradnl"/>
        </w:rPr>
        <w:t xml:space="preserve">, lo que les </w:t>
      </w:r>
      <w:r w:rsidR="00BD6906">
        <w:rPr>
          <w:sz w:val="26"/>
          <w:szCs w:val="26"/>
          <w:lang w:val="es-ES_tradnl"/>
        </w:rPr>
        <w:t>proporciona</w:t>
      </w:r>
      <w:r>
        <w:rPr>
          <w:sz w:val="26"/>
          <w:szCs w:val="26"/>
          <w:lang w:val="es-ES_tradnl"/>
        </w:rPr>
        <w:t xml:space="preserve"> </w:t>
      </w:r>
      <w:r w:rsidR="00BD6906">
        <w:rPr>
          <w:sz w:val="26"/>
          <w:szCs w:val="26"/>
          <w:lang w:val="es-ES_tradnl"/>
        </w:rPr>
        <w:t xml:space="preserve">más </w:t>
      </w:r>
      <w:r>
        <w:rPr>
          <w:sz w:val="26"/>
          <w:szCs w:val="26"/>
          <w:lang w:val="es-ES_tradnl"/>
        </w:rPr>
        <w:t xml:space="preserve">oportunidades </w:t>
      </w:r>
      <w:r w:rsidR="00BD6906">
        <w:rPr>
          <w:sz w:val="26"/>
          <w:szCs w:val="26"/>
          <w:lang w:val="es-ES_tradnl"/>
        </w:rPr>
        <w:t>de</w:t>
      </w:r>
      <w:r>
        <w:rPr>
          <w:sz w:val="26"/>
          <w:szCs w:val="26"/>
          <w:lang w:val="es-ES_tradnl"/>
        </w:rPr>
        <w:t xml:space="preserve"> convertirse en personas competentes, autónomas y con éxito. La Convención de la ONU sobre los Derechos de las Personas con Discapacidad (</w:t>
      </w:r>
      <w:proofErr w:type="spellStart"/>
      <w:r>
        <w:rPr>
          <w:sz w:val="26"/>
          <w:szCs w:val="26"/>
          <w:lang w:val="es-ES_tradnl"/>
        </w:rPr>
        <w:t>CDPD</w:t>
      </w:r>
      <w:proofErr w:type="spellEnd"/>
      <w:r>
        <w:rPr>
          <w:sz w:val="26"/>
          <w:szCs w:val="26"/>
          <w:lang w:val="es-ES_tradnl"/>
        </w:rPr>
        <w:t>) también reconoce la importan</w:t>
      </w:r>
      <w:r w:rsidR="00BD6906">
        <w:rPr>
          <w:sz w:val="26"/>
          <w:szCs w:val="26"/>
          <w:lang w:val="es-ES_tradnl"/>
        </w:rPr>
        <w:t>cia</w:t>
      </w:r>
      <w:r>
        <w:rPr>
          <w:sz w:val="26"/>
          <w:szCs w:val="26"/>
          <w:lang w:val="es-ES_tradnl"/>
        </w:rPr>
        <w:t xml:space="preserve"> del braille, ya que lo menciona explícitamente en varios Artículos, entre los que se incluyen el 2, el 9, el 21 y el 24. La </w:t>
      </w:r>
      <w:proofErr w:type="spellStart"/>
      <w:r>
        <w:rPr>
          <w:sz w:val="26"/>
          <w:szCs w:val="26"/>
          <w:lang w:val="es-ES_tradnl"/>
        </w:rPr>
        <w:t>CDPD</w:t>
      </w:r>
      <w:proofErr w:type="spellEnd"/>
      <w:r>
        <w:rPr>
          <w:sz w:val="26"/>
          <w:szCs w:val="26"/>
          <w:lang w:val="es-ES_tradnl"/>
        </w:rPr>
        <w:t xml:space="preserve"> subraya el uso del braille no solo como un medio de comunicación para las personas ciegas sino también </w:t>
      </w:r>
      <w:r w:rsidR="00907EDF">
        <w:rPr>
          <w:sz w:val="26"/>
          <w:szCs w:val="26"/>
          <w:lang w:val="es-ES_tradnl"/>
        </w:rPr>
        <w:t>como camino a la</w:t>
      </w:r>
      <w:r w:rsidR="002554BD">
        <w:rPr>
          <w:sz w:val="26"/>
          <w:szCs w:val="26"/>
          <w:lang w:val="es-ES_tradnl"/>
        </w:rPr>
        <w:t xml:space="preserve"> inclusión social. Sin embargo, el braille solo puede contribuir a mejorar la vida de las personas ciegas y deficientes visuales si se lo enseña y </w:t>
      </w:r>
      <w:r w:rsidR="00222999">
        <w:rPr>
          <w:sz w:val="26"/>
          <w:szCs w:val="26"/>
          <w:lang w:val="es-ES_tradnl"/>
        </w:rPr>
        <w:t xml:space="preserve">si </w:t>
      </w:r>
      <w:r w:rsidR="00BD6906">
        <w:rPr>
          <w:sz w:val="26"/>
          <w:szCs w:val="26"/>
          <w:lang w:val="es-ES_tradnl"/>
        </w:rPr>
        <w:t xml:space="preserve">se </w:t>
      </w:r>
      <w:r w:rsidR="002554BD">
        <w:rPr>
          <w:sz w:val="26"/>
          <w:szCs w:val="26"/>
          <w:lang w:val="es-ES_tradnl"/>
        </w:rPr>
        <w:t>dispone en todas partes</w:t>
      </w:r>
      <w:r w:rsidR="00BD6906">
        <w:rPr>
          <w:sz w:val="26"/>
          <w:szCs w:val="26"/>
          <w:lang w:val="es-ES_tradnl"/>
        </w:rPr>
        <w:t xml:space="preserve"> de materiales de lectura en relieve</w:t>
      </w:r>
      <w:r w:rsidR="002554BD">
        <w:rPr>
          <w:sz w:val="26"/>
          <w:szCs w:val="26"/>
          <w:lang w:val="es-ES_tradnl"/>
        </w:rPr>
        <w:t>.</w:t>
      </w:r>
    </w:p>
    <w:p w:rsidR="00FF59C3" w:rsidRPr="00E85E7A" w:rsidRDefault="00610677" w:rsidP="00FF59C3">
      <w:pPr>
        <w:spacing w:after="300"/>
        <w:rPr>
          <w:sz w:val="26"/>
          <w:szCs w:val="26"/>
          <w:lang w:val="es-ES_tradnl"/>
        </w:rPr>
      </w:pPr>
      <w:r>
        <w:rPr>
          <w:sz w:val="26"/>
          <w:szCs w:val="26"/>
          <w:lang w:val="es-ES_tradnl"/>
        </w:rPr>
        <w:lastRenderedPageBreak/>
        <w:t xml:space="preserve">Hay una preocupación real en la comunidad de personas ciegas porque hay menos apoyo para su enseñanza, su uso y financiación, particularmente entre los educadores y los gobiernos, debido a la creencia </w:t>
      </w:r>
      <w:r w:rsidR="00BD6906">
        <w:rPr>
          <w:sz w:val="26"/>
          <w:szCs w:val="26"/>
          <w:lang w:val="es-ES_tradnl"/>
        </w:rPr>
        <w:t xml:space="preserve">de </w:t>
      </w:r>
      <w:r>
        <w:rPr>
          <w:sz w:val="26"/>
          <w:szCs w:val="26"/>
          <w:lang w:val="es-ES_tradnl"/>
        </w:rPr>
        <w:t xml:space="preserve">que tecnologías tales como </w:t>
      </w:r>
      <w:r w:rsidR="00BD6906">
        <w:rPr>
          <w:sz w:val="26"/>
          <w:szCs w:val="26"/>
          <w:lang w:val="es-ES_tradnl"/>
        </w:rPr>
        <w:t xml:space="preserve">los </w:t>
      </w:r>
      <w:r>
        <w:rPr>
          <w:sz w:val="26"/>
          <w:szCs w:val="26"/>
          <w:lang w:val="es-ES_tradnl"/>
        </w:rPr>
        <w:t xml:space="preserve">libros electrónicos y </w:t>
      </w:r>
      <w:r w:rsidR="00BD6906">
        <w:rPr>
          <w:sz w:val="26"/>
          <w:szCs w:val="26"/>
          <w:lang w:val="es-ES_tradnl"/>
        </w:rPr>
        <w:t xml:space="preserve">los </w:t>
      </w:r>
      <w:r>
        <w:rPr>
          <w:sz w:val="26"/>
          <w:szCs w:val="26"/>
          <w:lang w:val="es-ES_tradnl"/>
        </w:rPr>
        <w:t>lectores de pantalla, pueden reemplazar al Sistema Braille. Esto constituye una preocupación mundial, tanto en países desarrollados como en vías de desarrollo. En el R</w:t>
      </w:r>
      <w:r w:rsidR="00BD6906">
        <w:rPr>
          <w:sz w:val="26"/>
          <w:szCs w:val="26"/>
          <w:lang w:val="es-ES_tradnl"/>
        </w:rPr>
        <w:t xml:space="preserve">eino </w:t>
      </w:r>
      <w:r>
        <w:rPr>
          <w:sz w:val="26"/>
          <w:szCs w:val="26"/>
          <w:lang w:val="es-ES_tradnl"/>
        </w:rPr>
        <w:t>U</w:t>
      </w:r>
      <w:r w:rsidR="00BD6906">
        <w:rPr>
          <w:sz w:val="26"/>
          <w:szCs w:val="26"/>
          <w:lang w:val="es-ES_tradnl"/>
        </w:rPr>
        <w:t>nido</w:t>
      </w:r>
      <w:r>
        <w:rPr>
          <w:sz w:val="26"/>
          <w:szCs w:val="26"/>
          <w:lang w:val="es-ES_tradnl"/>
        </w:rPr>
        <w:t xml:space="preserve">, por ejemplo, sólo el 4% de los niños ciegos y deficientes visuales, entre los 5 y los 16 años, pueden leer braille. </w:t>
      </w:r>
      <w:r w:rsidR="004E673A">
        <w:rPr>
          <w:sz w:val="26"/>
          <w:szCs w:val="26"/>
          <w:lang w:val="es-ES_tradnl"/>
        </w:rPr>
        <w:t>Son</w:t>
      </w:r>
      <w:r>
        <w:rPr>
          <w:sz w:val="26"/>
          <w:szCs w:val="26"/>
          <w:lang w:val="es-ES_tradnl"/>
        </w:rPr>
        <w:t xml:space="preserve"> solamente 850 chicos entre una </w:t>
      </w:r>
      <w:r w:rsidR="00BD6906">
        <w:rPr>
          <w:sz w:val="26"/>
          <w:szCs w:val="26"/>
          <w:lang w:val="es-ES_tradnl"/>
        </w:rPr>
        <w:t>estimación de</w:t>
      </w:r>
      <w:r>
        <w:rPr>
          <w:sz w:val="26"/>
          <w:szCs w:val="26"/>
          <w:lang w:val="es-ES_tradnl"/>
        </w:rPr>
        <w:t xml:space="preserve"> más de 25.000. El braille es también el único equivalente no tecnológico a leer y escribir </w:t>
      </w:r>
      <w:r w:rsidR="0097050D">
        <w:rPr>
          <w:sz w:val="26"/>
          <w:szCs w:val="26"/>
          <w:lang w:val="es-ES_tradnl"/>
        </w:rPr>
        <w:t xml:space="preserve">con lápiz y </w:t>
      </w:r>
      <w:r w:rsidR="00BD6906">
        <w:rPr>
          <w:sz w:val="26"/>
          <w:szCs w:val="26"/>
          <w:lang w:val="es-ES_tradnl"/>
        </w:rPr>
        <w:t xml:space="preserve">papel y </w:t>
      </w:r>
      <w:r w:rsidR="0097050D">
        <w:rPr>
          <w:sz w:val="26"/>
          <w:szCs w:val="26"/>
          <w:lang w:val="es-ES_tradnl"/>
        </w:rPr>
        <w:t xml:space="preserve">quienes no pueden solventar los nuevos dispositivos son </w:t>
      </w:r>
      <w:r w:rsidR="00BD6906">
        <w:rPr>
          <w:sz w:val="26"/>
          <w:szCs w:val="26"/>
          <w:lang w:val="es-ES_tradnl"/>
        </w:rPr>
        <w:t>los que</w:t>
      </w:r>
      <w:r w:rsidR="0097050D">
        <w:rPr>
          <w:sz w:val="26"/>
          <w:szCs w:val="26"/>
          <w:lang w:val="es-ES_tradnl"/>
        </w:rPr>
        <w:t xml:space="preserve"> tienen más posibilidades de sufrir </w:t>
      </w:r>
      <w:r w:rsidR="00222999">
        <w:rPr>
          <w:sz w:val="26"/>
          <w:szCs w:val="26"/>
          <w:lang w:val="es-ES_tradnl"/>
        </w:rPr>
        <w:t>por la</w:t>
      </w:r>
      <w:r w:rsidR="0097050D">
        <w:rPr>
          <w:sz w:val="26"/>
          <w:szCs w:val="26"/>
          <w:lang w:val="es-ES_tradnl"/>
        </w:rPr>
        <w:t xml:space="preserve"> disminución </w:t>
      </w:r>
      <w:r w:rsidR="00BD6906">
        <w:rPr>
          <w:sz w:val="26"/>
          <w:szCs w:val="26"/>
          <w:lang w:val="es-ES_tradnl"/>
        </w:rPr>
        <w:t>de</w:t>
      </w:r>
      <w:r w:rsidR="0097050D">
        <w:rPr>
          <w:sz w:val="26"/>
          <w:szCs w:val="26"/>
          <w:lang w:val="es-ES_tradnl"/>
        </w:rPr>
        <w:t xml:space="preserve"> su enseñanza y distribución. </w:t>
      </w:r>
      <w:r w:rsidR="00006CBD">
        <w:rPr>
          <w:sz w:val="26"/>
          <w:szCs w:val="26"/>
          <w:lang w:val="es-ES_tradnl"/>
        </w:rPr>
        <w:t xml:space="preserve">Cuando aparecen nuevas tecnologías, no </w:t>
      </w:r>
      <w:r w:rsidR="0097050D">
        <w:rPr>
          <w:sz w:val="26"/>
          <w:szCs w:val="26"/>
          <w:lang w:val="es-ES_tradnl"/>
        </w:rPr>
        <w:t xml:space="preserve">hay que olvidar </w:t>
      </w:r>
      <w:r w:rsidR="004E673A">
        <w:rPr>
          <w:sz w:val="26"/>
          <w:szCs w:val="26"/>
          <w:lang w:val="es-ES_tradnl"/>
        </w:rPr>
        <w:t xml:space="preserve">los esenciales </w:t>
      </w:r>
      <w:r w:rsidR="0097050D">
        <w:rPr>
          <w:sz w:val="26"/>
          <w:szCs w:val="26"/>
          <w:lang w:val="es-ES_tradnl"/>
        </w:rPr>
        <w:t>sistemas antiguos.</w:t>
      </w:r>
    </w:p>
    <w:p w:rsidR="00FF59C3" w:rsidRPr="00E85E7A" w:rsidRDefault="0076007A" w:rsidP="00FF59C3">
      <w:pPr>
        <w:spacing w:after="300"/>
        <w:rPr>
          <w:sz w:val="26"/>
          <w:szCs w:val="26"/>
          <w:lang w:val="es-ES_tradnl"/>
        </w:rPr>
      </w:pPr>
      <w:r>
        <w:rPr>
          <w:sz w:val="26"/>
          <w:szCs w:val="26"/>
          <w:lang w:val="es-ES_tradnl"/>
        </w:rPr>
        <w:t xml:space="preserve">La </w:t>
      </w:r>
      <w:proofErr w:type="spellStart"/>
      <w:r>
        <w:rPr>
          <w:sz w:val="26"/>
          <w:szCs w:val="26"/>
          <w:lang w:val="es-ES_tradnl"/>
        </w:rPr>
        <w:t>UMC</w:t>
      </w:r>
      <w:proofErr w:type="spellEnd"/>
      <w:r>
        <w:rPr>
          <w:sz w:val="26"/>
          <w:szCs w:val="26"/>
          <w:lang w:val="es-ES_tradnl"/>
        </w:rPr>
        <w:t xml:space="preserve"> quiere destacar que </w:t>
      </w:r>
      <w:r w:rsidR="00006CBD">
        <w:rPr>
          <w:sz w:val="26"/>
          <w:szCs w:val="26"/>
          <w:lang w:val="es-ES_tradnl"/>
        </w:rPr>
        <w:t xml:space="preserve">el braille y </w:t>
      </w:r>
      <w:r>
        <w:rPr>
          <w:sz w:val="26"/>
          <w:szCs w:val="26"/>
          <w:lang w:val="es-ES_tradnl"/>
        </w:rPr>
        <w:t xml:space="preserve">esos otros formatos accesibles, incluidos los que proporciona la tecnología, no compiten sino </w:t>
      </w:r>
      <w:r w:rsidR="00222999">
        <w:rPr>
          <w:sz w:val="26"/>
          <w:szCs w:val="26"/>
          <w:lang w:val="es-ES_tradnl"/>
        </w:rPr>
        <w:t>que</w:t>
      </w:r>
      <w:r>
        <w:rPr>
          <w:sz w:val="26"/>
          <w:szCs w:val="26"/>
          <w:lang w:val="es-ES_tradnl"/>
        </w:rPr>
        <w:t xml:space="preserve"> se </w:t>
      </w:r>
      <w:r w:rsidR="004E673A">
        <w:rPr>
          <w:sz w:val="26"/>
          <w:szCs w:val="26"/>
          <w:lang w:val="es-ES_tradnl"/>
        </w:rPr>
        <w:t>com</w:t>
      </w:r>
      <w:r>
        <w:rPr>
          <w:sz w:val="26"/>
          <w:szCs w:val="26"/>
          <w:lang w:val="es-ES_tradnl"/>
        </w:rPr>
        <w:t xml:space="preserve">plementan. Así como los libros grabados o los electrónicos no pueden sustituir las copias en papel para la gente que ve, del mismo modo los libros braille no pueden ser reemplazados totalmente porque son componentes integrales de una educación y rehabilitación significativas para las personas ciegas. La importancia del braille no se puede describir mejor que como lo hizo quien fuera Secretario General de la </w:t>
      </w:r>
      <w:proofErr w:type="spellStart"/>
      <w:r>
        <w:rPr>
          <w:sz w:val="26"/>
          <w:szCs w:val="26"/>
          <w:lang w:val="es-ES_tradnl"/>
        </w:rPr>
        <w:t>UMC</w:t>
      </w:r>
      <w:proofErr w:type="spellEnd"/>
      <w:r>
        <w:rPr>
          <w:sz w:val="26"/>
          <w:szCs w:val="26"/>
          <w:lang w:val="es-ES_tradnl"/>
        </w:rPr>
        <w:t>, Pedro Zurita, que escribió:</w:t>
      </w:r>
    </w:p>
    <w:p w:rsidR="00FF59C3" w:rsidRPr="0034330F" w:rsidRDefault="000B34B2" w:rsidP="0070213C">
      <w:pPr>
        <w:pStyle w:val="Textosinformato"/>
        <w:ind w:left="709"/>
        <w:rPr>
          <w:rFonts w:ascii="Verdana" w:hAnsi="Verdana"/>
          <w:sz w:val="26"/>
          <w:szCs w:val="26"/>
        </w:rPr>
      </w:pPr>
      <w:r>
        <w:rPr>
          <w:rFonts w:ascii="Verdana" w:hAnsi="Verdana"/>
          <w:sz w:val="26"/>
          <w:szCs w:val="26"/>
        </w:rPr>
        <w:t>“</w:t>
      </w:r>
      <w:r w:rsidRPr="00B75681">
        <w:rPr>
          <w:rFonts w:ascii="Verdana" w:hAnsi="Verdana"/>
          <w:sz w:val="26"/>
          <w:szCs w:val="26"/>
        </w:rPr>
        <w:t xml:space="preserve">Y ¿sabes qué te digo, Luis?... </w:t>
      </w:r>
      <w:r>
        <w:rPr>
          <w:rFonts w:ascii="Verdana" w:hAnsi="Verdana"/>
          <w:sz w:val="26"/>
          <w:szCs w:val="26"/>
        </w:rPr>
        <w:t xml:space="preserve">(…) </w:t>
      </w:r>
      <w:r w:rsidRPr="00B75681">
        <w:rPr>
          <w:rFonts w:ascii="Verdana" w:hAnsi="Verdana"/>
          <w:sz w:val="26"/>
          <w:szCs w:val="26"/>
        </w:rPr>
        <w:t xml:space="preserve">Exhibo con orgullo tu invento en cualquier parte. Leo material escrito como tú diseñaste, de pie, tumbado, sentado..., como sea. </w:t>
      </w:r>
      <w:r>
        <w:rPr>
          <w:rFonts w:ascii="Verdana" w:hAnsi="Verdana"/>
          <w:sz w:val="26"/>
          <w:szCs w:val="26"/>
        </w:rPr>
        <w:t xml:space="preserve">(… ) </w:t>
      </w:r>
      <w:r w:rsidRPr="00B75681">
        <w:rPr>
          <w:rFonts w:ascii="Verdana" w:hAnsi="Verdana"/>
          <w:sz w:val="26"/>
          <w:szCs w:val="26"/>
        </w:rPr>
        <w:t>Y es que tu código, Luis, a muchísimas personas ciegas -y a mí también, por supuesto- nos ha otorgado dignidad, libertad, autonomía y muchas horas de incomparable disfrute espiritual.</w:t>
      </w:r>
      <w:r>
        <w:rPr>
          <w:rFonts w:ascii="Verdana" w:hAnsi="Verdana"/>
          <w:sz w:val="26"/>
          <w:szCs w:val="26"/>
        </w:rPr>
        <w:t>”</w:t>
      </w:r>
      <w:r w:rsidR="00FF59C3" w:rsidRPr="00E85E7A">
        <w:rPr>
          <w:color w:val="000000"/>
          <w:sz w:val="26"/>
          <w:szCs w:val="26"/>
          <w:lang w:val="es-ES_tradnl"/>
        </w:rPr>
        <w:t xml:space="preserve"> </w:t>
      </w:r>
      <w:r w:rsidR="00FF59C3" w:rsidRPr="000B34B2">
        <w:rPr>
          <w:rFonts w:ascii="Verdana" w:hAnsi="Verdana"/>
          <w:color w:val="000000"/>
          <w:sz w:val="26"/>
          <w:szCs w:val="26"/>
          <w:lang w:val="es-ES_tradnl"/>
        </w:rPr>
        <w:t>(</w:t>
      </w:r>
      <w:r>
        <w:rPr>
          <w:rFonts w:ascii="Verdana" w:hAnsi="Verdana"/>
          <w:color w:val="000000"/>
          <w:sz w:val="26"/>
          <w:szCs w:val="26"/>
          <w:lang w:val="es-ES_tradnl"/>
        </w:rPr>
        <w:t xml:space="preserve">Haga </w:t>
      </w:r>
      <w:proofErr w:type="spellStart"/>
      <w:r w:rsidRPr="000B34B2">
        <w:rPr>
          <w:rFonts w:ascii="Verdana" w:hAnsi="Verdana"/>
          <w:color w:val="000000"/>
          <w:sz w:val="26"/>
          <w:szCs w:val="26"/>
          <w:lang w:val="es-ES_tradnl"/>
        </w:rPr>
        <w:t>click</w:t>
      </w:r>
      <w:proofErr w:type="spellEnd"/>
      <w:r w:rsidRPr="000B34B2">
        <w:rPr>
          <w:rFonts w:ascii="Verdana" w:hAnsi="Verdana"/>
          <w:color w:val="000000"/>
          <w:sz w:val="26"/>
          <w:szCs w:val="26"/>
          <w:lang w:val="es-ES_tradnl"/>
        </w:rPr>
        <w:t xml:space="preserve"> </w:t>
      </w:r>
      <w:r>
        <w:rPr>
          <w:rFonts w:ascii="Verdana" w:hAnsi="Verdana"/>
          <w:color w:val="000000"/>
          <w:sz w:val="26"/>
          <w:szCs w:val="26"/>
          <w:lang w:val="es-ES_tradnl"/>
        </w:rPr>
        <w:t>en el siguiente enlace para descargar “Carta a Luis Braille” de Pedro Zurita</w:t>
      </w:r>
      <w:r w:rsidR="0070213C">
        <w:rPr>
          <w:rFonts w:ascii="Verdana" w:hAnsi="Verdana"/>
          <w:color w:val="000000"/>
          <w:sz w:val="26"/>
          <w:szCs w:val="26"/>
          <w:lang w:val="es-ES_tradnl"/>
        </w:rPr>
        <w:t xml:space="preserve">: </w:t>
      </w:r>
      <w:hyperlink r:id="rId8" w:history="1">
        <w:r w:rsidR="0034330F" w:rsidRPr="0034330F">
          <w:rPr>
            <w:rStyle w:val="Hipervnculo"/>
            <w:rFonts w:ascii="Verdana" w:hAnsi="Verdana"/>
            <w:sz w:val="26"/>
            <w:szCs w:val="26"/>
          </w:rPr>
          <w:t>http://www.worldblindunion.org/Spanish/Recursos/Pages/General-Documents.aspx</w:t>
        </w:r>
      </w:hyperlink>
      <w:r w:rsidR="0034330F">
        <w:rPr>
          <w:rFonts w:ascii="Verdana" w:hAnsi="Verdana"/>
          <w:sz w:val="26"/>
          <w:szCs w:val="26"/>
        </w:rPr>
        <w:t>).</w:t>
      </w:r>
      <w:r w:rsidR="0034330F">
        <w:t xml:space="preserve"> </w:t>
      </w:r>
      <w:r w:rsidR="0034330F">
        <w:rPr>
          <w:rFonts w:ascii="Verdana" w:hAnsi="Verdana"/>
          <w:color w:val="000000"/>
          <w:sz w:val="26"/>
          <w:szCs w:val="26"/>
        </w:rPr>
        <w:t xml:space="preserve"> </w:t>
      </w:r>
    </w:p>
    <w:p w:rsidR="00FF59C3" w:rsidRPr="00E85E7A" w:rsidRDefault="00FF59C3" w:rsidP="00FF59C3">
      <w:pPr>
        <w:widowControl w:val="0"/>
        <w:autoSpaceDE w:val="0"/>
        <w:autoSpaceDN w:val="0"/>
        <w:adjustRightInd w:val="0"/>
        <w:spacing w:after="0"/>
        <w:rPr>
          <w:rFonts w:ascii="Arial" w:hAnsi="Arial" w:cs="Times New Roman"/>
          <w:sz w:val="26"/>
          <w:szCs w:val="26"/>
          <w:lang w:val="es-ES_tradnl"/>
        </w:rPr>
      </w:pPr>
    </w:p>
    <w:p w:rsidR="0070213C" w:rsidRDefault="0070213C" w:rsidP="00FF59C3">
      <w:pPr>
        <w:autoSpaceDE w:val="0"/>
        <w:autoSpaceDN w:val="0"/>
        <w:rPr>
          <w:sz w:val="26"/>
          <w:szCs w:val="26"/>
          <w:lang w:val="es-ES_tradnl"/>
        </w:rPr>
      </w:pPr>
      <w:r>
        <w:rPr>
          <w:sz w:val="26"/>
          <w:szCs w:val="26"/>
          <w:lang w:val="es-ES_tradnl"/>
        </w:rPr>
        <w:lastRenderedPageBreak/>
        <w:t>En el Día Mundial del Braille 201</w:t>
      </w:r>
      <w:r w:rsidR="00274969">
        <w:rPr>
          <w:sz w:val="26"/>
          <w:szCs w:val="26"/>
          <w:lang w:val="es-ES_tradnl"/>
        </w:rPr>
        <w:t>6</w:t>
      </w:r>
      <w:bookmarkStart w:id="0" w:name="_GoBack"/>
      <w:bookmarkEnd w:id="0"/>
      <w:r>
        <w:rPr>
          <w:sz w:val="26"/>
          <w:szCs w:val="26"/>
          <w:lang w:val="es-ES_tradnl"/>
        </w:rPr>
        <w:t xml:space="preserve">, la </w:t>
      </w:r>
      <w:proofErr w:type="spellStart"/>
      <w:r>
        <w:rPr>
          <w:sz w:val="26"/>
          <w:szCs w:val="26"/>
          <w:lang w:val="es-ES_tradnl"/>
        </w:rPr>
        <w:t>UMC</w:t>
      </w:r>
      <w:proofErr w:type="spellEnd"/>
      <w:r>
        <w:rPr>
          <w:sz w:val="26"/>
          <w:szCs w:val="26"/>
          <w:lang w:val="es-ES_tradnl"/>
        </w:rPr>
        <w:t xml:space="preserve"> insta a los actores específicos </w:t>
      </w:r>
      <w:r w:rsidR="001A2D13">
        <w:rPr>
          <w:sz w:val="26"/>
          <w:szCs w:val="26"/>
          <w:lang w:val="es-ES_tradnl"/>
        </w:rPr>
        <w:t>a colaborar a fin de</w:t>
      </w:r>
      <w:r w:rsidR="00006CBD">
        <w:rPr>
          <w:sz w:val="26"/>
          <w:szCs w:val="26"/>
          <w:lang w:val="es-ES_tradnl"/>
        </w:rPr>
        <w:t xml:space="preserve"> que se garantice</w:t>
      </w:r>
      <w:r w:rsidR="001A2D13">
        <w:rPr>
          <w:sz w:val="26"/>
          <w:szCs w:val="26"/>
          <w:lang w:val="es-ES_tradnl"/>
        </w:rPr>
        <w:t xml:space="preserve"> la</w:t>
      </w:r>
      <w:r w:rsidR="00020569">
        <w:rPr>
          <w:sz w:val="26"/>
          <w:szCs w:val="26"/>
          <w:lang w:val="es-ES_tradnl"/>
        </w:rPr>
        <w:t xml:space="preserve"> permanente </w:t>
      </w:r>
      <w:r w:rsidR="001A2D13">
        <w:rPr>
          <w:sz w:val="26"/>
          <w:szCs w:val="26"/>
          <w:lang w:val="es-ES_tradnl"/>
        </w:rPr>
        <w:t xml:space="preserve"> prioridad de</w:t>
      </w:r>
      <w:r>
        <w:rPr>
          <w:sz w:val="26"/>
          <w:szCs w:val="26"/>
          <w:lang w:val="es-ES_tradnl"/>
        </w:rPr>
        <w:t xml:space="preserve"> la educación </w:t>
      </w:r>
      <w:r w:rsidR="00020569">
        <w:rPr>
          <w:sz w:val="26"/>
          <w:szCs w:val="26"/>
          <w:lang w:val="es-ES_tradnl"/>
        </w:rPr>
        <w:t>e inversiones en el sistema</w:t>
      </w:r>
      <w:r>
        <w:rPr>
          <w:sz w:val="26"/>
          <w:szCs w:val="26"/>
          <w:lang w:val="es-ES_tradnl"/>
        </w:rPr>
        <w:t xml:space="preserve"> braille:</w:t>
      </w:r>
    </w:p>
    <w:p w:rsidR="0070213C" w:rsidRDefault="0070213C" w:rsidP="00FF59C3">
      <w:pPr>
        <w:pStyle w:val="Prrafodelista"/>
        <w:numPr>
          <w:ilvl w:val="0"/>
          <w:numId w:val="1"/>
        </w:numPr>
        <w:autoSpaceDE w:val="0"/>
        <w:autoSpaceDN w:val="0"/>
        <w:spacing w:after="0" w:line="240" w:lineRule="auto"/>
        <w:rPr>
          <w:rFonts w:ascii="Verdana" w:hAnsi="Verdana"/>
          <w:sz w:val="26"/>
          <w:szCs w:val="26"/>
          <w:lang w:val="es-ES_tradnl"/>
        </w:rPr>
      </w:pPr>
      <w:r>
        <w:rPr>
          <w:rFonts w:ascii="Verdana" w:hAnsi="Verdana"/>
          <w:sz w:val="26"/>
          <w:szCs w:val="26"/>
          <w:lang w:val="es-ES_tradnl"/>
        </w:rPr>
        <w:t xml:space="preserve">Instamos a las Naciones Unidas y a las organizaciones relacionadas como la UNESCO, a reforzar la promoción del braille según </w:t>
      </w:r>
      <w:r w:rsidR="00F57125">
        <w:rPr>
          <w:rFonts w:ascii="Verdana" w:hAnsi="Verdana"/>
          <w:sz w:val="26"/>
          <w:szCs w:val="26"/>
          <w:lang w:val="es-ES_tradnl"/>
        </w:rPr>
        <w:t xml:space="preserve">se sostiene en la </w:t>
      </w:r>
      <w:proofErr w:type="spellStart"/>
      <w:r w:rsidR="00F57125">
        <w:rPr>
          <w:rFonts w:ascii="Verdana" w:hAnsi="Verdana"/>
          <w:sz w:val="26"/>
          <w:szCs w:val="26"/>
          <w:lang w:val="es-ES_tradnl"/>
        </w:rPr>
        <w:t>CDPD</w:t>
      </w:r>
      <w:proofErr w:type="spellEnd"/>
      <w:r w:rsidR="00F57125">
        <w:rPr>
          <w:rFonts w:ascii="Verdana" w:hAnsi="Verdana"/>
          <w:sz w:val="26"/>
          <w:szCs w:val="26"/>
          <w:lang w:val="es-ES_tradnl"/>
        </w:rPr>
        <w:t xml:space="preserve"> de la ONU</w:t>
      </w:r>
    </w:p>
    <w:p w:rsidR="00F57125" w:rsidRPr="00F57125" w:rsidRDefault="00F57125" w:rsidP="00F57125">
      <w:pPr>
        <w:pStyle w:val="Prrafodelista"/>
        <w:numPr>
          <w:ilvl w:val="0"/>
          <w:numId w:val="1"/>
        </w:numPr>
        <w:autoSpaceDE w:val="0"/>
        <w:autoSpaceDN w:val="0"/>
        <w:spacing w:after="0" w:line="240" w:lineRule="auto"/>
        <w:rPr>
          <w:rFonts w:ascii="Verdana" w:hAnsi="Verdana"/>
          <w:sz w:val="26"/>
          <w:szCs w:val="26"/>
          <w:lang w:val="es-ES_tradnl"/>
        </w:rPr>
      </w:pPr>
      <w:r>
        <w:rPr>
          <w:rFonts w:ascii="Verdana" w:hAnsi="Verdana"/>
          <w:sz w:val="26"/>
          <w:szCs w:val="26"/>
          <w:lang w:val="es-ES_tradnl"/>
        </w:rPr>
        <w:t xml:space="preserve">Instamos a los Estados Partes a cumplir con sus responsabilidades de acuerdo con la </w:t>
      </w:r>
      <w:proofErr w:type="spellStart"/>
      <w:r>
        <w:rPr>
          <w:rFonts w:ascii="Verdana" w:hAnsi="Verdana"/>
          <w:sz w:val="26"/>
          <w:szCs w:val="26"/>
          <w:lang w:val="es-ES_tradnl"/>
        </w:rPr>
        <w:t>CDPD</w:t>
      </w:r>
      <w:proofErr w:type="spellEnd"/>
      <w:r>
        <w:rPr>
          <w:rFonts w:ascii="Verdana" w:hAnsi="Verdana"/>
          <w:sz w:val="26"/>
          <w:szCs w:val="26"/>
          <w:lang w:val="es-ES_tradnl"/>
        </w:rPr>
        <w:t xml:space="preserve"> de la ONU y por lo tanto</w:t>
      </w:r>
      <w:r w:rsidR="001A2D13">
        <w:rPr>
          <w:rFonts w:ascii="Verdana" w:hAnsi="Verdana"/>
          <w:sz w:val="26"/>
          <w:szCs w:val="26"/>
          <w:lang w:val="es-ES_tradnl"/>
        </w:rPr>
        <w:t xml:space="preserve"> </w:t>
      </w:r>
      <w:r w:rsidR="004E673A">
        <w:rPr>
          <w:rFonts w:ascii="Verdana" w:hAnsi="Verdana"/>
          <w:sz w:val="26"/>
          <w:szCs w:val="26"/>
          <w:lang w:val="es-ES_tradnl"/>
        </w:rPr>
        <w:t xml:space="preserve">pedimos </w:t>
      </w:r>
      <w:r w:rsidR="001A2D13">
        <w:rPr>
          <w:rFonts w:ascii="Verdana" w:hAnsi="Verdana"/>
          <w:sz w:val="26"/>
          <w:szCs w:val="26"/>
          <w:lang w:val="es-ES_tradnl"/>
        </w:rPr>
        <w:t>que</w:t>
      </w:r>
    </w:p>
    <w:p w:rsidR="00FF59C3" w:rsidRPr="00E85E7A" w:rsidRDefault="001A2D13" w:rsidP="00FF59C3">
      <w:pPr>
        <w:pStyle w:val="Prrafodelista"/>
        <w:numPr>
          <w:ilvl w:val="1"/>
          <w:numId w:val="1"/>
        </w:numPr>
        <w:autoSpaceDE w:val="0"/>
        <w:autoSpaceDN w:val="0"/>
        <w:spacing w:after="0" w:line="240" w:lineRule="auto"/>
        <w:rPr>
          <w:rFonts w:ascii="Verdana" w:hAnsi="Verdana"/>
          <w:sz w:val="26"/>
          <w:szCs w:val="26"/>
          <w:lang w:val="es-ES_tradnl"/>
        </w:rPr>
      </w:pPr>
      <w:r>
        <w:rPr>
          <w:rFonts w:ascii="Verdana" w:hAnsi="Verdana"/>
          <w:sz w:val="26"/>
          <w:szCs w:val="26"/>
          <w:lang w:val="es-ES_tradnl"/>
        </w:rPr>
        <w:t>Posibiliten</w:t>
      </w:r>
      <w:r w:rsidR="00F57125">
        <w:rPr>
          <w:rFonts w:ascii="Verdana" w:hAnsi="Verdana"/>
          <w:sz w:val="26"/>
          <w:szCs w:val="26"/>
          <w:lang w:val="es-ES_tradnl"/>
        </w:rPr>
        <w:t xml:space="preserve"> </w:t>
      </w:r>
      <w:r w:rsidR="00211C12">
        <w:rPr>
          <w:rFonts w:ascii="Verdana" w:hAnsi="Verdana"/>
          <w:sz w:val="26"/>
          <w:szCs w:val="26"/>
          <w:lang w:val="es-ES_tradnl"/>
        </w:rPr>
        <w:t>el</w:t>
      </w:r>
      <w:r w:rsidR="00F57125">
        <w:rPr>
          <w:rFonts w:ascii="Verdana" w:hAnsi="Verdana"/>
          <w:sz w:val="26"/>
          <w:szCs w:val="26"/>
          <w:lang w:val="es-ES_tradnl"/>
        </w:rPr>
        <w:t xml:space="preserve"> acceso a materiales braille</w:t>
      </w:r>
    </w:p>
    <w:p w:rsidR="00FF59C3" w:rsidRPr="00E85E7A" w:rsidRDefault="00F57125" w:rsidP="00FF59C3">
      <w:pPr>
        <w:pStyle w:val="Prrafodelista"/>
        <w:numPr>
          <w:ilvl w:val="1"/>
          <w:numId w:val="1"/>
        </w:numPr>
        <w:autoSpaceDE w:val="0"/>
        <w:autoSpaceDN w:val="0"/>
        <w:spacing w:after="0" w:line="240" w:lineRule="auto"/>
        <w:rPr>
          <w:rFonts w:ascii="Verdana" w:hAnsi="Verdana"/>
          <w:sz w:val="26"/>
          <w:szCs w:val="26"/>
          <w:lang w:val="es-ES_tradnl"/>
        </w:rPr>
      </w:pPr>
      <w:r>
        <w:rPr>
          <w:rFonts w:ascii="Verdana" w:hAnsi="Verdana"/>
          <w:sz w:val="26"/>
          <w:szCs w:val="26"/>
          <w:lang w:val="es-ES_tradnl"/>
        </w:rPr>
        <w:t>Prom</w:t>
      </w:r>
      <w:r w:rsidR="001A2D13">
        <w:rPr>
          <w:rFonts w:ascii="Verdana" w:hAnsi="Verdana"/>
          <w:sz w:val="26"/>
          <w:szCs w:val="26"/>
          <w:lang w:val="es-ES_tradnl"/>
        </w:rPr>
        <w:t>uevan</w:t>
      </w:r>
      <w:r>
        <w:rPr>
          <w:rFonts w:ascii="Verdana" w:hAnsi="Verdana"/>
          <w:sz w:val="26"/>
          <w:szCs w:val="26"/>
          <w:lang w:val="es-ES_tradnl"/>
        </w:rPr>
        <w:t xml:space="preserve"> la formación en lectura y escritura braille de los niños, jóvenes y adultos ciegos y la de aquellos con baja visión que puedan beneficiarse con tal enseñanza</w:t>
      </w:r>
      <w:r w:rsidR="00FF59C3" w:rsidRPr="00E85E7A">
        <w:rPr>
          <w:rFonts w:ascii="Verdana" w:hAnsi="Verdana"/>
          <w:sz w:val="26"/>
          <w:szCs w:val="26"/>
          <w:lang w:val="es-ES_tradnl"/>
        </w:rPr>
        <w:t xml:space="preserve"> </w:t>
      </w:r>
    </w:p>
    <w:p w:rsidR="00FF59C3" w:rsidRPr="00E85E7A" w:rsidRDefault="00F57125" w:rsidP="00FF59C3">
      <w:pPr>
        <w:pStyle w:val="Prrafodelista"/>
        <w:numPr>
          <w:ilvl w:val="1"/>
          <w:numId w:val="1"/>
        </w:numPr>
        <w:autoSpaceDE w:val="0"/>
        <w:autoSpaceDN w:val="0"/>
        <w:spacing w:after="0" w:line="240" w:lineRule="auto"/>
        <w:rPr>
          <w:rFonts w:ascii="Verdana" w:hAnsi="Verdana"/>
          <w:sz w:val="26"/>
          <w:szCs w:val="26"/>
          <w:lang w:val="es-ES_tradnl"/>
        </w:rPr>
      </w:pPr>
      <w:r>
        <w:rPr>
          <w:rFonts w:ascii="Verdana" w:hAnsi="Verdana"/>
          <w:sz w:val="26"/>
          <w:szCs w:val="26"/>
          <w:lang w:val="es-ES_tradnl"/>
        </w:rPr>
        <w:t>Garanti</w:t>
      </w:r>
      <w:r w:rsidR="001A2D13">
        <w:rPr>
          <w:rFonts w:ascii="Verdana" w:hAnsi="Verdana"/>
          <w:sz w:val="26"/>
          <w:szCs w:val="26"/>
          <w:lang w:val="es-ES_tradnl"/>
        </w:rPr>
        <w:t>cen</w:t>
      </w:r>
      <w:r>
        <w:rPr>
          <w:rFonts w:ascii="Verdana" w:hAnsi="Verdana"/>
          <w:sz w:val="26"/>
          <w:szCs w:val="26"/>
          <w:lang w:val="es-ES_tradnl"/>
        </w:rPr>
        <w:t xml:space="preserve"> la formación de profesionales para que enseñen braille así como para que sepan adaptar </w:t>
      </w:r>
      <w:r w:rsidR="004E673A">
        <w:rPr>
          <w:rFonts w:ascii="Verdana" w:hAnsi="Verdana"/>
          <w:sz w:val="26"/>
          <w:szCs w:val="26"/>
          <w:lang w:val="es-ES_tradnl"/>
        </w:rPr>
        <w:t>los</w:t>
      </w:r>
      <w:r w:rsidR="001A2D13">
        <w:rPr>
          <w:rFonts w:ascii="Verdana" w:hAnsi="Verdana"/>
          <w:sz w:val="26"/>
          <w:szCs w:val="26"/>
          <w:lang w:val="es-ES_tradnl"/>
        </w:rPr>
        <w:t xml:space="preserve"> </w:t>
      </w:r>
      <w:r>
        <w:rPr>
          <w:rFonts w:ascii="Verdana" w:hAnsi="Verdana"/>
          <w:sz w:val="26"/>
          <w:szCs w:val="26"/>
          <w:lang w:val="es-ES_tradnl"/>
        </w:rPr>
        <w:t>materiales</w:t>
      </w:r>
      <w:r w:rsidR="00FF59C3" w:rsidRPr="00E85E7A">
        <w:rPr>
          <w:rFonts w:ascii="Verdana" w:hAnsi="Verdana"/>
          <w:sz w:val="26"/>
          <w:szCs w:val="26"/>
          <w:lang w:val="es-ES_tradnl"/>
        </w:rPr>
        <w:t xml:space="preserve"> </w:t>
      </w:r>
      <w:r w:rsidR="00211C12">
        <w:rPr>
          <w:rFonts w:ascii="Verdana" w:hAnsi="Verdana"/>
          <w:sz w:val="26"/>
          <w:szCs w:val="26"/>
          <w:lang w:val="es-ES_tradnl"/>
        </w:rPr>
        <w:t>a</w:t>
      </w:r>
      <w:r w:rsidR="004E673A">
        <w:rPr>
          <w:rFonts w:ascii="Verdana" w:hAnsi="Verdana"/>
          <w:sz w:val="26"/>
          <w:szCs w:val="26"/>
          <w:lang w:val="es-ES_tradnl"/>
        </w:rPr>
        <w:t xml:space="preserve"> </w:t>
      </w:r>
      <w:r w:rsidR="00211C12">
        <w:rPr>
          <w:rFonts w:ascii="Verdana" w:hAnsi="Verdana"/>
          <w:sz w:val="26"/>
          <w:szCs w:val="26"/>
          <w:lang w:val="es-ES_tradnl"/>
        </w:rPr>
        <w:t>transcribir</w:t>
      </w:r>
    </w:p>
    <w:p w:rsidR="00FF59C3" w:rsidRPr="00E85E7A" w:rsidRDefault="00F57125" w:rsidP="00FF59C3">
      <w:pPr>
        <w:pStyle w:val="Prrafodelista"/>
        <w:numPr>
          <w:ilvl w:val="0"/>
          <w:numId w:val="1"/>
        </w:numPr>
        <w:autoSpaceDE w:val="0"/>
        <w:autoSpaceDN w:val="0"/>
        <w:spacing w:after="0" w:line="240" w:lineRule="auto"/>
        <w:rPr>
          <w:rFonts w:ascii="Verdana" w:hAnsi="Verdana"/>
          <w:sz w:val="26"/>
          <w:szCs w:val="26"/>
          <w:lang w:val="es-ES_tradnl"/>
        </w:rPr>
      </w:pPr>
      <w:r>
        <w:rPr>
          <w:rFonts w:ascii="Verdana" w:hAnsi="Verdana"/>
          <w:sz w:val="26"/>
          <w:szCs w:val="26"/>
          <w:lang w:val="es-ES_tradnl"/>
        </w:rPr>
        <w:t xml:space="preserve">Pedimos a todas las organizaciones miembros de la </w:t>
      </w:r>
      <w:proofErr w:type="spellStart"/>
      <w:r>
        <w:rPr>
          <w:rFonts w:ascii="Verdana" w:hAnsi="Verdana"/>
          <w:sz w:val="26"/>
          <w:szCs w:val="26"/>
          <w:lang w:val="es-ES_tradnl"/>
        </w:rPr>
        <w:t>UMC</w:t>
      </w:r>
      <w:proofErr w:type="spellEnd"/>
      <w:r>
        <w:rPr>
          <w:rFonts w:ascii="Verdana" w:hAnsi="Verdana"/>
          <w:sz w:val="26"/>
          <w:szCs w:val="26"/>
          <w:lang w:val="es-ES_tradnl"/>
        </w:rPr>
        <w:t xml:space="preserve">, educadores y profesionales que apoyan a los ciegos, </w:t>
      </w:r>
      <w:r w:rsidR="001A2D13">
        <w:rPr>
          <w:rFonts w:ascii="Verdana" w:hAnsi="Verdana"/>
          <w:sz w:val="26"/>
          <w:szCs w:val="26"/>
          <w:lang w:val="es-ES_tradnl"/>
        </w:rPr>
        <w:t>y a</w:t>
      </w:r>
      <w:r>
        <w:rPr>
          <w:rFonts w:ascii="Verdana" w:hAnsi="Verdana"/>
          <w:sz w:val="26"/>
          <w:szCs w:val="26"/>
          <w:lang w:val="es-ES_tradnl"/>
        </w:rPr>
        <w:t xml:space="preserve"> las mismas personas con ceguera, que promuevan el uso del braille en todos los aspectos de la vida política, social, económica, cultural y comunitaria</w:t>
      </w:r>
      <w:r w:rsidR="00FF59C3" w:rsidRPr="00E85E7A">
        <w:rPr>
          <w:rFonts w:ascii="Verdana" w:hAnsi="Verdana"/>
          <w:sz w:val="26"/>
          <w:szCs w:val="26"/>
          <w:lang w:val="es-ES_tradnl"/>
        </w:rPr>
        <w:t>.</w:t>
      </w:r>
    </w:p>
    <w:p w:rsidR="00FF59C3" w:rsidRPr="00E85E7A" w:rsidRDefault="00FF59C3" w:rsidP="00FF59C3">
      <w:pPr>
        <w:widowControl w:val="0"/>
        <w:autoSpaceDE w:val="0"/>
        <w:autoSpaceDN w:val="0"/>
        <w:adjustRightInd w:val="0"/>
        <w:spacing w:after="0"/>
        <w:rPr>
          <w:rFonts w:cs="Arial"/>
          <w:sz w:val="26"/>
          <w:szCs w:val="26"/>
          <w:lang w:val="es-ES_tradnl"/>
        </w:rPr>
      </w:pPr>
    </w:p>
    <w:p w:rsidR="0034330F" w:rsidRPr="0034330F" w:rsidRDefault="0034330F" w:rsidP="0034330F">
      <w:pPr>
        <w:rPr>
          <w:sz w:val="26"/>
          <w:szCs w:val="26"/>
          <w:lang w:val="es-ES_tradnl"/>
        </w:rPr>
      </w:pPr>
      <w:r w:rsidRPr="0034330F">
        <w:rPr>
          <w:rFonts w:cs="Arial"/>
          <w:sz w:val="26"/>
          <w:szCs w:val="26"/>
          <w:lang w:val="es-ES_tradnl"/>
        </w:rPr>
        <w:t>La Unión Mundial de Ciegos (</w:t>
      </w:r>
      <w:proofErr w:type="spellStart"/>
      <w:r w:rsidRPr="0034330F">
        <w:rPr>
          <w:rFonts w:cs="Arial"/>
          <w:sz w:val="26"/>
          <w:szCs w:val="26"/>
          <w:lang w:val="es-ES_tradnl"/>
        </w:rPr>
        <w:t>UMC</w:t>
      </w:r>
      <w:proofErr w:type="spellEnd"/>
      <w:r w:rsidRPr="0034330F">
        <w:rPr>
          <w:rFonts w:cs="Arial"/>
          <w:sz w:val="26"/>
          <w:szCs w:val="26"/>
          <w:lang w:val="es-ES_tradnl"/>
        </w:rPr>
        <w:t>) es la organización global que representa a los estimados 285 millones de personas que son ciegas o deficientes visuales en el mundo. Sus miembros son organizaciones dirigidas por personas ciegas que abogan en su propio nombre e instituciones que les brindan servicios en más de 190 países, y también organizaciones internacionales que trabajan en el campo de la discapacidad visual.</w:t>
      </w:r>
    </w:p>
    <w:p w:rsidR="0034330F" w:rsidRPr="0034330F" w:rsidRDefault="0034330F" w:rsidP="0034330F">
      <w:pPr>
        <w:pStyle w:val="Textosinformato"/>
        <w:rPr>
          <w:rFonts w:ascii="Verdana" w:hAnsi="Verdana"/>
          <w:sz w:val="26"/>
          <w:szCs w:val="26"/>
          <w:lang w:val="es-ES_tradnl"/>
        </w:rPr>
      </w:pPr>
      <w:r w:rsidRPr="0034330F">
        <w:rPr>
          <w:rFonts w:ascii="Verdana" w:hAnsi="Verdana"/>
          <w:sz w:val="26"/>
          <w:szCs w:val="26"/>
          <w:lang w:val="es-ES_tradnl"/>
        </w:rPr>
        <w:t>Quienes deseen más informaciones, deben ponerse en contacto con:</w:t>
      </w:r>
    </w:p>
    <w:p w:rsidR="0034330F" w:rsidRPr="0034330F" w:rsidRDefault="0034330F" w:rsidP="0034330F">
      <w:pPr>
        <w:pStyle w:val="Textosinformato"/>
        <w:rPr>
          <w:rFonts w:ascii="Verdana" w:hAnsi="Verdana"/>
          <w:sz w:val="26"/>
          <w:szCs w:val="26"/>
          <w:lang w:val="es-ES_tradnl"/>
        </w:rPr>
      </w:pPr>
      <w:r w:rsidRPr="0034330F">
        <w:rPr>
          <w:rFonts w:ascii="Verdana" w:hAnsi="Verdana"/>
          <w:sz w:val="26"/>
          <w:szCs w:val="26"/>
          <w:lang w:val="es-ES_tradnl"/>
        </w:rPr>
        <w:t>Unión Mundial de Ciegos</w:t>
      </w:r>
    </w:p>
    <w:p w:rsidR="0034330F" w:rsidRPr="0034330F" w:rsidRDefault="0034330F" w:rsidP="0034330F">
      <w:pPr>
        <w:pStyle w:val="Textosinformato"/>
        <w:rPr>
          <w:rFonts w:ascii="Verdana" w:hAnsi="Verdana"/>
          <w:sz w:val="26"/>
          <w:szCs w:val="26"/>
          <w:lang w:val="es-ES_tradnl"/>
        </w:rPr>
      </w:pPr>
      <w:proofErr w:type="spellStart"/>
      <w:r w:rsidRPr="0034330F">
        <w:rPr>
          <w:rFonts w:ascii="Verdana" w:hAnsi="Verdana"/>
          <w:sz w:val="26"/>
          <w:szCs w:val="26"/>
          <w:lang w:val="es-ES_tradnl"/>
        </w:rPr>
        <w:t>Caitlin</w:t>
      </w:r>
      <w:proofErr w:type="spellEnd"/>
      <w:r w:rsidRPr="0034330F">
        <w:rPr>
          <w:rFonts w:ascii="Verdana" w:hAnsi="Verdana"/>
          <w:sz w:val="26"/>
          <w:szCs w:val="26"/>
          <w:lang w:val="es-ES_tradnl"/>
        </w:rPr>
        <w:t xml:space="preserve"> </w:t>
      </w:r>
      <w:proofErr w:type="spellStart"/>
      <w:r w:rsidRPr="0034330F">
        <w:rPr>
          <w:rFonts w:ascii="Verdana" w:hAnsi="Verdana"/>
          <w:sz w:val="26"/>
          <w:szCs w:val="26"/>
          <w:lang w:val="es-ES_tradnl"/>
        </w:rPr>
        <w:t>Reid</w:t>
      </w:r>
      <w:proofErr w:type="spellEnd"/>
      <w:r w:rsidRPr="0034330F">
        <w:rPr>
          <w:rFonts w:ascii="Verdana" w:hAnsi="Verdana"/>
          <w:sz w:val="26"/>
          <w:szCs w:val="26"/>
          <w:lang w:val="es-ES_tradnl"/>
        </w:rPr>
        <w:t xml:space="preserve">, </w:t>
      </w:r>
    </w:p>
    <w:p w:rsidR="0034330F" w:rsidRPr="0034330F" w:rsidRDefault="0034330F" w:rsidP="0034330F">
      <w:pPr>
        <w:pStyle w:val="Textosinformato"/>
        <w:rPr>
          <w:rFonts w:ascii="Verdana" w:hAnsi="Verdana"/>
          <w:sz w:val="26"/>
          <w:szCs w:val="26"/>
          <w:lang w:val="es-ES_tradnl"/>
        </w:rPr>
      </w:pPr>
      <w:r w:rsidRPr="0034330F">
        <w:rPr>
          <w:rFonts w:ascii="Verdana" w:hAnsi="Verdana"/>
          <w:sz w:val="26"/>
          <w:szCs w:val="26"/>
          <w:lang w:val="es-ES_tradnl"/>
        </w:rPr>
        <w:t>Coordinadora de Comunicaciones</w:t>
      </w:r>
    </w:p>
    <w:p w:rsidR="0034330F" w:rsidRPr="0034330F" w:rsidRDefault="009A750E" w:rsidP="0034330F">
      <w:pPr>
        <w:pStyle w:val="Textosinformato"/>
        <w:rPr>
          <w:rFonts w:ascii="Verdana" w:hAnsi="Verdana"/>
          <w:sz w:val="26"/>
          <w:szCs w:val="26"/>
          <w:lang w:val="es-ES_tradnl"/>
        </w:rPr>
      </w:pPr>
      <w:hyperlink r:id="rId9" w:history="1">
        <w:r w:rsidR="0034330F" w:rsidRPr="0034330F">
          <w:rPr>
            <w:rStyle w:val="Hipervnculo"/>
            <w:rFonts w:ascii="Verdana" w:hAnsi="Verdana"/>
            <w:sz w:val="26"/>
            <w:szCs w:val="26"/>
            <w:lang w:val="es-ES_tradnl"/>
          </w:rPr>
          <w:t>Caitlin.Reid@wbu.ngo</w:t>
        </w:r>
      </w:hyperlink>
      <w:r w:rsidR="0034330F" w:rsidRPr="0034330F">
        <w:rPr>
          <w:rFonts w:ascii="Verdana" w:hAnsi="Verdana"/>
          <w:sz w:val="26"/>
          <w:szCs w:val="26"/>
          <w:lang w:val="es-ES_tradnl"/>
        </w:rPr>
        <w:t xml:space="preserve"> </w:t>
      </w:r>
    </w:p>
    <w:sectPr w:rsidR="0034330F" w:rsidRPr="0034330F" w:rsidSect="00E70A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F2A05"/>
    <w:multiLevelType w:val="hybridMultilevel"/>
    <w:tmpl w:val="A142D0A4"/>
    <w:lvl w:ilvl="0" w:tplc="1009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425"/>
  <w:characterSpacingControl w:val="doNotCompress"/>
  <w:compat>
    <w:useFELayout/>
  </w:compat>
  <w:docVars>
    <w:docVar w:name="__Grammarly_42____i" w:val="H4sIAAAAAAAEAKtWckksSQxILCpxzi/NK1GyMqwFAAEhoTITAAAA"/>
    <w:docVar w:name="__Grammarly_42___1" w:val="H4sIAAAAAAAEAKtWcslP9kxRslIyNDawNDE0NTE3NjczMbY0NrRU0lEKTi0uzszPAykwrAUA4G20vSwAAAA="/>
  </w:docVars>
  <w:rsids>
    <w:rsidRoot w:val="00FF59C3"/>
    <w:rsid w:val="00006CBD"/>
    <w:rsid w:val="00020569"/>
    <w:rsid w:val="000B34B2"/>
    <w:rsid w:val="000D7961"/>
    <w:rsid w:val="001655D2"/>
    <w:rsid w:val="0017656C"/>
    <w:rsid w:val="001A2D13"/>
    <w:rsid w:val="00211C12"/>
    <w:rsid w:val="00222999"/>
    <w:rsid w:val="002554BD"/>
    <w:rsid w:val="00274969"/>
    <w:rsid w:val="0034330F"/>
    <w:rsid w:val="004E673A"/>
    <w:rsid w:val="00583B03"/>
    <w:rsid w:val="00610677"/>
    <w:rsid w:val="006C7E06"/>
    <w:rsid w:val="0070213C"/>
    <w:rsid w:val="0076007A"/>
    <w:rsid w:val="008136A1"/>
    <w:rsid w:val="00866AEE"/>
    <w:rsid w:val="00907EDF"/>
    <w:rsid w:val="0097050D"/>
    <w:rsid w:val="009A750E"/>
    <w:rsid w:val="00AE35A0"/>
    <w:rsid w:val="00BD6906"/>
    <w:rsid w:val="00BE6828"/>
    <w:rsid w:val="00E70A02"/>
    <w:rsid w:val="00E85E7A"/>
    <w:rsid w:val="00F57125"/>
    <w:rsid w:val="00FF59C3"/>
  </w:rsids>
  <m:mathPr>
    <m:mathFont m:val="Cambria Math"/>
    <m:brkBin m:val="before"/>
    <m:brkBinSub m:val="--"/>
    <m:smallFrac m:val="off"/>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C3"/>
    <w:pPr>
      <w:spacing w:after="200" w:line="276" w:lineRule="auto"/>
    </w:pPr>
    <w:rPr>
      <w:rFonts w:ascii="Verdana" w:eastAsiaTheme="minorHAnsi" w:hAnsi="Verdana"/>
      <w:sz w:val="28"/>
      <w:szCs w:val="22"/>
      <w:lang w:val="en-US" w:eastAsia="en-US"/>
    </w:rPr>
  </w:style>
  <w:style w:type="paragraph" w:styleId="Ttulo3">
    <w:name w:val="heading 3"/>
    <w:basedOn w:val="Normal"/>
    <w:link w:val="Ttulo3Car"/>
    <w:uiPriority w:val="9"/>
    <w:qFormat/>
    <w:rsid w:val="00FF59C3"/>
    <w:pPr>
      <w:spacing w:before="100" w:beforeAutospacing="1" w:after="100" w:afterAutospacing="1"/>
      <w:outlineLvl w:val="2"/>
    </w:pPr>
    <w:rPr>
      <w:rFonts w:ascii="Times" w:hAnsi="Times"/>
      <w:b/>
      <w:bCs/>
      <w:sz w:val="27"/>
      <w:szCs w:val="27"/>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qFormat/>
    <w:rsid w:val="00BE6828"/>
    <w:rPr>
      <w:rFonts w:asciiTheme="majorHAnsi" w:hAnsiTheme="majorHAnsi"/>
    </w:rPr>
  </w:style>
  <w:style w:type="character" w:customStyle="1" w:styleId="Ttulo3Car">
    <w:name w:val="Título 3 Car"/>
    <w:basedOn w:val="Fuentedeprrafopredeter"/>
    <w:link w:val="Ttulo3"/>
    <w:uiPriority w:val="9"/>
    <w:rsid w:val="00FF59C3"/>
    <w:rPr>
      <w:rFonts w:ascii="Times" w:hAnsi="Times"/>
      <w:b/>
      <w:bCs/>
      <w:sz w:val="27"/>
      <w:szCs w:val="27"/>
      <w:lang w:val="es-UY"/>
    </w:rPr>
  </w:style>
  <w:style w:type="character" w:styleId="Hipervnculo">
    <w:name w:val="Hyperlink"/>
    <w:basedOn w:val="Fuentedeprrafopredeter"/>
    <w:uiPriority w:val="99"/>
    <w:unhideWhenUsed/>
    <w:rsid w:val="00FF59C3"/>
    <w:rPr>
      <w:color w:val="0000FF"/>
      <w:u w:val="single"/>
    </w:rPr>
  </w:style>
  <w:style w:type="paragraph" w:styleId="Prrafodelista">
    <w:name w:val="List Paragraph"/>
    <w:basedOn w:val="Normal"/>
    <w:uiPriority w:val="34"/>
    <w:qFormat/>
    <w:rsid w:val="00FF59C3"/>
    <w:pPr>
      <w:ind w:left="720"/>
      <w:contextualSpacing/>
    </w:pPr>
    <w:rPr>
      <w:rFonts w:asciiTheme="minorHAnsi" w:eastAsiaTheme="minorEastAsia" w:hAnsiTheme="minorHAnsi" w:cs="Times New Roman"/>
      <w:sz w:val="22"/>
    </w:rPr>
  </w:style>
  <w:style w:type="paragraph" w:styleId="Textosinformato">
    <w:name w:val="Plain Text"/>
    <w:basedOn w:val="Normal"/>
    <w:link w:val="TextosinformatoCar"/>
    <w:rsid w:val="000B34B2"/>
    <w:pPr>
      <w:spacing w:after="0" w:line="240" w:lineRule="auto"/>
    </w:pPr>
    <w:rPr>
      <w:rFonts w:ascii="Courier New" w:eastAsia="Times New Roman" w:hAnsi="Courier New" w:cs="Times New Roman"/>
      <w:spacing w:val="-3"/>
      <w:sz w:val="20"/>
      <w:szCs w:val="20"/>
      <w:lang w:val="es-ES" w:eastAsia="es-ES_tradnl"/>
    </w:rPr>
  </w:style>
  <w:style w:type="character" w:customStyle="1" w:styleId="TextosinformatoCar">
    <w:name w:val="Texto sin formato Car"/>
    <w:basedOn w:val="Fuentedeprrafopredeter"/>
    <w:link w:val="Textosinformato"/>
    <w:rsid w:val="000B34B2"/>
    <w:rPr>
      <w:rFonts w:ascii="Courier New" w:eastAsia="Times New Roman" w:hAnsi="Courier New" w:cs="Times New Roman"/>
      <w:spacing w:val="-3"/>
      <w:sz w:val="20"/>
      <w:szCs w:val="20"/>
      <w:lang w:val="es-ES"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C3"/>
    <w:pPr>
      <w:spacing w:after="200" w:line="276" w:lineRule="auto"/>
    </w:pPr>
    <w:rPr>
      <w:rFonts w:ascii="Verdana" w:eastAsiaTheme="minorHAnsi" w:hAnsi="Verdana"/>
      <w:sz w:val="28"/>
      <w:szCs w:val="22"/>
      <w:lang w:val="en-US" w:eastAsia="en-US"/>
    </w:rPr>
  </w:style>
  <w:style w:type="paragraph" w:styleId="Heading3">
    <w:name w:val="heading 3"/>
    <w:basedOn w:val="Normal"/>
    <w:link w:val="Heading3Char"/>
    <w:uiPriority w:val="9"/>
    <w:qFormat/>
    <w:rsid w:val="00FF59C3"/>
    <w:pPr>
      <w:spacing w:before="100" w:beforeAutospacing="1" w:after="100" w:afterAutospacing="1"/>
      <w:outlineLvl w:val="2"/>
    </w:pPr>
    <w:rPr>
      <w:rFonts w:ascii="Times" w:hAnsi="Times"/>
      <w:b/>
      <w:bCs/>
      <w:sz w:val="27"/>
      <w:szCs w:val="27"/>
      <w:lang w:val="es-U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deTexto">
    <w:name w:val="Cuerpo de Texto"/>
    <w:qFormat/>
    <w:rsid w:val="00BE6828"/>
    <w:rPr>
      <w:rFonts w:asciiTheme="majorHAnsi" w:hAnsiTheme="majorHAnsi"/>
    </w:rPr>
  </w:style>
  <w:style w:type="character" w:customStyle="1" w:styleId="Heading3Char">
    <w:name w:val="Heading 3 Char"/>
    <w:basedOn w:val="DefaultParagraphFont"/>
    <w:link w:val="Heading3"/>
    <w:uiPriority w:val="9"/>
    <w:rsid w:val="00FF59C3"/>
    <w:rPr>
      <w:rFonts w:ascii="Times" w:hAnsi="Times"/>
      <w:b/>
      <w:bCs/>
      <w:sz w:val="27"/>
      <w:szCs w:val="27"/>
      <w:lang w:val="es-UY"/>
    </w:rPr>
  </w:style>
  <w:style w:type="character" w:styleId="Hyperlink">
    <w:name w:val="Hyperlink"/>
    <w:basedOn w:val="DefaultParagraphFont"/>
    <w:uiPriority w:val="99"/>
    <w:unhideWhenUsed/>
    <w:rsid w:val="00FF59C3"/>
    <w:rPr>
      <w:color w:val="0000FF"/>
      <w:u w:val="single"/>
    </w:rPr>
  </w:style>
  <w:style w:type="paragraph" w:styleId="ListParagraph">
    <w:name w:val="List Paragraph"/>
    <w:basedOn w:val="Normal"/>
    <w:uiPriority w:val="34"/>
    <w:qFormat/>
    <w:rsid w:val="00FF59C3"/>
    <w:pPr>
      <w:ind w:left="720"/>
      <w:contextualSpacing/>
    </w:pPr>
    <w:rPr>
      <w:rFonts w:asciiTheme="minorHAnsi" w:eastAsiaTheme="minorEastAsia" w:hAnsiTheme="minorHAnsi" w:cs="Times New Roman"/>
      <w:sz w:val="22"/>
    </w:rPr>
  </w:style>
  <w:style w:type="paragraph" w:styleId="PlainText">
    <w:name w:val="Plain Text"/>
    <w:basedOn w:val="Normal"/>
    <w:link w:val="PlainTextChar"/>
    <w:rsid w:val="000B34B2"/>
    <w:pPr>
      <w:spacing w:after="0" w:line="240" w:lineRule="auto"/>
    </w:pPr>
    <w:rPr>
      <w:rFonts w:ascii="Courier New" w:eastAsia="Times New Roman" w:hAnsi="Courier New" w:cs="Times New Roman"/>
      <w:spacing w:val="-3"/>
      <w:sz w:val="20"/>
      <w:szCs w:val="20"/>
      <w:lang w:val="es-ES" w:eastAsia="es-ES_tradnl"/>
    </w:rPr>
  </w:style>
  <w:style w:type="character" w:customStyle="1" w:styleId="PlainTextChar">
    <w:name w:val="Plain Text Char"/>
    <w:basedOn w:val="DefaultParagraphFont"/>
    <w:link w:val="PlainText"/>
    <w:rsid w:val="000B34B2"/>
    <w:rPr>
      <w:rFonts w:ascii="Courier New" w:eastAsia="Times New Roman" w:hAnsi="Courier New" w:cs="Times New Roman"/>
      <w:spacing w:val="-3"/>
      <w:sz w:val="20"/>
      <w:szCs w:val="20"/>
      <w:lang w:val="es-ES" w:eastAsia="es-ES_tradnl"/>
    </w:rPr>
  </w:style>
</w:styles>
</file>

<file path=word/webSettings.xml><?xml version="1.0" encoding="utf-8"?>
<w:webSettings xmlns:r="http://schemas.openxmlformats.org/officeDocument/2006/relationships" xmlns:w="http://schemas.openxmlformats.org/wordprocessingml/2006/main">
  <w:divs>
    <w:div w:id="667559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lindunion.org/Spanish/Recursos/Pages/General-Documents.aspx" TargetMode="External"/><Relationship Id="rId3" Type="http://schemas.openxmlformats.org/officeDocument/2006/relationships/settings" Target="settings.xml"/><Relationship Id="rId7" Type="http://schemas.openxmlformats.org/officeDocument/2006/relationships/hyperlink" Target="http://educacion.once.es/appdocumentos/educa/prod/CREA%20Informacion%20Louis%20Braille.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raillefoundation.com/aboutbraille.ht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Reid@wbu.ng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911</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ONCE</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ONCE</cp:lastModifiedBy>
  <cp:revision>2</cp:revision>
  <dcterms:created xsi:type="dcterms:W3CDTF">2016-01-05T07:42:00Z</dcterms:created>
  <dcterms:modified xsi:type="dcterms:W3CDTF">2016-01-05T07:42:00Z</dcterms:modified>
</cp:coreProperties>
</file>