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79" w:rsidRDefault="00C71379" w:rsidP="00EE6835">
      <w:pPr>
        <w:jc w:val="both"/>
        <w:rPr>
          <w:rFonts w:ascii="Arial" w:hAnsi="Arial" w:cs="Arial"/>
        </w:rPr>
      </w:pPr>
    </w:p>
    <w:p w:rsidR="00C71379" w:rsidRDefault="00C71379" w:rsidP="00A16C6A">
      <w:pPr>
        <w:ind w:firstLine="708"/>
        <w:jc w:val="both"/>
        <w:rPr>
          <w:rFonts w:ascii="Arial" w:hAnsi="Arial" w:cs="Arial"/>
        </w:rPr>
      </w:pPr>
      <w:r w:rsidRPr="00814F63">
        <w:rPr>
          <w:rFonts w:ascii="Arial" w:hAnsi="Arial" w:cs="Arial"/>
        </w:rPr>
        <w:t xml:space="preserve">Dentro de las distintas actividades que se celebrarán en paralelo a la feria internacional </w:t>
      </w:r>
      <w:r w:rsidRPr="00905754">
        <w:rPr>
          <w:rFonts w:ascii="Arial" w:hAnsi="Arial" w:cs="Arial"/>
          <w:i/>
        </w:rPr>
        <w:t>TifloInnova</w:t>
      </w:r>
      <w:r w:rsidRPr="00814F63">
        <w:rPr>
          <w:rFonts w:ascii="Arial" w:hAnsi="Arial" w:cs="Arial"/>
        </w:rPr>
        <w:t xml:space="preserve">, </w:t>
      </w:r>
      <w:r w:rsidR="00B746A4">
        <w:rPr>
          <w:rFonts w:ascii="Arial" w:hAnsi="Arial" w:cs="Arial"/>
        </w:rPr>
        <w:t xml:space="preserve">se van a celebrar </w:t>
      </w:r>
      <w:r w:rsidRPr="00814F63">
        <w:rPr>
          <w:rFonts w:ascii="Arial" w:hAnsi="Arial" w:cs="Arial"/>
        </w:rPr>
        <w:t xml:space="preserve">una serie de talleres temáticos eminentemente prácticos en los que se pretende trasladar, a colectivos específicos de </w:t>
      </w:r>
      <w:r>
        <w:rPr>
          <w:rFonts w:ascii="Arial" w:hAnsi="Arial" w:cs="Arial"/>
        </w:rPr>
        <w:t>personas afiliadas</w:t>
      </w:r>
      <w:r w:rsidRPr="00814F63">
        <w:rPr>
          <w:rFonts w:ascii="Arial" w:hAnsi="Arial" w:cs="Arial"/>
        </w:rPr>
        <w:t xml:space="preserve"> a la ONCE, temas de interés relacionados con el acceso a la información utilizando las tecnologías convencionales o soluciones específicas que faciliten la interactuación del usuario con los contenidos o el acercamient</w:t>
      </w:r>
      <w:r>
        <w:rPr>
          <w:rFonts w:ascii="Arial" w:hAnsi="Arial" w:cs="Arial"/>
        </w:rPr>
        <w:t>o de é</w:t>
      </w:r>
      <w:r w:rsidRPr="00814F63">
        <w:rPr>
          <w:rFonts w:ascii="Arial" w:hAnsi="Arial" w:cs="Arial"/>
        </w:rPr>
        <w:t>stos a soluciones para distintos ámbitos de su vida diaria.</w:t>
      </w:r>
    </w:p>
    <w:p w:rsidR="00EE6835" w:rsidRDefault="00EE6835" w:rsidP="00EE6835">
      <w:pPr>
        <w:jc w:val="both"/>
        <w:rPr>
          <w:rFonts w:ascii="Arial" w:hAnsi="Arial" w:cs="Arial"/>
        </w:rPr>
      </w:pPr>
    </w:p>
    <w:p w:rsidR="00EE6835" w:rsidRDefault="00EE6835" w:rsidP="00EE6835">
      <w:pPr>
        <w:jc w:val="both"/>
        <w:rPr>
          <w:rFonts w:ascii="Arial" w:hAnsi="Arial" w:cs="Arial"/>
        </w:rPr>
      </w:pPr>
    </w:p>
    <w:p w:rsidR="00C71379" w:rsidRPr="00814F63" w:rsidRDefault="00C71379" w:rsidP="00EE6835">
      <w:pPr>
        <w:numPr>
          <w:ilvl w:val="0"/>
          <w:numId w:val="18"/>
        </w:numPr>
        <w:tabs>
          <w:tab w:val="left" w:pos="360"/>
        </w:tabs>
        <w:autoSpaceDE w:val="0"/>
        <w:autoSpaceDN w:val="0"/>
        <w:adjustRightInd w:val="0"/>
        <w:ind w:left="0" w:firstLine="0"/>
        <w:jc w:val="both"/>
        <w:rPr>
          <w:rFonts w:ascii="Arial" w:hAnsi="Arial" w:cs="Arial"/>
          <w:b/>
          <w:bCs/>
        </w:rPr>
      </w:pPr>
      <w:r w:rsidRPr="00814F63">
        <w:rPr>
          <w:rFonts w:ascii="Arial" w:hAnsi="Arial" w:cs="Arial"/>
          <w:b/>
          <w:bCs/>
        </w:rPr>
        <w:t>EVENTO</w:t>
      </w:r>
    </w:p>
    <w:p w:rsidR="00C71379" w:rsidRPr="00814F63" w:rsidRDefault="00C71379" w:rsidP="00EE6835">
      <w:pPr>
        <w:tabs>
          <w:tab w:val="left" w:pos="360"/>
        </w:tabs>
        <w:autoSpaceDE w:val="0"/>
        <w:autoSpaceDN w:val="0"/>
        <w:adjustRightInd w:val="0"/>
        <w:ind w:hanging="180"/>
        <w:jc w:val="both"/>
        <w:rPr>
          <w:rFonts w:ascii="Arial" w:hAnsi="Arial" w:cs="Arial"/>
        </w:rPr>
      </w:pPr>
    </w:p>
    <w:p w:rsidR="00C71379" w:rsidRDefault="00C71379" w:rsidP="00EE6835">
      <w:pPr>
        <w:tabs>
          <w:tab w:val="left" w:pos="360"/>
        </w:tabs>
        <w:autoSpaceDE w:val="0"/>
        <w:autoSpaceDN w:val="0"/>
        <w:adjustRightInd w:val="0"/>
        <w:jc w:val="both"/>
        <w:rPr>
          <w:rFonts w:ascii="Arial" w:hAnsi="Arial" w:cs="Arial"/>
          <w:i/>
          <w:iCs/>
        </w:rPr>
      </w:pPr>
      <w:r w:rsidRPr="00814F63">
        <w:rPr>
          <w:rFonts w:ascii="Arial" w:hAnsi="Arial" w:cs="Arial"/>
        </w:rPr>
        <w:t xml:space="preserve">Los talleres temáticos </w:t>
      </w:r>
      <w:r>
        <w:rPr>
          <w:rFonts w:ascii="Arial" w:hAnsi="Arial" w:cs="Arial"/>
        </w:rPr>
        <w:t xml:space="preserve">están enmarcados dentro de </w:t>
      </w:r>
      <w:r w:rsidRPr="00814F63">
        <w:rPr>
          <w:rFonts w:ascii="Arial" w:hAnsi="Arial" w:cs="Arial"/>
        </w:rPr>
        <w:t xml:space="preserve">la Exposición Internacional </w:t>
      </w:r>
      <w:r w:rsidRPr="00814F63">
        <w:rPr>
          <w:rFonts w:ascii="Arial" w:hAnsi="Arial" w:cs="Arial"/>
          <w:i/>
          <w:iCs/>
        </w:rPr>
        <w:t>"TIFLOINNOVA 2017”.</w:t>
      </w:r>
    </w:p>
    <w:p w:rsidR="00C71379" w:rsidRPr="00814F63" w:rsidRDefault="00C71379" w:rsidP="00EE6835">
      <w:pPr>
        <w:tabs>
          <w:tab w:val="left" w:pos="360"/>
        </w:tabs>
        <w:autoSpaceDE w:val="0"/>
        <w:autoSpaceDN w:val="0"/>
        <w:adjustRightInd w:val="0"/>
        <w:jc w:val="both"/>
        <w:rPr>
          <w:rFonts w:ascii="Arial" w:hAnsi="Arial" w:cs="Arial"/>
          <w:i/>
          <w:iCs/>
        </w:rPr>
      </w:pPr>
    </w:p>
    <w:p w:rsidR="00C71379" w:rsidRPr="00814F63" w:rsidRDefault="00C71379" w:rsidP="00EE6835">
      <w:pPr>
        <w:tabs>
          <w:tab w:val="left" w:pos="360"/>
        </w:tabs>
        <w:autoSpaceDE w:val="0"/>
        <w:autoSpaceDN w:val="0"/>
        <w:adjustRightInd w:val="0"/>
        <w:jc w:val="both"/>
        <w:rPr>
          <w:rFonts w:ascii="Arial" w:hAnsi="Arial" w:cs="Arial"/>
          <w:i/>
          <w:iCs/>
        </w:rPr>
      </w:pPr>
    </w:p>
    <w:p w:rsidR="00C71379" w:rsidRPr="00814F63" w:rsidRDefault="00C71379" w:rsidP="00EE6835">
      <w:pPr>
        <w:numPr>
          <w:ilvl w:val="0"/>
          <w:numId w:val="18"/>
        </w:numPr>
        <w:tabs>
          <w:tab w:val="clear" w:pos="720"/>
          <w:tab w:val="left" w:pos="426"/>
          <w:tab w:val="left" w:pos="1134"/>
        </w:tabs>
        <w:autoSpaceDE w:val="0"/>
        <w:autoSpaceDN w:val="0"/>
        <w:ind w:left="0" w:firstLine="0"/>
        <w:jc w:val="both"/>
        <w:rPr>
          <w:rFonts w:ascii="Arial" w:hAnsi="Arial" w:cs="Arial"/>
          <w:b/>
          <w:bCs/>
        </w:rPr>
      </w:pPr>
      <w:r w:rsidRPr="00814F63">
        <w:rPr>
          <w:rFonts w:ascii="Arial" w:hAnsi="Arial" w:cs="Arial"/>
          <w:b/>
          <w:bCs/>
        </w:rPr>
        <w:t>FECHAS</w:t>
      </w:r>
    </w:p>
    <w:p w:rsidR="00C71379" w:rsidRPr="00814F63" w:rsidRDefault="00C71379" w:rsidP="00EE6835">
      <w:pPr>
        <w:autoSpaceDE w:val="0"/>
        <w:autoSpaceDN w:val="0"/>
        <w:jc w:val="both"/>
        <w:rPr>
          <w:rFonts w:ascii="Arial" w:hAnsi="Arial" w:cs="Arial"/>
        </w:rPr>
      </w:pPr>
    </w:p>
    <w:p w:rsidR="00C71379" w:rsidRDefault="00C71379" w:rsidP="00EE6835">
      <w:pPr>
        <w:autoSpaceDE w:val="0"/>
        <w:autoSpaceDN w:val="0"/>
        <w:jc w:val="both"/>
        <w:rPr>
          <w:rFonts w:ascii="Arial" w:hAnsi="Arial" w:cs="Arial"/>
        </w:rPr>
      </w:pPr>
      <w:r w:rsidRPr="00814F63">
        <w:rPr>
          <w:rFonts w:ascii="Arial" w:hAnsi="Arial" w:cs="Arial"/>
        </w:rPr>
        <w:t>Los talleres temáticos se celebrarán durante la</w:t>
      </w:r>
      <w:r>
        <w:rPr>
          <w:rFonts w:ascii="Arial" w:hAnsi="Arial" w:cs="Arial"/>
        </w:rPr>
        <w:t>s</w:t>
      </w:r>
      <w:r w:rsidRPr="00814F63">
        <w:rPr>
          <w:rFonts w:ascii="Arial" w:hAnsi="Arial" w:cs="Arial"/>
        </w:rPr>
        <w:t xml:space="preserve"> jornada</w:t>
      </w:r>
      <w:r>
        <w:rPr>
          <w:rFonts w:ascii="Arial" w:hAnsi="Arial" w:cs="Arial"/>
        </w:rPr>
        <w:t>s</w:t>
      </w:r>
      <w:r w:rsidRPr="00814F63">
        <w:rPr>
          <w:rFonts w:ascii="Arial" w:hAnsi="Arial" w:cs="Arial"/>
        </w:rPr>
        <w:t xml:space="preserve"> del sábado</w:t>
      </w:r>
      <w:r w:rsidR="002F7075">
        <w:rPr>
          <w:rFonts w:ascii="Arial" w:hAnsi="Arial" w:cs="Arial"/>
        </w:rPr>
        <w:t xml:space="preserve"> </w:t>
      </w:r>
      <w:r w:rsidRPr="00814F63">
        <w:rPr>
          <w:rFonts w:ascii="Arial" w:hAnsi="Arial" w:cs="Arial"/>
        </w:rPr>
        <w:t>18 y domingo 19 de noviembre.</w:t>
      </w:r>
    </w:p>
    <w:p w:rsidR="00CC3251" w:rsidRPr="00814F63" w:rsidRDefault="00CC3251"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p>
    <w:p w:rsidR="00C71379" w:rsidRPr="00814F63" w:rsidRDefault="00C71379" w:rsidP="00EE6835">
      <w:pPr>
        <w:numPr>
          <w:ilvl w:val="0"/>
          <w:numId w:val="18"/>
        </w:numPr>
        <w:tabs>
          <w:tab w:val="clear" w:pos="720"/>
          <w:tab w:val="num" w:pos="426"/>
          <w:tab w:val="left" w:pos="2127"/>
        </w:tabs>
        <w:autoSpaceDE w:val="0"/>
        <w:autoSpaceDN w:val="0"/>
        <w:ind w:left="0" w:firstLine="0"/>
        <w:jc w:val="both"/>
        <w:rPr>
          <w:rFonts w:ascii="Arial" w:hAnsi="Arial" w:cs="Arial"/>
          <w:b/>
          <w:bCs/>
        </w:rPr>
      </w:pPr>
      <w:r w:rsidRPr="00814F63">
        <w:rPr>
          <w:rFonts w:ascii="Arial" w:hAnsi="Arial" w:cs="Arial"/>
          <w:b/>
          <w:bCs/>
        </w:rPr>
        <w:t>LUGAR</w:t>
      </w:r>
    </w:p>
    <w:p w:rsidR="00C71379" w:rsidRPr="00814F63"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r w:rsidRPr="00814F63">
        <w:rPr>
          <w:rFonts w:ascii="Arial" w:hAnsi="Arial" w:cs="Arial"/>
        </w:rPr>
        <w:t>Los</w:t>
      </w:r>
      <w:r w:rsidRPr="00814F63">
        <w:rPr>
          <w:rFonts w:ascii="Arial" w:hAnsi="Arial" w:cs="Arial"/>
          <w:i/>
        </w:rPr>
        <w:t xml:space="preserve"> </w:t>
      </w:r>
      <w:r w:rsidRPr="00814F63">
        <w:rPr>
          <w:rFonts w:ascii="Arial" w:hAnsi="Arial" w:cs="Arial"/>
        </w:rPr>
        <w:t>talleres temáticos</w:t>
      </w:r>
      <w:r>
        <w:rPr>
          <w:rFonts w:ascii="Arial" w:hAnsi="Arial" w:cs="Arial"/>
        </w:rPr>
        <w:t xml:space="preserve"> se desarrollarán</w:t>
      </w:r>
      <w:r>
        <w:rPr>
          <w:rFonts w:ascii="Arial" w:hAnsi="Arial" w:cs="Arial"/>
          <w:i/>
        </w:rPr>
        <w:t xml:space="preserve"> </w:t>
      </w:r>
      <w:r w:rsidRPr="00814F63">
        <w:rPr>
          <w:rFonts w:ascii="Arial" w:hAnsi="Arial" w:cs="Arial"/>
        </w:rPr>
        <w:t xml:space="preserve">en el Complejo Deportivo y Cultural de la ONCE, sito en Paseo de La Habana, </w:t>
      </w:r>
      <w:r w:rsidR="00EF053E">
        <w:rPr>
          <w:rFonts w:ascii="Arial" w:hAnsi="Arial" w:cs="Arial"/>
        </w:rPr>
        <w:t>núm.</w:t>
      </w:r>
      <w:r w:rsidRPr="00814F63">
        <w:rPr>
          <w:rFonts w:ascii="Arial" w:hAnsi="Arial" w:cs="Arial"/>
        </w:rPr>
        <w:t xml:space="preserve"> 208 (Madrid).</w:t>
      </w:r>
    </w:p>
    <w:p w:rsidR="00C71379"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p>
    <w:p w:rsidR="00C71379" w:rsidRPr="00814F63" w:rsidRDefault="00C71379" w:rsidP="00EE6835">
      <w:pPr>
        <w:numPr>
          <w:ilvl w:val="0"/>
          <w:numId w:val="18"/>
        </w:numPr>
        <w:tabs>
          <w:tab w:val="clear" w:pos="720"/>
          <w:tab w:val="num" w:pos="426"/>
        </w:tabs>
        <w:autoSpaceDE w:val="0"/>
        <w:autoSpaceDN w:val="0"/>
        <w:ind w:left="0" w:firstLine="0"/>
        <w:jc w:val="both"/>
        <w:rPr>
          <w:rFonts w:ascii="Arial" w:hAnsi="Arial" w:cs="Arial"/>
          <w:b/>
          <w:bCs/>
        </w:rPr>
      </w:pPr>
      <w:r w:rsidRPr="00814F63">
        <w:rPr>
          <w:rFonts w:ascii="Arial" w:hAnsi="Arial" w:cs="Arial"/>
          <w:b/>
          <w:bCs/>
        </w:rPr>
        <w:t>DESTINATARIOS Y PLAZAS</w:t>
      </w:r>
    </w:p>
    <w:p w:rsidR="00EE6835" w:rsidRPr="00814F63" w:rsidRDefault="00EE6835" w:rsidP="00EE6835">
      <w:pPr>
        <w:autoSpaceDE w:val="0"/>
        <w:autoSpaceDN w:val="0"/>
        <w:jc w:val="both"/>
        <w:rPr>
          <w:rFonts w:ascii="Arial" w:hAnsi="Arial" w:cs="Arial"/>
        </w:rPr>
      </w:pPr>
    </w:p>
    <w:p w:rsidR="00CC3251" w:rsidRDefault="00C71379" w:rsidP="00EE6835">
      <w:pPr>
        <w:autoSpaceDE w:val="0"/>
        <w:autoSpaceDN w:val="0"/>
        <w:jc w:val="both"/>
        <w:rPr>
          <w:rFonts w:ascii="Arial" w:hAnsi="Arial" w:cs="Arial"/>
        </w:rPr>
      </w:pPr>
      <w:r w:rsidRPr="00814F63">
        <w:rPr>
          <w:rFonts w:ascii="Arial" w:hAnsi="Arial" w:cs="Arial"/>
        </w:rPr>
        <w:t xml:space="preserve">Estos talleres temáticos están dirigidos principalmente a </w:t>
      </w:r>
      <w:r w:rsidR="00EE6835">
        <w:rPr>
          <w:rFonts w:ascii="Arial" w:hAnsi="Arial" w:cs="Arial"/>
        </w:rPr>
        <w:t xml:space="preserve">colectivos específicos de </w:t>
      </w:r>
      <w:r>
        <w:rPr>
          <w:rFonts w:ascii="Arial" w:hAnsi="Arial" w:cs="Arial"/>
        </w:rPr>
        <w:t>personas afiliada</w:t>
      </w:r>
      <w:r w:rsidR="00EE6835">
        <w:rPr>
          <w:rFonts w:ascii="Arial" w:hAnsi="Arial" w:cs="Arial"/>
        </w:rPr>
        <w:t>s a la ONCE: personas con sordoceguera, mayores y jóvenes.</w:t>
      </w:r>
    </w:p>
    <w:p w:rsidR="00CC3251" w:rsidRDefault="00CC3251" w:rsidP="00EE6835">
      <w:pPr>
        <w:autoSpaceDE w:val="0"/>
        <w:autoSpaceDN w:val="0"/>
        <w:jc w:val="both"/>
        <w:rPr>
          <w:rFonts w:ascii="Arial" w:hAnsi="Arial" w:cs="Arial"/>
        </w:rPr>
      </w:pPr>
    </w:p>
    <w:p w:rsidR="00C71379" w:rsidRPr="00814F63" w:rsidRDefault="00EE6835" w:rsidP="00EE6835">
      <w:pPr>
        <w:autoSpaceDE w:val="0"/>
        <w:autoSpaceDN w:val="0"/>
        <w:jc w:val="both"/>
        <w:rPr>
          <w:rFonts w:ascii="Arial" w:hAnsi="Arial" w:cs="Arial"/>
        </w:rPr>
      </w:pPr>
      <w:r>
        <w:rPr>
          <w:rFonts w:ascii="Arial" w:hAnsi="Arial" w:cs="Arial"/>
        </w:rPr>
        <w:lastRenderedPageBreak/>
        <w:t>Cada taller tiene</w:t>
      </w:r>
      <w:r w:rsidR="00CC3251">
        <w:rPr>
          <w:rFonts w:ascii="Arial" w:hAnsi="Arial" w:cs="Arial"/>
        </w:rPr>
        <w:t xml:space="preserve"> un aforo limitado por lo que</w:t>
      </w:r>
      <w:r>
        <w:rPr>
          <w:rFonts w:ascii="Arial" w:hAnsi="Arial" w:cs="Arial"/>
        </w:rPr>
        <w:t xml:space="preserve"> </w:t>
      </w:r>
      <w:r w:rsidR="00C71379" w:rsidRPr="00814F63">
        <w:rPr>
          <w:rFonts w:ascii="Arial" w:hAnsi="Arial" w:cs="Arial"/>
        </w:rPr>
        <w:t xml:space="preserve">los usuarios que deseen asistir deben inscribirse a través de la cumplimentación del formulario que se habilitará a tal efecto en el apartado dedicado a los talleres temáticos de la web </w:t>
      </w:r>
      <w:hyperlink r:id="rId8" w:history="1">
        <w:r w:rsidR="00C71379" w:rsidRPr="004A5314">
          <w:rPr>
            <w:rStyle w:val="Hipervnculo"/>
            <w:rFonts w:ascii="Arial" w:hAnsi="Arial" w:cs="Arial"/>
          </w:rPr>
          <w:t>http://tifloinnova.once.es</w:t>
        </w:r>
      </w:hyperlink>
      <w:r w:rsidR="00C71379" w:rsidRPr="004A5314">
        <w:rPr>
          <w:rFonts w:ascii="Arial" w:hAnsi="Arial" w:cs="Arial"/>
        </w:rPr>
        <w:t>,</w:t>
      </w:r>
      <w:r w:rsidR="00C71379" w:rsidRPr="00814F63">
        <w:rPr>
          <w:rFonts w:ascii="Arial" w:hAnsi="Arial" w:cs="Arial"/>
        </w:rPr>
        <w:t xml:space="preserve"> o contactando con el servicio de Atención al Usuario del CIDAT por teléfono (</w:t>
      </w:r>
      <w:r w:rsidR="00C71379" w:rsidRPr="00814F63">
        <w:rPr>
          <w:rFonts w:ascii="Arial" w:hAnsi="Arial" w:cs="Arial"/>
          <w:b/>
          <w:bCs/>
          <w:color w:val="000000"/>
        </w:rPr>
        <w:t>910 109 111,</w:t>
      </w:r>
      <w:r w:rsidR="00C71379" w:rsidRPr="00814F63">
        <w:rPr>
          <w:rFonts w:ascii="Arial" w:hAnsi="Arial" w:cs="Arial"/>
          <w:color w:val="000000"/>
        </w:rPr>
        <w:t xml:space="preserve"> opción 2)</w:t>
      </w:r>
      <w:r w:rsidR="00C71379" w:rsidRPr="00814F63">
        <w:rPr>
          <w:rFonts w:ascii="Arial" w:hAnsi="Arial" w:cs="Arial"/>
        </w:rPr>
        <w:t xml:space="preserve"> o correo electrónico (</w:t>
      </w:r>
      <w:hyperlink r:id="rId9" w:history="1">
        <w:r w:rsidR="00C71379" w:rsidRPr="004A5314">
          <w:rPr>
            <w:rStyle w:val="Hipervnculo"/>
            <w:rFonts w:ascii="Arial" w:hAnsi="Arial" w:cs="Arial"/>
          </w:rPr>
          <w:t>cidat@once.es</w:t>
        </w:r>
      </w:hyperlink>
      <w:r w:rsidR="00C71379" w:rsidRPr="004A5314">
        <w:rPr>
          <w:rFonts w:ascii="Arial" w:hAnsi="Arial" w:cs="Arial"/>
        </w:rPr>
        <w:t>).</w:t>
      </w:r>
      <w:r w:rsidR="00C71379" w:rsidRPr="00814F63">
        <w:rPr>
          <w:rFonts w:ascii="Arial" w:hAnsi="Arial" w:cs="Arial"/>
        </w:rPr>
        <w:t xml:space="preserve"> </w:t>
      </w:r>
    </w:p>
    <w:p w:rsidR="00C71379" w:rsidRPr="00814F63" w:rsidRDefault="00C71379" w:rsidP="00EE6835">
      <w:pPr>
        <w:pStyle w:val="Textosinformato"/>
        <w:jc w:val="both"/>
        <w:rPr>
          <w:rFonts w:ascii="Arial" w:hAnsi="Arial" w:cs="Arial"/>
          <w:sz w:val="24"/>
          <w:szCs w:val="24"/>
          <w:lang w:val="es-ES_tradnl"/>
        </w:rPr>
      </w:pPr>
    </w:p>
    <w:p w:rsidR="00EE6835" w:rsidRPr="00EE6835" w:rsidRDefault="00EE6835" w:rsidP="00EE6835">
      <w:pPr>
        <w:pStyle w:val="Textosinformato"/>
        <w:jc w:val="both"/>
        <w:rPr>
          <w:rFonts w:ascii="Arial" w:hAnsi="Arial" w:cs="Arial"/>
          <w:sz w:val="24"/>
          <w:szCs w:val="24"/>
          <w:lang w:val="es-ES"/>
        </w:rPr>
      </w:pPr>
      <w:r w:rsidRPr="00EE6835">
        <w:rPr>
          <w:rFonts w:ascii="Arial" w:hAnsi="Arial" w:cs="Arial"/>
          <w:sz w:val="24"/>
          <w:szCs w:val="24"/>
          <w:lang w:val="es-ES_tradnl"/>
        </w:rPr>
        <w:t>A la hora de tramitar la inscripción, e</w:t>
      </w:r>
      <w:r w:rsidRPr="00EE6835">
        <w:rPr>
          <w:rFonts w:ascii="Arial" w:hAnsi="Arial" w:cs="Arial"/>
          <w:sz w:val="24"/>
          <w:szCs w:val="24"/>
          <w:lang w:val="es-ES"/>
        </w:rPr>
        <w:t>s imprescindible que se tenga en cuenta el colectivo al que va dirigido el taller ya que se tratarán temas relacionados directamente con estos usuarios, y su enfoque es eminentemente práctico.</w:t>
      </w:r>
    </w:p>
    <w:p w:rsidR="00EE6835" w:rsidRDefault="00EE6835" w:rsidP="00EE6835">
      <w:pPr>
        <w:pStyle w:val="Textosinformato"/>
        <w:jc w:val="both"/>
        <w:rPr>
          <w:rFonts w:ascii="Arial" w:hAnsi="Arial" w:cs="Arial"/>
          <w:sz w:val="24"/>
          <w:szCs w:val="24"/>
          <w:lang w:val="es-ES_tradnl"/>
        </w:rPr>
      </w:pPr>
    </w:p>
    <w:p w:rsidR="00C71379" w:rsidRDefault="00C71379" w:rsidP="00EE6835">
      <w:pPr>
        <w:pStyle w:val="Textosinformato"/>
        <w:jc w:val="both"/>
        <w:rPr>
          <w:rFonts w:ascii="Arial" w:hAnsi="Arial" w:cs="Arial"/>
          <w:sz w:val="24"/>
          <w:szCs w:val="24"/>
          <w:lang w:val="es-ES_tradnl"/>
        </w:rPr>
      </w:pPr>
      <w:r w:rsidRPr="00814F63">
        <w:rPr>
          <w:rFonts w:ascii="Arial" w:hAnsi="Arial" w:cs="Arial"/>
          <w:sz w:val="24"/>
          <w:szCs w:val="24"/>
          <w:lang w:val="es-ES_tradnl"/>
        </w:rPr>
        <w:t xml:space="preserve">La reserva de plazas se cubrirá por riguroso orden de inscripción hasta completar el aforo de cada taller. Una vez completado el aforo se elaborará una lista de espera con el objeto de que, si el día de celebración de los talleres las personas con reserva no se presentasen, se pueda asignar su plaza a uno de los miembros de la lista de espera. </w:t>
      </w:r>
    </w:p>
    <w:p w:rsidR="00C71379" w:rsidRDefault="00C71379" w:rsidP="00EE6835">
      <w:pPr>
        <w:pStyle w:val="Textosinformato"/>
        <w:jc w:val="both"/>
        <w:rPr>
          <w:rFonts w:ascii="Arial" w:hAnsi="Arial" w:cs="Arial"/>
          <w:sz w:val="24"/>
          <w:szCs w:val="24"/>
          <w:lang w:val="es-ES_tradnl"/>
        </w:rPr>
      </w:pPr>
    </w:p>
    <w:p w:rsidR="00EE6835" w:rsidRPr="00814F63" w:rsidRDefault="00C71379" w:rsidP="00EE6835">
      <w:pPr>
        <w:pStyle w:val="Textosinformato"/>
        <w:jc w:val="both"/>
        <w:rPr>
          <w:rFonts w:ascii="Arial" w:hAnsi="Arial" w:cs="Arial"/>
          <w:sz w:val="24"/>
          <w:szCs w:val="24"/>
          <w:lang w:val="es-ES_tradnl"/>
        </w:rPr>
      </w:pPr>
      <w:r>
        <w:rPr>
          <w:rFonts w:ascii="Arial" w:hAnsi="Arial" w:cs="Arial"/>
          <w:sz w:val="24"/>
          <w:szCs w:val="24"/>
          <w:lang w:val="es-ES_tradnl"/>
        </w:rPr>
        <w:t>A todos</w:t>
      </w:r>
      <w:r w:rsidRPr="00814F63">
        <w:rPr>
          <w:rFonts w:ascii="Arial" w:hAnsi="Arial" w:cs="Arial"/>
          <w:sz w:val="24"/>
          <w:szCs w:val="24"/>
          <w:lang w:val="es-ES_tradnl"/>
        </w:rPr>
        <w:t xml:space="preserve"> los participantes se les hará entrega de un obsequio al finalizar </w:t>
      </w:r>
      <w:r w:rsidR="00EE6835">
        <w:rPr>
          <w:rFonts w:ascii="Arial" w:hAnsi="Arial" w:cs="Arial"/>
          <w:sz w:val="24"/>
          <w:szCs w:val="24"/>
          <w:lang w:val="es-ES_tradnl"/>
        </w:rPr>
        <w:t>el taller en el que se han inscrito.</w:t>
      </w:r>
    </w:p>
    <w:p w:rsidR="00C71379" w:rsidRPr="00814F63"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r w:rsidRPr="00814F63">
        <w:rPr>
          <w:rFonts w:ascii="Arial" w:hAnsi="Arial" w:cs="Arial"/>
        </w:rPr>
        <w:t xml:space="preserve">El plazo de inscripción estará abierto hasta el próximo </w:t>
      </w:r>
      <w:r w:rsidRPr="00814F63">
        <w:rPr>
          <w:rFonts w:ascii="Arial" w:hAnsi="Arial" w:cs="Arial"/>
          <w:b/>
          <w:u w:val="single"/>
        </w:rPr>
        <w:t>3 de noviembre (viernes)</w:t>
      </w:r>
      <w:r w:rsidRPr="00814F63">
        <w:rPr>
          <w:rFonts w:ascii="Arial" w:hAnsi="Arial" w:cs="Arial"/>
        </w:rPr>
        <w:t xml:space="preserve">. </w:t>
      </w:r>
    </w:p>
    <w:p w:rsidR="00C71379" w:rsidRDefault="00C71379" w:rsidP="00EE6835">
      <w:pPr>
        <w:autoSpaceDE w:val="0"/>
        <w:autoSpaceDN w:val="0"/>
        <w:jc w:val="both"/>
        <w:rPr>
          <w:rFonts w:ascii="Arial" w:hAnsi="Arial" w:cs="Arial"/>
        </w:rPr>
      </w:pPr>
    </w:p>
    <w:p w:rsidR="00C66297" w:rsidRPr="00814F63" w:rsidRDefault="00C66297" w:rsidP="00EE6835">
      <w:pPr>
        <w:autoSpaceDE w:val="0"/>
        <w:autoSpaceDN w:val="0"/>
        <w:jc w:val="both"/>
        <w:rPr>
          <w:rFonts w:ascii="Arial" w:hAnsi="Arial" w:cs="Arial"/>
        </w:rPr>
      </w:pPr>
    </w:p>
    <w:p w:rsidR="00C71379" w:rsidRPr="00814F63" w:rsidRDefault="00C71379" w:rsidP="00EE6835">
      <w:pPr>
        <w:numPr>
          <w:ilvl w:val="0"/>
          <w:numId w:val="18"/>
        </w:numPr>
        <w:tabs>
          <w:tab w:val="clear" w:pos="720"/>
          <w:tab w:val="num" w:pos="426"/>
        </w:tabs>
        <w:autoSpaceDE w:val="0"/>
        <w:autoSpaceDN w:val="0"/>
        <w:ind w:left="0" w:firstLine="0"/>
        <w:jc w:val="both"/>
        <w:rPr>
          <w:rFonts w:ascii="Arial" w:hAnsi="Arial" w:cs="Arial"/>
          <w:b/>
          <w:bCs/>
        </w:rPr>
      </w:pPr>
      <w:r w:rsidRPr="00814F63">
        <w:rPr>
          <w:rFonts w:ascii="Arial" w:hAnsi="Arial" w:cs="Arial"/>
          <w:b/>
          <w:bCs/>
        </w:rPr>
        <w:t>PROGRAMA</w:t>
      </w:r>
    </w:p>
    <w:p w:rsidR="00C71379" w:rsidRPr="00814F63"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r w:rsidRPr="00814F63">
        <w:rPr>
          <w:rFonts w:ascii="Arial" w:hAnsi="Arial" w:cs="Arial"/>
        </w:rPr>
        <w:t xml:space="preserve">El programa </w:t>
      </w:r>
      <w:r>
        <w:rPr>
          <w:rFonts w:ascii="Arial" w:hAnsi="Arial" w:cs="Arial"/>
        </w:rPr>
        <w:t>de los talleres organizados es el siguiente:</w:t>
      </w:r>
      <w:r w:rsidRPr="00814F63">
        <w:rPr>
          <w:rFonts w:ascii="Arial" w:hAnsi="Arial" w:cs="Arial"/>
        </w:rPr>
        <w:t xml:space="preserve"> </w:t>
      </w:r>
    </w:p>
    <w:p w:rsidR="00C71379" w:rsidRPr="00EE6835" w:rsidRDefault="00C71379" w:rsidP="00EE6835">
      <w:pPr>
        <w:autoSpaceDE w:val="0"/>
        <w:autoSpaceDN w:val="0"/>
        <w:jc w:val="both"/>
        <w:rPr>
          <w:rFonts w:ascii="Arial" w:hAnsi="Arial" w:cs="Arial"/>
        </w:rPr>
      </w:pPr>
    </w:p>
    <w:p w:rsidR="00EE6835" w:rsidRDefault="00EE6835" w:rsidP="00A16C6A">
      <w:pPr>
        <w:autoSpaceDE w:val="0"/>
        <w:autoSpaceDN w:val="0"/>
        <w:ind w:left="1418" w:hanging="1418"/>
        <w:jc w:val="both"/>
        <w:rPr>
          <w:rFonts w:ascii="Arial" w:hAnsi="Arial" w:cs="Arial"/>
          <w:b/>
          <w:i/>
          <w:caps/>
        </w:rPr>
      </w:pPr>
    </w:p>
    <w:p w:rsidR="00C71379" w:rsidRPr="00EE6835" w:rsidRDefault="00C71379" w:rsidP="00A16C6A">
      <w:pPr>
        <w:autoSpaceDE w:val="0"/>
        <w:autoSpaceDN w:val="0"/>
        <w:ind w:left="1418" w:hanging="1418"/>
        <w:jc w:val="both"/>
        <w:rPr>
          <w:rFonts w:ascii="Arial" w:hAnsi="Arial" w:cs="Arial"/>
          <w:b/>
          <w:i/>
          <w:caps/>
        </w:rPr>
      </w:pPr>
      <w:r w:rsidRPr="00EE6835">
        <w:rPr>
          <w:rFonts w:ascii="Arial" w:hAnsi="Arial" w:cs="Arial"/>
          <w:b/>
          <w:i/>
          <w:caps/>
        </w:rPr>
        <w:t>Taller 1:</w:t>
      </w:r>
      <w:r w:rsidR="00A16C6A">
        <w:rPr>
          <w:rFonts w:ascii="Arial" w:hAnsi="Arial" w:cs="Arial"/>
          <w:b/>
          <w:i/>
          <w:caps/>
        </w:rPr>
        <w:tab/>
      </w:r>
      <w:r w:rsidRPr="00EE6835">
        <w:rPr>
          <w:rFonts w:ascii="Arial" w:hAnsi="Arial" w:cs="Arial"/>
          <w:b/>
          <w:i/>
          <w:caps/>
        </w:rPr>
        <w:t>"De la Carta de Ajuste a la TV Accesible: Una ventana para nuestros mayores al mundo"</w:t>
      </w:r>
      <w:r w:rsidR="00EE6835">
        <w:rPr>
          <w:rFonts w:ascii="Arial" w:hAnsi="Arial" w:cs="Arial"/>
          <w:b/>
          <w:i/>
          <w:caps/>
        </w:rPr>
        <w:t>.</w:t>
      </w:r>
    </w:p>
    <w:p w:rsidR="00C71379" w:rsidRPr="00C71379" w:rsidRDefault="00C71379" w:rsidP="00EE6835">
      <w:pPr>
        <w:autoSpaceDE w:val="0"/>
        <w:autoSpaceDN w:val="0"/>
        <w:jc w:val="both"/>
        <w:rPr>
          <w:rFonts w:cs="Arial"/>
          <w:bCs/>
        </w:rPr>
      </w:pPr>
      <w:r w:rsidRPr="00814F63">
        <w:rPr>
          <w:rFonts w:ascii="Arial" w:hAnsi="Arial" w:cs="Arial"/>
        </w:rPr>
        <w:t xml:space="preserve"> </w:t>
      </w:r>
    </w:p>
    <w:p w:rsidR="00C71379" w:rsidRPr="00C51D0B" w:rsidRDefault="004A5314" w:rsidP="00EE6835">
      <w:pPr>
        <w:pStyle w:val="Prrafodelista"/>
        <w:numPr>
          <w:ilvl w:val="0"/>
          <w:numId w:val="19"/>
        </w:numPr>
        <w:autoSpaceDE w:val="0"/>
        <w:autoSpaceDN w:val="0"/>
        <w:jc w:val="both"/>
        <w:rPr>
          <w:rFonts w:ascii="Arial" w:hAnsi="Arial" w:cs="Arial"/>
        </w:rPr>
      </w:pPr>
      <w:r>
        <w:rPr>
          <w:rFonts w:ascii="Arial" w:hAnsi="Arial" w:cs="Arial"/>
        </w:rPr>
        <w:t>Fecha:</w:t>
      </w:r>
      <w:r w:rsidR="00C71379">
        <w:rPr>
          <w:rFonts w:ascii="Arial" w:hAnsi="Arial" w:cs="Arial"/>
        </w:rPr>
        <w:tab/>
      </w:r>
      <w:r w:rsidR="00C71379" w:rsidRPr="00C51D0B">
        <w:rPr>
          <w:rFonts w:ascii="Arial" w:hAnsi="Arial" w:cs="Arial"/>
        </w:rPr>
        <w:t xml:space="preserve">18/11/2017 </w:t>
      </w:r>
    </w:p>
    <w:p w:rsidR="00C71379" w:rsidRPr="00C51D0B" w:rsidRDefault="00C71379" w:rsidP="00EE6835">
      <w:pPr>
        <w:pStyle w:val="Prrafodelista"/>
        <w:numPr>
          <w:ilvl w:val="0"/>
          <w:numId w:val="19"/>
        </w:numPr>
        <w:autoSpaceDE w:val="0"/>
        <w:autoSpaceDN w:val="0"/>
        <w:jc w:val="both"/>
        <w:rPr>
          <w:rFonts w:ascii="Arial" w:hAnsi="Arial" w:cs="Arial"/>
        </w:rPr>
      </w:pPr>
      <w:r w:rsidRPr="00C51D0B">
        <w:rPr>
          <w:rFonts w:ascii="Arial" w:hAnsi="Arial" w:cs="Arial"/>
        </w:rPr>
        <w:t xml:space="preserve">Hora: </w:t>
      </w:r>
      <w:r>
        <w:rPr>
          <w:rFonts w:ascii="Arial" w:hAnsi="Arial" w:cs="Arial"/>
        </w:rPr>
        <w:tab/>
      </w:r>
      <w:r>
        <w:rPr>
          <w:rFonts w:ascii="Arial" w:hAnsi="Arial" w:cs="Arial"/>
        </w:rPr>
        <w:tab/>
      </w:r>
      <w:r w:rsidRPr="00C51D0B">
        <w:rPr>
          <w:rFonts w:ascii="Arial" w:hAnsi="Arial" w:cs="Arial"/>
        </w:rPr>
        <w:t xml:space="preserve">11.00 h </w:t>
      </w:r>
    </w:p>
    <w:p w:rsidR="00C71379" w:rsidRPr="00C51D0B" w:rsidRDefault="00C71379" w:rsidP="00EE6835">
      <w:pPr>
        <w:pStyle w:val="Prrafodelista"/>
        <w:numPr>
          <w:ilvl w:val="0"/>
          <w:numId w:val="19"/>
        </w:numPr>
        <w:autoSpaceDE w:val="0"/>
        <w:autoSpaceDN w:val="0"/>
        <w:jc w:val="both"/>
        <w:rPr>
          <w:rFonts w:ascii="Arial" w:hAnsi="Arial" w:cs="Arial"/>
        </w:rPr>
      </w:pPr>
      <w:r w:rsidRPr="00C51D0B">
        <w:rPr>
          <w:rFonts w:ascii="Arial" w:hAnsi="Arial" w:cs="Arial"/>
        </w:rPr>
        <w:t xml:space="preserve">Duración: </w:t>
      </w:r>
      <w:r>
        <w:rPr>
          <w:rFonts w:ascii="Arial" w:hAnsi="Arial" w:cs="Arial"/>
        </w:rPr>
        <w:tab/>
        <w:t xml:space="preserve">90 </w:t>
      </w:r>
      <w:r w:rsidR="002F7075">
        <w:rPr>
          <w:rFonts w:ascii="Arial" w:hAnsi="Arial" w:cs="Arial"/>
        </w:rPr>
        <w:t>minutos</w:t>
      </w:r>
    </w:p>
    <w:p w:rsidR="00C71379" w:rsidRPr="00C51D0B" w:rsidRDefault="00C71379" w:rsidP="00EE6835">
      <w:pPr>
        <w:pStyle w:val="Prrafodelista"/>
        <w:numPr>
          <w:ilvl w:val="0"/>
          <w:numId w:val="19"/>
        </w:numPr>
        <w:autoSpaceDE w:val="0"/>
        <w:autoSpaceDN w:val="0"/>
        <w:jc w:val="both"/>
        <w:rPr>
          <w:rFonts w:ascii="Arial" w:hAnsi="Arial" w:cs="Arial"/>
        </w:rPr>
      </w:pPr>
      <w:r w:rsidRPr="00C51D0B">
        <w:rPr>
          <w:rFonts w:ascii="Arial" w:hAnsi="Arial" w:cs="Arial"/>
        </w:rPr>
        <w:t xml:space="preserve">Ubicación: </w:t>
      </w:r>
      <w:r>
        <w:rPr>
          <w:rFonts w:ascii="Arial" w:hAnsi="Arial" w:cs="Arial"/>
        </w:rPr>
        <w:tab/>
        <w:t>Biblioteca</w:t>
      </w:r>
    </w:p>
    <w:p w:rsidR="00C71379" w:rsidRDefault="00C71379" w:rsidP="00EE6835">
      <w:pPr>
        <w:autoSpaceDE w:val="0"/>
        <w:autoSpaceDN w:val="0"/>
        <w:jc w:val="both"/>
        <w:rPr>
          <w:rFonts w:ascii="Arial" w:hAnsi="Arial" w:cs="Arial"/>
        </w:rPr>
      </w:pPr>
    </w:p>
    <w:p w:rsidR="00EE6835" w:rsidRDefault="00EE6835" w:rsidP="00EE6835">
      <w:pPr>
        <w:autoSpaceDE w:val="0"/>
        <w:autoSpaceDN w:val="0"/>
        <w:jc w:val="both"/>
        <w:rPr>
          <w:rFonts w:ascii="Arial" w:hAnsi="Arial" w:cs="Arial"/>
          <w:i/>
        </w:rPr>
      </w:pPr>
    </w:p>
    <w:p w:rsidR="00C71379" w:rsidRDefault="00C71379" w:rsidP="00EE6835">
      <w:pPr>
        <w:autoSpaceDE w:val="0"/>
        <w:autoSpaceDN w:val="0"/>
        <w:jc w:val="both"/>
        <w:rPr>
          <w:rFonts w:ascii="Arial" w:hAnsi="Arial" w:cs="Arial"/>
        </w:rPr>
      </w:pPr>
      <w:r w:rsidRPr="00C51D0B">
        <w:rPr>
          <w:rFonts w:ascii="Arial" w:hAnsi="Arial" w:cs="Arial"/>
          <w:i/>
        </w:rPr>
        <w:t>Temática del taller:</w:t>
      </w:r>
      <w:r w:rsidRPr="00814F63">
        <w:rPr>
          <w:rFonts w:ascii="Arial" w:hAnsi="Arial" w:cs="Arial"/>
        </w:rPr>
        <w:t xml:space="preserve"> Dirigido principalmente para mayores, en este taller conoceremos, de forma práctica, las distintas soluciones y opciones de accesibilidad que permiten interactuar con los contenidos y opciones de los televisores convencionales.</w:t>
      </w:r>
    </w:p>
    <w:p w:rsidR="00C71379" w:rsidRPr="00814F63" w:rsidRDefault="00C71379" w:rsidP="00EE6835">
      <w:pPr>
        <w:autoSpaceDE w:val="0"/>
        <w:autoSpaceDN w:val="0"/>
        <w:jc w:val="both"/>
        <w:rPr>
          <w:rFonts w:ascii="Arial" w:hAnsi="Arial" w:cs="Arial"/>
        </w:rPr>
      </w:pPr>
    </w:p>
    <w:p w:rsidR="00EE6835" w:rsidRDefault="00EE6835" w:rsidP="00EE6835">
      <w:pPr>
        <w:autoSpaceDE w:val="0"/>
        <w:autoSpaceDN w:val="0"/>
        <w:jc w:val="both"/>
        <w:rPr>
          <w:rFonts w:ascii="Arial" w:hAnsi="Arial" w:cs="Arial"/>
        </w:rPr>
      </w:pPr>
    </w:p>
    <w:p w:rsidR="00C71379" w:rsidRDefault="00C71379" w:rsidP="00EE6835">
      <w:pPr>
        <w:autoSpaceDE w:val="0"/>
        <w:autoSpaceDN w:val="0"/>
        <w:jc w:val="both"/>
        <w:rPr>
          <w:rFonts w:ascii="Arial" w:hAnsi="Arial" w:cs="Arial"/>
        </w:rPr>
      </w:pPr>
      <w:r w:rsidRPr="00814F63">
        <w:rPr>
          <w:rFonts w:ascii="Arial" w:hAnsi="Arial" w:cs="Arial"/>
        </w:rPr>
        <w:lastRenderedPageBreak/>
        <w:t>Es importante destacar el auge del vídeo bajo demanda (VOD), que nos permite visualizar películas, programas y series en el momento exacto en que se desee, por lo que también resulta imprescindible buscar las opciones más accesibles.</w:t>
      </w:r>
    </w:p>
    <w:p w:rsidR="00C71379" w:rsidRPr="00814F63"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r w:rsidRPr="00814F63">
        <w:rPr>
          <w:rFonts w:ascii="Arial" w:hAnsi="Arial" w:cs="Arial"/>
        </w:rPr>
        <w:t xml:space="preserve">Coordinador: </w:t>
      </w:r>
      <w:r>
        <w:rPr>
          <w:rFonts w:ascii="Arial" w:hAnsi="Arial" w:cs="Arial"/>
        </w:rPr>
        <w:t xml:space="preserve">  Dª </w:t>
      </w:r>
      <w:r w:rsidRPr="00814F63">
        <w:rPr>
          <w:rFonts w:ascii="Arial" w:hAnsi="Arial" w:cs="Arial"/>
        </w:rPr>
        <w:t>Yolanda Tejada Serrano</w:t>
      </w:r>
    </w:p>
    <w:p w:rsidR="00C71379" w:rsidRPr="00814F63" w:rsidRDefault="00C71379" w:rsidP="00EE6835">
      <w:pPr>
        <w:autoSpaceDE w:val="0"/>
        <w:autoSpaceDN w:val="0"/>
        <w:jc w:val="both"/>
        <w:rPr>
          <w:rFonts w:ascii="Arial" w:hAnsi="Arial" w:cs="Arial"/>
        </w:rPr>
      </w:pPr>
    </w:p>
    <w:p w:rsidR="00EE6835" w:rsidRDefault="00EE6835" w:rsidP="00EE6835">
      <w:pPr>
        <w:autoSpaceDE w:val="0"/>
        <w:autoSpaceDN w:val="0"/>
        <w:jc w:val="both"/>
        <w:rPr>
          <w:rFonts w:ascii="Arial" w:hAnsi="Arial" w:cs="Arial"/>
          <w:b/>
          <w:i/>
          <w:caps/>
        </w:rPr>
      </w:pPr>
    </w:p>
    <w:p w:rsidR="00C71379" w:rsidRPr="00EE6835" w:rsidRDefault="004A5314" w:rsidP="00A16C6A">
      <w:pPr>
        <w:autoSpaceDE w:val="0"/>
        <w:autoSpaceDN w:val="0"/>
        <w:ind w:left="1418" w:hanging="1418"/>
        <w:jc w:val="both"/>
        <w:rPr>
          <w:rFonts w:ascii="Arial" w:hAnsi="Arial" w:cs="Arial"/>
          <w:b/>
          <w:i/>
          <w:caps/>
        </w:rPr>
      </w:pPr>
      <w:r>
        <w:rPr>
          <w:rFonts w:ascii="Arial" w:hAnsi="Arial" w:cs="Arial"/>
          <w:b/>
          <w:i/>
          <w:caps/>
        </w:rPr>
        <w:t>Taller 2:</w:t>
      </w:r>
      <w:r w:rsidR="00A16C6A">
        <w:rPr>
          <w:rFonts w:ascii="Arial" w:hAnsi="Arial" w:cs="Arial"/>
          <w:b/>
          <w:i/>
          <w:caps/>
        </w:rPr>
        <w:tab/>
      </w:r>
      <w:r w:rsidR="00C71379" w:rsidRPr="00EE6835">
        <w:rPr>
          <w:rFonts w:ascii="Arial" w:hAnsi="Arial" w:cs="Arial"/>
          <w:b/>
          <w:i/>
          <w:caps/>
        </w:rPr>
        <w:t>"CLUBONCE más cerca de ti"</w:t>
      </w:r>
      <w:r w:rsidR="00EE6835">
        <w:rPr>
          <w:rFonts w:ascii="Arial" w:hAnsi="Arial" w:cs="Arial"/>
          <w:b/>
          <w:i/>
          <w:caps/>
        </w:rPr>
        <w:t>.</w:t>
      </w:r>
    </w:p>
    <w:p w:rsidR="00C71379" w:rsidRPr="00814F63" w:rsidRDefault="00C71379" w:rsidP="00EE6835">
      <w:pPr>
        <w:autoSpaceDE w:val="0"/>
        <w:autoSpaceDN w:val="0"/>
        <w:jc w:val="both"/>
        <w:rPr>
          <w:rFonts w:ascii="Arial" w:hAnsi="Arial" w:cs="Arial"/>
        </w:rPr>
      </w:pPr>
      <w:r w:rsidRPr="00814F63">
        <w:rPr>
          <w:rFonts w:ascii="Arial" w:hAnsi="Arial" w:cs="Arial"/>
        </w:rPr>
        <w:t xml:space="preserve"> </w:t>
      </w:r>
    </w:p>
    <w:p w:rsidR="00C71379" w:rsidRPr="00C51D0B" w:rsidRDefault="00C71379" w:rsidP="00EE6835">
      <w:pPr>
        <w:pStyle w:val="Prrafodelista"/>
        <w:numPr>
          <w:ilvl w:val="0"/>
          <w:numId w:val="20"/>
        </w:numPr>
        <w:autoSpaceDE w:val="0"/>
        <w:autoSpaceDN w:val="0"/>
        <w:jc w:val="both"/>
        <w:rPr>
          <w:rFonts w:ascii="Arial" w:hAnsi="Arial" w:cs="Arial"/>
        </w:rPr>
      </w:pPr>
      <w:r w:rsidRPr="00C51D0B">
        <w:rPr>
          <w:rFonts w:ascii="Arial" w:hAnsi="Arial" w:cs="Arial"/>
        </w:rPr>
        <w:t>Fecha: 18/11/2017</w:t>
      </w:r>
    </w:p>
    <w:p w:rsidR="00C71379" w:rsidRPr="00C51D0B" w:rsidRDefault="00C71379" w:rsidP="00EE6835">
      <w:pPr>
        <w:pStyle w:val="Prrafodelista"/>
        <w:numPr>
          <w:ilvl w:val="0"/>
          <w:numId w:val="20"/>
        </w:numPr>
        <w:autoSpaceDE w:val="0"/>
        <w:autoSpaceDN w:val="0"/>
        <w:jc w:val="both"/>
        <w:rPr>
          <w:rFonts w:ascii="Arial" w:hAnsi="Arial" w:cs="Arial"/>
        </w:rPr>
      </w:pPr>
      <w:r w:rsidRPr="00C51D0B">
        <w:rPr>
          <w:rFonts w:ascii="Arial" w:hAnsi="Arial" w:cs="Arial"/>
        </w:rPr>
        <w:t>Hora: 17.00 h</w:t>
      </w:r>
    </w:p>
    <w:p w:rsidR="00C71379" w:rsidRPr="00C51D0B" w:rsidRDefault="00C71379" w:rsidP="00EE6835">
      <w:pPr>
        <w:pStyle w:val="Prrafodelista"/>
        <w:numPr>
          <w:ilvl w:val="0"/>
          <w:numId w:val="20"/>
        </w:numPr>
        <w:autoSpaceDE w:val="0"/>
        <w:autoSpaceDN w:val="0"/>
        <w:jc w:val="both"/>
        <w:rPr>
          <w:rFonts w:ascii="Arial" w:hAnsi="Arial" w:cs="Arial"/>
        </w:rPr>
      </w:pPr>
      <w:r w:rsidRPr="00C51D0B">
        <w:rPr>
          <w:rFonts w:ascii="Arial" w:hAnsi="Arial" w:cs="Arial"/>
        </w:rPr>
        <w:t xml:space="preserve">Duración: </w:t>
      </w:r>
      <w:r>
        <w:rPr>
          <w:rFonts w:ascii="Arial" w:hAnsi="Arial" w:cs="Arial"/>
        </w:rPr>
        <w:t>90 minutos</w:t>
      </w:r>
    </w:p>
    <w:p w:rsidR="00C71379" w:rsidRDefault="00C71379" w:rsidP="00EE6835">
      <w:pPr>
        <w:pStyle w:val="Prrafodelista"/>
        <w:numPr>
          <w:ilvl w:val="0"/>
          <w:numId w:val="20"/>
        </w:numPr>
        <w:autoSpaceDE w:val="0"/>
        <w:autoSpaceDN w:val="0"/>
        <w:jc w:val="both"/>
        <w:rPr>
          <w:rFonts w:ascii="Arial" w:hAnsi="Arial" w:cs="Arial"/>
        </w:rPr>
      </w:pPr>
      <w:r w:rsidRPr="00C51D0B">
        <w:rPr>
          <w:rFonts w:ascii="Arial" w:hAnsi="Arial" w:cs="Arial"/>
        </w:rPr>
        <w:t>Ubicación: Biblioteca</w:t>
      </w:r>
    </w:p>
    <w:p w:rsidR="00C71379" w:rsidRPr="00C51D0B" w:rsidRDefault="00C71379" w:rsidP="00EE6835">
      <w:pPr>
        <w:pStyle w:val="Prrafodelista"/>
        <w:autoSpaceDE w:val="0"/>
        <w:autoSpaceDN w:val="0"/>
        <w:jc w:val="both"/>
        <w:rPr>
          <w:rFonts w:ascii="Arial" w:hAnsi="Arial" w:cs="Arial"/>
          <w:i/>
        </w:rPr>
      </w:pPr>
    </w:p>
    <w:p w:rsidR="00C71379" w:rsidRPr="00814F63" w:rsidRDefault="00C71379" w:rsidP="00EE6835">
      <w:pPr>
        <w:autoSpaceDE w:val="0"/>
        <w:autoSpaceDN w:val="0"/>
        <w:jc w:val="both"/>
        <w:rPr>
          <w:rFonts w:ascii="Arial" w:hAnsi="Arial" w:cs="Arial"/>
        </w:rPr>
      </w:pPr>
      <w:r w:rsidRPr="00C51D0B">
        <w:rPr>
          <w:rFonts w:ascii="Arial" w:hAnsi="Arial" w:cs="Arial"/>
          <w:i/>
        </w:rPr>
        <w:t>Temática del taller</w:t>
      </w:r>
      <w:r w:rsidRPr="00814F63">
        <w:rPr>
          <w:rFonts w:ascii="Arial" w:hAnsi="Arial" w:cs="Arial"/>
        </w:rPr>
        <w:t xml:space="preserve">: </w:t>
      </w:r>
      <w:r>
        <w:rPr>
          <w:rFonts w:ascii="Arial" w:hAnsi="Arial" w:cs="Arial"/>
        </w:rPr>
        <w:t>D</w:t>
      </w:r>
      <w:r w:rsidRPr="00814F63">
        <w:rPr>
          <w:rFonts w:ascii="Arial" w:hAnsi="Arial" w:cs="Arial"/>
        </w:rPr>
        <w:t xml:space="preserve">irigido a jóvenes que quieran tener un acercamiento al uso y conocimiento de las posibilidades que ofrece </w:t>
      </w:r>
      <w:r>
        <w:rPr>
          <w:rFonts w:ascii="Arial" w:hAnsi="Arial" w:cs="Arial"/>
        </w:rPr>
        <w:t xml:space="preserve">el </w:t>
      </w:r>
      <w:r w:rsidRPr="00814F63">
        <w:rPr>
          <w:rFonts w:ascii="Arial" w:hAnsi="Arial" w:cs="Arial"/>
        </w:rPr>
        <w:t>ClubONCE para el acceso a contenidos audiovisuales, libros, información de interés sobre  nuestra institución</w:t>
      </w:r>
      <w:r w:rsidR="009A3929">
        <w:rPr>
          <w:rFonts w:ascii="Arial" w:hAnsi="Arial" w:cs="Arial"/>
        </w:rPr>
        <w:t>,</w:t>
      </w:r>
      <w:r w:rsidRPr="00814F63">
        <w:rPr>
          <w:rFonts w:ascii="Arial" w:hAnsi="Arial" w:cs="Arial"/>
        </w:rPr>
        <w:t xml:space="preserve"> etc.</w:t>
      </w:r>
    </w:p>
    <w:p w:rsidR="00C71379"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r w:rsidRPr="00814F63">
        <w:rPr>
          <w:rFonts w:ascii="Arial" w:hAnsi="Arial" w:cs="Arial"/>
        </w:rPr>
        <w:t xml:space="preserve">Coordinador: </w:t>
      </w:r>
      <w:r>
        <w:rPr>
          <w:rFonts w:ascii="Arial" w:hAnsi="Arial" w:cs="Arial"/>
        </w:rPr>
        <w:t xml:space="preserve">D. </w:t>
      </w:r>
      <w:r w:rsidRPr="00814F63">
        <w:rPr>
          <w:rFonts w:ascii="Arial" w:hAnsi="Arial" w:cs="Arial"/>
        </w:rPr>
        <w:t>Carlos Grau Belda</w:t>
      </w:r>
    </w:p>
    <w:p w:rsidR="00C71379" w:rsidRPr="00814F63" w:rsidRDefault="00C71379" w:rsidP="00EE6835">
      <w:pPr>
        <w:autoSpaceDE w:val="0"/>
        <w:autoSpaceDN w:val="0"/>
        <w:jc w:val="both"/>
        <w:rPr>
          <w:rFonts w:ascii="Arial" w:hAnsi="Arial" w:cs="Arial"/>
        </w:rPr>
      </w:pPr>
    </w:p>
    <w:p w:rsidR="00EE6835" w:rsidRDefault="00EE6835" w:rsidP="00EE6835">
      <w:pPr>
        <w:autoSpaceDE w:val="0"/>
        <w:autoSpaceDN w:val="0"/>
        <w:jc w:val="both"/>
        <w:rPr>
          <w:rFonts w:ascii="Arial" w:hAnsi="Arial" w:cs="Arial"/>
          <w:b/>
          <w:i/>
          <w:caps/>
        </w:rPr>
      </w:pPr>
    </w:p>
    <w:p w:rsidR="00C71379" w:rsidRPr="00EE6835" w:rsidRDefault="00C71379" w:rsidP="00A16C6A">
      <w:pPr>
        <w:autoSpaceDE w:val="0"/>
        <w:autoSpaceDN w:val="0"/>
        <w:ind w:left="1418" w:hanging="1418"/>
        <w:jc w:val="both"/>
        <w:rPr>
          <w:rFonts w:ascii="Arial" w:hAnsi="Arial" w:cs="Arial"/>
          <w:b/>
          <w:i/>
          <w:caps/>
        </w:rPr>
      </w:pPr>
      <w:r w:rsidRPr="00EE6835">
        <w:rPr>
          <w:rFonts w:ascii="Arial" w:hAnsi="Arial" w:cs="Arial"/>
          <w:b/>
          <w:i/>
          <w:caps/>
        </w:rPr>
        <w:t>Taller 3:</w:t>
      </w:r>
      <w:r w:rsidR="00A16C6A">
        <w:rPr>
          <w:rFonts w:ascii="Arial" w:hAnsi="Arial" w:cs="Arial"/>
          <w:b/>
          <w:i/>
          <w:caps/>
        </w:rPr>
        <w:tab/>
      </w:r>
      <w:r w:rsidRPr="00EE6835">
        <w:rPr>
          <w:rFonts w:ascii="Arial" w:hAnsi="Arial" w:cs="Arial"/>
          <w:b/>
          <w:i/>
          <w:caps/>
        </w:rPr>
        <w:t>"Tecnologías de comunicación para personas con sordoceguera"</w:t>
      </w:r>
      <w:r w:rsidR="00EE6835">
        <w:rPr>
          <w:rFonts w:ascii="Arial" w:hAnsi="Arial" w:cs="Arial"/>
          <w:b/>
          <w:i/>
          <w:caps/>
        </w:rPr>
        <w:t>.</w:t>
      </w:r>
    </w:p>
    <w:p w:rsidR="00C71379" w:rsidRPr="00814F63" w:rsidRDefault="00C71379" w:rsidP="00EE6835">
      <w:pPr>
        <w:autoSpaceDE w:val="0"/>
        <w:autoSpaceDN w:val="0"/>
        <w:jc w:val="both"/>
        <w:rPr>
          <w:rFonts w:ascii="Arial" w:hAnsi="Arial" w:cs="Arial"/>
        </w:rPr>
      </w:pPr>
      <w:r w:rsidRPr="00814F63">
        <w:rPr>
          <w:rFonts w:ascii="Arial" w:hAnsi="Arial" w:cs="Arial"/>
        </w:rPr>
        <w:t xml:space="preserve"> </w:t>
      </w:r>
    </w:p>
    <w:p w:rsidR="00C71379" w:rsidRPr="00C51D0B" w:rsidRDefault="00C71379" w:rsidP="00EE6835">
      <w:pPr>
        <w:pStyle w:val="Prrafodelista"/>
        <w:numPr>
          <w:ilvl w:val="0"/>
          <w:numId w:val="21"/>
        </w:numPr>
        <w:autoSpaceDE w:val="0"/>
        <w:autoSpaceDN w:val="0"/>
        <w:jc w:val="both"/>
        <w:rPr>
          <w:rFonts w:ascii="Arial" w:hAnsi="Arial" w:cs="Arial"/>
        </w:rPr>
      </w:pPr>
      <w:r w:rsidRPr="00C51D0B">
        <w:rPr>
          <w:rFonts w:ascii="Arial" w:hAnsi="Arial" w:cs="Arial"/>
        </w:rPr>
        <w:t>Fecha: 19/11/2017</w:t>
      </w:r>
    </w:p>
    <w:p w:rsidR="00C71379" w:rsidRPr="00C51D0B" w:rsidRDefault="00C71379" w:rsidP="00EE6835">
      <w:pPr>
        <w:pStyle w:val="Prrafodelista"/>
        <w:numPr>
          <w:ilvl w:val="0"/>
          <w:numId w:val="21"/>
        </w:numPr>
        <w:autoSpaceDE w:val="0"/>
        <w:autoSpaceDN w:val="0"/>
        <w:jc w:val="both"/>
        <w:rPr>
          <w:rFonts w:ascii="Arial" w:hAnsi="Arial" w:cs="Arial"/>
        </w:rPr>
      </w:pPr>
      <w:r w:rsidRPr="00C51D0B">
        <w:rPr>
          <w:rFonts w:ascii="Arial" w:hAnsi="Arial" w:cs="Arial"/>
        </w:rPr>
        <w:t>Hora: 11.00 h</w:t>
      </w:r>
    </w:p>
    <w:p w:rsidR="00C71379" w:rsidRPr="00C51D0B" w:rsidRDefault="00C71379" w:rsidP="00EE6835">
      <w:pPr>
        <w:pStyle w:val="Prrafodelista"/>
        <w:numPr>
          <w:ilvl w:val="0"/>
          <w:numId w:val="21"/>
        </w:numPr>
        <w:autoSpaceDE w:val="0"/>
        <w:autoSpaceDN w:val="0"/>
        <w:jc w:val="both"/>
        <w:rPr>
          <w:rFonts w:ascii="Arial" w:hAnsi="Arial" w:cs="Arial"/>
        </w:rPr>
      </w:pPr>
      <w:r w:rsidRPr="00C51D0B">
        <w:rPr>
          <w:rFonts w:ascii="Arial" w:hAnsi="Arial" w:cs="Arial"/>
        </w:rPr>
        <w:t xml:space="preserve">Duración: 3 horas </w:t>
      </w:r>
    </w:p>
    <w:p w:rsidR="00C71379" w:rsidRPr="00C51D0B" w:rsidRDefault="009A3929" w:rsidP="00EE6835">
      <w:pPr>
        <w:pStyle w:val="Prrafodelista"/>
        <w:numPr>
          <w:ilvl w:val="0"/>
          <w:numId w:val="21"/>
        </w:numPr>
        <w:autoSpaceDE w:val="0"/>
        <w:autoSpaceDN w:val="0"/>
        <w:jc w:val="both"/>
        <w:rPr>
          <w:rFonts w:ascii="Arial" w:hAnsi="Arial" w:cs="Arial"/>
        </w:rPr>
      </w:pPr>
      <w:r>
        <w:rPr>
          <w:rFonts w:ascii="Arial" w:hAnsi="Arial" w:cs="Arial"/>
        </w:rPr>
        <w:t>Ubicación: Biblioteca</w:t>
      </w:r>
    </w:p>
    <w:p w:rsidR="00C71379"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r w:rsidRPr="00C51D0B">
        <w:rPr>
          <w:rFonts w:ascii="Arial" w:hAnsi="Arial" w:cs="Arial"/>
          <w:i/>
        </w:rPr>
        <w:t>Temática del taller:</w:t>
      </w:r>
      <w:r w:rsidR="004A5314">
        <w:rPr>
          <w:rFonts w:ascii="Arial" w:hAnsi="Arial" w:cs="Arial"/>
        </w:rPr>
        <w:t xml:space="preserve"> </w:t>
      </w:r>
      <w:r w:rsidRPr="00814F63">
        <w:rPr>
          <w:rFonts w:ascii="Arial" w:hAnsi="Arial" w:cs="Arial"/>
        </w:rPr>
        <w:t xml:space="preserve">Dirigido a </w:t>
      </w:r>
      <w:r>
        <w:rPr>
          <w:rFonts w:ascii="Arial" w:hAnsi="Arial" w:cs="Arial"/>
        </w:rPr>
        <w:t>personas afiliadas</w:t>
      </w:r>
      <w:r w:rsidRPr="00814F63">
        <w:rPr>
          <w:rFonts w:ascii="Arial" w:hAnsi="Arial" w:cs="Arial"/>
        </w:rPr>
        <w:t xml:space="preserve"> con sordoceguera, se mostrará</w:t>
      </w:r>
      <w:r>
        <w:rPr>
          <w:rFonts w:ascii="Arial" w:hAnsi="Arial" w:cs="Arial"/>
        </w:rPr>
        <w:t xml:space="preserve">n distintas </w:t>
      </w:r>
      <w:r w:rsidR="00EF053E">
        <w:rPr>
          <w:rFonts w:ascii="Arial" w:hAnsi="Arial" w:cs="Arial"/>
        </w:rPr>
        <w:t>A</w:t>
      </w:r>
      <w:r w:rsidRPr="00814F63">
        <w:rPr>
          <w:rFonts w:ascii="Arial" w:hAnsi="Arial" w:cs="Arial"/>
        </w:rPr>
        <w:t>pp de interés, sus prestaciones y forma de usarlas con las adaptaciones tiflotécnicas correspondientes.</w:t>
      </w:r>
    </w:p>
    <w:p w:rsidR="00C71379" w:rsidRDefault="00C71379" w:rsidP="00EE6835">
      <w:pPr>
        <w:autoSpaceDE w:val="0"/>
        <w:autoSpaceDN w:val="0"/>
        <w:jc w:val="both"/>
        <w:rPr>
          <w:rFonts w:ascii="Arial" w:hAnsi="Arial" w:cs="Arial"/>
        </w:rPr>
      </w:pPr>
    </w:p>
    <w:p w:rsidR="00C71379" w:rsidRDefault="00C71379" w:rsidP="00EE6835">
      <w:pPr>
        <w:autoSpaceDE w:val="0"/>
        <w:autoSpaceDN w:val="0"/>
        <w:jc w:val="both"/>
        <w:rPr>
          <w:rFonts w:ascii="Arial" w:hAnsi="Arial" w:cs="Arial"/>
        </w:rPr>
      </w:pPr>
      <w:r w:rsidRPr="00814F63">
        <w:rPr>
          <w:rFonts w:ascii="Arial" w:hAnsi="Arial" w:cs="Arial"/>
        </w:rPr>
        <w:t>Se enseñarán recursos para usuarios con sordoceguera con resto de visión y personas sordociegas totales, todas enfocadas a cubrir necesidades de comunicación y acceso a la información.</w:t>
      </w:r>
    </w:p>
    <w:p w:rsidR="00C71379" w:rsidRPr="00814F63"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r w:rsidRPr="00814F63">
        <w:rPr>
          <w:rFonts w:ascii="Arial" w:hAnsi="Arial" w:cs="Arial"/>
        </w:rPr>
        <w:t xml:space="preserve">Coordinador: </w:t>
      </w:r>
      <w:r>
        <w:rPr>
          <w:rFonts w:ascii="Arial" w:hAnsi="Arial" w:cs="Arial"/>
        </w:rPr>
        <w:t xml:space="preserve">D. </w:t>
      </w:r>
      <w:r w:rsidRPr="00814F63">
        <w:rPr>
          <w:rFonts w:ascii="Arial" w:hAnsi="Arial" w:cs="Arial"/>
        </w:rPr>
        <w:t>Eugenio Romero Rey</w:t>
      </w:r>
    </w:p>
    <w:p w:rsidR="00C71379" w:rsidRDefault="00C71379" w:rsidP="00EE6835">
      <w:pPr>
        <w:autoSpaceDE w:val="0"/>
        <w:autoSpaceDN w:val="0"/>
        <w:jc w:val="both"/>
        <w:rPr>
          <w:rFonts w:ascii="Arial" w:hAnsi="Arial" w:cs="Arial"/>
        </w:rPr>
      </w:pPr>
    </w:p>
    <w:p w:rsidR="00905754" w:rsidRDefault="00905754" w:rsidP="00EE6835">
      <w:pPr>
        <w:autoSpaceDE w:val="0"/>
        <w:autoSpaceDN w:val="0"/>
        <w:jc w:val="both"/>
        <w:rPr>
          <w:rFonts w:ascii="Arial" w:hAnsi="Arial" w:cs="Arial"/>
        </w:rPr>
      </w:pPr>
    </w:p>
    <w:p w:rsidR="00905754" w:rsidRDefault="00905754" w:rsidP="00EE6835">
      <w:pPr>
        <w:autoSpaceDE w:val="0"/>
        <w:autoSpaceDN w:val="0"/>
        <w:jc w:val="both"/>
        <w:rPr>
          <w:rFonts w:ascii="Arial" w:hAnsi="Arial" w:cs="Arial"/>
        </w:rPr>
      </w:pPr>
    </w:p>
    <w:p w:rsidR="00905754" w:rsidRDefault="00905754" w:rsidP="00EE6835">
      <w:pPr>
        <w:autoSpaceDE w:val="0"/>
        <w:autoSpaceDN w:val="0"/>
        <w:jc w:val="both"/>
        <w:rPr>
          <w:rFonts w:ascii="Arial" w:hAnsi="Arial" w:cs="Arial"/>
        </w:rPr>
      </w:pPr>
    </w:p>
    <w:p w:rsidR="00905754" w:rsidRPr="00814F63" w:rsidRDefault="00905754" w:rsidP="00EE6835">
      <w:pPr>
        <w:autoSpaceDE w:val="0"/>
        <w:autoSpaceDN w:val="0"/>
        <w:jc w:val="both"/>
        <w:rPr>
          <w:rFonts w:ascii="Arial" w:hAnsi="Arial" w:cs="Arial"/>
        </w:rPr>
      </w:pPr>
    </w:p>
    <w:p w:rsidR="00EE6835" w:rsidRDefault="00EE6835"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color w:val="0000FF"/>
          <w:u w:val="single"/>
        </w:rPr>
      </w:pPr>
      <w:r w:rsidRPr="00814F63">
        <w:rPr>
          <w:rFonts w:ascii="Arial" w:hAnsi="Arial" w:cs="Arial"/>
        </w:rPr>
        <w:t xml:space="preserve">Para mayor información sobre las novedades que vayan surgiendo en relación con los diferentes eventos que se celebrarán dentro de la feria  TifloInnova, se podrá consultar la página </w:t>
      </w:r>
      <w:hyperlink r:id="rId10" w:history="1">
        <w:r w:rsidRPr="004A5314">
          <w:rPr>
            <w:rStyle w:val="Hipervnculo"/>
            <w:rFonts w:ascii="Arial" w:hAnsi="Arial" w:cs="Arial"/>
          </w:rPr>
          <w:t>http://tifloinnova.once.es</w:t>
        </w:r>
      </w:hyperlink>
      <w:r w:rsidRPr="004A5314">
        <w:rPr>
          <w:rFonts w:ascii="Arial" w:hAnsi="Arial" w:cs="Arial"/>
        </w:rPr>
        <w:t>,</w:t>
      </w:r>
      <w:r w:rsidRPr="00814F63">
        <w:rPr>
          <w:rFonts w:ascii="Arial" w:hAnsi="Arial" w:cs="Arial"/>
        </w:rPr>
        <w:t xml:space="preserve"> además de la página Web del CIDAT </w:t>
      </w:r>
      <w:hyperlink r:id="rId11" w:history="1">
        <w:r w:rsidRPr="004A5314">
          <w:rPr>
            <w:rStyle w:val="Hipervnculo"/>
            <w:rFonts w:ascii="Arial" w:hAnsi="Arial" w:cs="Arial"/>
          </w:rPr>
          <w:t>www.once.es/cidat</w:t>
        </w:r>
      </w:hyperlink>
      <w:r w:rsidRPr="004A5314">
        <w:rPr>
          <w:rFonts w:ascii="Arial" w:hAnsi="Arial" w:cs="Arial"/>
          <w:color w:val="0000FF"/>
          <w:u w:val="single"/>
        </w:rPr>
        <w:t>.</w:t>
      </w:r>
    </w:p>
    <w:p w:rsidR="00C71379" w:rsidRPr="00814F63" w:rsidRDefault="00C71379" w:rsidP="00EE6835">
      <w:pPr>
        <w:autoSpaceDE w:val="0"/>
        <w:autoSpaceDN w:val="0"/>
        <w:jc w:val="both"/>
        <w:rPr>
          <w:rFonts w:ascii="Arial" w:hAnsi="Arial" w:cs="Arial"/>
        </w:rPr>
      </w:pPr>
    </w:p>
    <w:p w:rsidR="00C71379" w:rsidRPr="00814F63" w:rsidRDefault="00C71379" w:rsidP="00EE6835">
      <w:pPr>
        <w:suppressAutoHyphens/>
        <w:autoSpaceDE w:val="0"/>
        <w:autoSpaceDN w:val="0"/>
        <w:adjustRightInd w:val="0"/>
        <w:jc w:val="both"/>
        <w:rPr>
          <w:rFonts w:ascii="Arial" w:hAnsi="Arial" w:cs="Arial"/>
          <w:spacing w:val="-2"/>
        </w:rPr>
      </w:pPr>
      <w:r w:rsidRPr="00814F63">
        <w:rPr>
          <w:rFonts w:ascii="Arial" w:hAnsi="Arial" w:cs="Arial"/>
          <w:spacing w:val="-2"/>
        </w:rPr>
        <w:t xml:space="preserve">Del contenido de esta Nota-Circular se dará la máxima difusión posible entre el </w:t>
      </w:r>
      <w:bookmarkStart w:id="0" w:name="_GoBack"/>
      <w:bookmarkEnd w:id="0"/>
      <w:r w:rsidRPr="00814F63">
        <w:rPr>
          <w:rFonts w:ascii="Arial" w:hAnsi="Arial" w:cs="Arial"/>
          <w:spacing w:val="-2"/>
        </w:rPr>
        <w:t>colectivo de afiliados.</w:t>
      </w:r>
    </w:p>
    <w:p w:rsidR="00C71379" w:rsidRDefault="00C71379" w:rsidP="00EE6835">
      <w:pPr>
        <w:tabs>
          <w:tab w:val="left" w:pos="360"/>
        </w:tabs>
        <w:autoSpaceDE w:val="0"/>
        <w:autoSpaceDN w:val="0"/>
        <w:adjustRightInd w:val="0"/>
        <w:jc w:val="both"/>
        <w:rPr>
          <w:rFonts w:ascii="Arial" w:hAnsi="Arial" w:cs="Arial"/>
          <w:i/>
          <w:iCs/>
        </w:rPr>
      </w:pPr>
    </w:p>
    <w:p w:rsidR="00EE6835" w:rsidRPr="00814F63" w:rsidRDefault="00EE6835" w:rsidP="00EE6835">
      <w:pPr>
        <w:tabs>
          <w:tab w:val="left" w:pos="360"/>
        </w:tabs>
        <w:autoSpaceDE w:val="0"/>
        <w:autoSpaceDN w:val="0"/>
        <w:adjustRightInd w:val="0"/>
        <w:jc w:val="both"/>
        <w:rPr>
          <w:rFonts w:ascii="Arial" w:hAnsi="Arial" w:cs="Arial"/>
          <w:i/>
          <w:iCs/>
        </w:rPr>
      </w:pPr>
    </w:p>
    <w:p w:rsidR="004A6CC6" w:rsidRPr="004A6CC6" w:rsidRDefault="004A6CC6" w:rsidP="00EE6835">
      <w:pPr>
        <w:pStyle w:val="Sangradetextonormal"/>
        <w:spacing w:after="0"/>
        <w:ind w:left="0" w:right="-284"/>
        <w:jc w:val="center"/>
        <w:rPr>
          <w:rFonts w:cs="Arial"/>
          <w:bCs/>
          <w:szCs w:val="24"/>
        </w:rPr>
      </w:pPr>
    </w:p>
    <w:p w:rsidR="004A6CC6" w:rsidRPr="004A6CC6" w:rsidRDefault="004A6CC6" w:rsidP="00EE6835">
      <w:pPr>
        <w:pStyle w:val="Sangradetextonormal"/>
        <w:spacing w:after="0"/>
        <w:ind w:left="0" w:right="-284"/>
        <w:jc w:val="center"/>
        <w:rPr>
          <w:rFonts w:cs="Arial"/>
          <w:caps/>
          <w:szCs w:val="24"/>
          <w:lang w:val="es-ES_tradnl"/>
        </w:rPr>
      </w:pPr>
      <w:r w:rsidRPr="004A6CC6">
        <w:rPr>
          <w:rFonts w:cs="Arial"/>
          <w:caps/>
          <w:szCs w:val="24"/>
          <w:lang w:val="es-ES_tradnl"/>
        </w:rPr>
        <w:t>EL DIRECTOR GENERAL ADJUNTO</w:t>
      </w:r>
    </w:p>
    <w:p w:rsidR="004A6CC6" w:rsidRPr="004A6CC6" w:rsidRDefault="004A6CC6" w:rsidP="00EE6835">
      <w:pPr>
        <w:pStyle w:val="Sangradetextonormal"/>
        <w:spacing w:after="0"/>
        <w:ind w:left="0" w:right="-284"/>
        <w:jc w:val="center"/>
        <w:rPr>
          <w:rFonts w:cs="Arial"/>
          <w:caps/>
          <w:szCs w:val="24"/>
          <w:lang w:val="es-ES_tradnl"/>
        </w:rPr>
      </w:pPr>
      <w:r w:rsidRPr="004A6CC6">
        <w:rPr>
          <w:rFonts w:cs="Arial"/>
          <w:caps/>
          <w:szCs w:val="24"/>
          <w:lang w:val="es-ES_tradnl"/>
        </w:rPr>
        <w:t>DE SERVICIOS SOCIALES PARA AFILIADOS</w:t>
      </w:r>
    </w:p>
    <w:p w:rsidR="004A6CC6" w:rsidRPr="004A6CC6" w:rsidRDefault="004A6CC6" w:rsidP="00EE6835">
      <w:pPr>
        <w:ind w:right="-426"/>
        <w:jc w:val="both"/>
        <w:rPr>
          <w:rFonts w:ascii="Arial" w:hAnsi="Arial" w:cs="Arial"/>
        </w:rPr>
      </w:pPr>
    </w:p>
    <w:p w:rsidR="004A6CC6" w:rsidRPr="004A6CC6" w:rsidRDefault="004A6CC6" w:rsidP="00EE6835">
      <w:pPr>
        <w:jc w:val="both"/>
        <w:rPr>
          <w:rFonts w:ascii="Arial" w:hAnsi="Arial" w:cs="Arial"/>
        </w:rPr>
      </w:pPr>
    </w:p>
    <w:p w:rsidR="004A6CC6" w:rsidRPr="004A6CC6" w:rsidRDefault="004A6CC6" w:rsidP="00EE6835">
      <w:pPr>
        <w:ind w:right="-426"/>
        <w:jc w:val="both"/>
        <w:rPr>
          <w:rFonts w:ascii="Arial" w:hAnsi="Arial" w:cs="Arial"/>
        </w:rPr>
      </w:pPr>
    </w:p>
    <w:p w:rsidR="004A6CC6" w:rsidRPr="004A6CC6" w:rsidRDefault="004A6CC6" w:rsidP="00EE6835">
      <w:pPr>
        <w:ind w:right="-426"/>
        <w:jc w:val="both"/>
        <w:rPr>
          <w:rFonts w:ascii="Arial" w:hAnsi="Arial" w:cs="Arial"/>
        </w:rPr>
      </w:pPr>
    </w:p>
    <w:p w:rsidR="004A6CC6" w:rsidRPr="004A6CC6" w:rsidRDefault="004A6CC6" w:rsidP="00EE6835">
      <w:pPr>
        <w:ind w:right="-426"/>
        <w:jc w:val="both"/>
        <w:rPr>
          <w:rFonts w:ascii="Arial" w:hAnsi="Arial" w:cs="Arial"/>
        </w:rPr>
      </w:pPr>
    </w:p>
    <w:p w:rsidR="004A6CC6" w:rsidRPr="004A6CC6" w:rsidRDefault="004A6CC6" w:rsidP="00EE6835">
      <w:pPr>
        <w:pStyle w:val="Sangradetextonormal"/>
        <w:spacing w:after="0"/>
        <w:ind w:left="0" w:right="-284"/>
        <w:jc w:val="center"/>
        <w:rPr>
          <w:rFonts w:cs="Arial"/>
          <w:caps/>
          <w:szCs w:val="24"/>
          <w:lang w:val="es-ES_tradnl"/>
        </w:rPr>
      </w:pPr>
      <w:r w:rsidRPr="004A6CC6">
        <w:rPr>
          <w:rFonts w:cs="Arial"/>
          <w:szCs w:val="24"/>
          <w:lang w:val="es-ES_tradnl"/>
        </w:rPr>
        <w:t>Andrés Ramos Vázquez</w:t>
      </w:r>
    </w:p>
    <w:p w:rsidR="004A6CC6" w:rsidRDefault="004A6CC6" w:rsidP="00EE6835">
      <w:pPr>
        <w:ind w:right="-426"/>
        <w:jc w:val="both"/>
        <w:rPr>
          <w:rFonts w:ascii="Arial" w:hAnsi="Arial" w:cs="Arial"/>
        </w:rPr>
      </w:pPr>
    </w:p>
    <w:p w:rsidR="009B2D25" w:rsidRDefault="009B2D25" w:rsidP="00EE6835">
      <w:pPr>
        <w:ind w:right="-426"/>
        <w:jc w:val="both"/>
        <w:rPr>
          <w:rFonts w:ascii="Arial" w:hAnsi="Arial" w:cs="Arial"/>
        </w:rPr>
      </w:pPr>
    </w:p>
    <w:p w:rsidR="009B2D25" w:rsidRDefault="009B2D25" w:rsidP="00EE6835">
      <w:pPr>
        <w:ind w:right="-426"/>
        <w:jc w:val="both"/>
        <w:rPr>
          <w:rFonts w:ascii="Arial" w:hAnsi="Arial" w:cs="Arial"/>
        </w:rPr>
      </w:pPr>
    </w:p>
    <w:p w:rsidR="009B2D25" w:rsidRDefault="009B2D25" w:rsidP="00EE6835">
      <w:pPr>
        <w:ind w:right="-426"/>
        <w:jc w:val="both"/>
        <w:rPr>
          <w:rFonts w:ascii="Arial" w:hAnsi="Arial" w:cs="Arial"/>
        </w:rPr>
      </w:pPr>
    </w:p>
    <w:p w:rsidR="00C71379" w:rsidRDefault="00C71379" w:rsidP="00EE6835">
      <w:pPr>
        <w:ind w:right="-426"/>
        <w:jc w:val="both"/>
        <w:rPr>
          <w:rFonts w:ascii="Arial" w:hAnsi="Arial" w:cs="Arial"/>
        </w:rPr>
      </w:pPr>
    </w:p>
    <w:p w:rsidR="00C71379" w:rsidRDefault="00C71379" w:rsidP="00EE6835">
      <w:pPr>
        <w:ind w:right="-426"/>
        <w:jc w:val="both"/>
        <w:rPr>
          <w:rFonts w:ascii="Arial" w:hAnsi="Arial" w:cs="Arial"/>
        </w:rPr>
      </w:pPr>
    </w:p>
    <w:p w:rsidR="00C71379" w:rsidRDefault="00C71379" w:rsidP="00EE6835">
      <w:pPr>
        <w:ind w:right="-426"/>
        <w:jc w:val="both"/>
        <w:rPr>
          <w:rFonts w:ascii="Arial" w:hAnsi="Arial" w:cs="Arial"/>
        </w:rPr>
      </w:pPr>
    </w:p>
    <w:p w:rsidR="004A6CC6" w:rsidRPr="004A6CC6" w:rsidRDefault="004A6CC6" w:rsidP="00EE6835">
      <w:pPr>
        <w:ind w:right="-426"/>
        <w:jc w:val="both"/>
        <w:rPr>
          <w:rFonts w:ascii="Arial" w:hAnsi="Arial" w:cs="Arial"/>
        </w:rPr>
      </w:pPr>
    </w:p>
    <w:p w:rsidR="004A6CC6" w:rsidRPr="004A6CC6" w:rsidRDefault="004A6CC6" w:rsidP="00EE6835">
      <w:pPr>
        <w:ind w:right="-426"/>
        <w:jc w:val="both"/>
        <w:rPr>
          <w:rFonts w:ascii="Arial" w:hAnsi="Arial" w:cs="Arial"/>
        </w:rPr>
      </w:pPr>
    </w:p>
    <w:p w:rsidR="004A6CC6" w:rsidRPr="004A6CC6" w:rsidRDefault="004A6CC6" w:rsidP="00EE6835">
      <w:pPr>
        <w:ind w:right="-426"/>
        <w:jc w:val="both"/>
        <w:rPr>
          <w:rFonts w:ascii="Arial" w:hAnsi="Arial" w:cs="Arial"/>
        </w:rPr>
      </w:pPr>
    </w:p>
    <w:p w:rsidR="00D16F2A" w:rsidRDefault="00D16F2A" w:rsidP="00EE6835">
      <w:pPr>
        <w:jc w:val="both"/>
        <w:rPr>
          <w:rFonts w:ascii="Arial" w:hAnsi="Arial" w:cs="Arial"/>
          <w:b/>
        </w:rPr>
      </w:pPr>
    </w:p>
    <w:p w:rsidR="00EE6835" w:rsidRDefault="00EE6835" w:rsidP="00EE6835">
      <w:pPr>
        <w:jc w:val="both"/>
        <w:rPr>
          <w:rFonts w:ascii="Arial" w:hAnsi="Arial" w:cs="Arial"/>
          <w:b/>
        </w:rPr>
      </w:pPr>
    </w:p>
    <w:p w:rsidR="00A16C6A" w:rsidRDefault="00A16C6A" w:rsidP="00EE6835">
      <w:pPr>
        <w:jc w:val="both"/>
        <w:rPr>
          <w:rFonts w:ascii="Arial" w:hAnsi="Arial" w:cs="Arial"/>
          <w:b/>
        </w:rPr>
      </w:pPr>
    </w:p>
    <w:p w:rsidR="00EE6835" w:rsidRDefault="00EE6835" w:rsidP="00EE6835">
      <w:pPr>
        <w:jc w:val="both"/>
        <w:rPr>
          <w:rFonts w:ascii="Arial" w:hAnsi="Arial" w:cs="Arial"/>
          <w:b/>
        </w:rPr>
      </w:pPr>
    </w:p>
    <w:p w:rsidR="00905754" w:rsidRDefault="00905754" w:rsidP="00EE6835">
      <w:pPr>
        <w:jc w:val="both"/>
        <w:rPr>
          <w:rFonts w:ascii="Arial" w:hAnsi="Arial" w:cs="Arial"/>
          <w:b/>
        </w:rPr>
      </w:pPr>
    </w:p>
    <w:p w:rsidR="00905754" w:rsidRDefault="00905754" w:rsidP="00EE6835">
      <w:pPr>
        <w:jc w:val="both"/>
        <w:rPr>
          <w:rFonts w:ascii="Arial" w:hAnsi="Arial" w:cs="Arial"/>
          <w:b/>
        </w:rPr>
      </w:pPr>
    </w:p>
    <w:p w:rsidR="00905754" w:rsidRDefault="00905754" w:rsidP="00EE6835">
      <w:pPr>
        <w:jc w:val="both"/>
        <w:rPr>
          <w:rFonts w:ascii="Arial" w:hAnsi="Arial" w:cs="Arial"/>
          <w:b/>
        </w:rPr>
      </w:pPr>
    </w:p>
    <w:p w:rsidR="00905754" w:rsidRDefault="00905754" w:rsidP="00EE6835">
      <w:pPr>
        <w:jc w:val="both"/>
        <w:rPr>
          <w:rFonts w:ascii="Arial" w:hAnsi="Arial" w:cs="Arial"/>
          <w:b/>
        </w:rPr>
      </w:pPr>
    </w:p>
    <w:p w:rsidR="00A16C6A" w:rsidRDefault="00A16C6A" w:rsidP="00EE6835">
      <w:pPr>
        <w:jc w:val="both"/>
        <w:rPr>
          <w:rFonts w:ascii="Arial" w:hAnsi="Arial" w:cs="Arial"/>
          <w:b/>
        </w:rPr>
      </w:pPr>
    </w:p>
    <w:p w:rsidR="00A16C6A" w:rsidRDefault="00A16C6A" w:rsidP="00EE6835">
      <w:pPr>
        <w:jc w:val="both"/>
        <w:rPr>
          <w:rFonts w:ascii="Arial" w:hAnsi="Arial" w:cs="Arial"/>
          <w:b/>
        </w:rPr>
      </w:pPr>
    </w:p>
    <w:p w:rsidR="00905754" w:rsidRDefault="00905754" w:rsidP="00EE6835">
      <w:pPr>
        <w:jc w:val="both"/>
        <w:rPr>
          <w:rFonts w:ascii="Arial" w:hAnsi="Arial" w:cs="Arial"/>
          <w:b/>
        </w:rPr>
      </w:pPr>
    </w:p>
    <w:p w:rsidR="00905754" w:rsidRDefault="00905754" w:rsidP="00EE6835">
      <w:pPr>
        <w:jc w:val="both"/>
        <w:rPr>
          <w:rFonts w:ascii="Arial" w:hAnsi="Arial" w:cs="Arial"/>
          <w:b/>
        </w:rPr>
      </w:pPr>
    </w:p>
    <w:p w:rsidR="00905754" w:rsidRDefault="00905754" w:rsidP="00EE6835">
      <w:pPr>
        <w:jc w:val="both"/>
        <w:rPr>
          <w:rFonts w:ascii="Arial" w:hAnsi="Arial" w:cs="Arial"/>
          <w:b/>
        </w:rPr>
      </w:pPr>
    </w:p>
    <w:p w:rsidR="00905754" w:rsidRDefault="00905754" w:rsidP="00EE6835">
      <w:pPr>
        <w:jc w:val="both"/>
        <w:rPr>
          <w:rFonts w:ascii="Arial" w:hAnsi="Arial" w:cs="Arial"/>
          <w:b/>
        </w:rPr>
      </w:pPr>
    </w:p>
    <w:p w:rsidR="007F34AE" w:rsidRPr="004A6CC6" w:rsidRDefault="004A6CC6" w:rsidP="00EE6835">
      <w:pPr>
        <w:jc w:val="both"/>
        <w:rPr>
          <w:rFonts w:ascii="Arial" w:hAnsi="Arial" w:cs="Arial"/>
          <w:b/>
          <w:bCs/>
          <w:lang w:eastAsia="es-ES"/>
        </w:rPr>
      </w:pPr>
      <w:r w:rsidRPr="004A6CC6">
        <w:rPr>
          <w:rFonts w:ascii="Arial" w:hAnsi="Arial" w:cs="Arial"/>
          <w:b/>
        </w:rPr>
        <w:t>RESPONSABLES DE LAS DIRECCIONES GENERALES ADJUNTAS, DIRECCIONES EJECUTIVAS, DELEGACIONES TERRITORIALES, DIRECCIONES DE ZONA Y DE CENTRO DE LA ONCE</w:t>
      </w:r>
    </w:p>
    <w:sectPr w:rsidR="007F34AE" w:rsidRPr="004A6CC6" w:rsidSect="000102F7">
      <w:headerReference w:type="even" r:id="rId12"/>
      <w:headerReference w:type="default" r:id="rId13"/>
      <w:footerReference w:type="even" r:id="rId14"/>
      <w:footerReference w:type="default" r:id="rId15"/>
      <w:headerReference w:type="first" r:id="rId16"/>
      <w:footerReference w:type="first" r:id="rId17"/>
      <w:pgSz w:w="11906" w:h="16838" w:code="9"/>
      <w:pgMar w:top="2268" w:right="1701" w:bottom="1418" w:left="1701" w:header="964"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740" w:rsidRDefault="00A40740" w:rsidP="00D51741">
      <w:r>
        <w:separator/>
      </w:r>
    </w:p>
  </w:endnote>
  <w:endnote w:type="continuationSeparator" w:id="0">
    <w:p w:rsidR="00A40740" w:rsidRDefault="00A40740" w:rsidP="00D5174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B17" w:rsidRDefault="004F7B1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51" w:rsidRPr="00525C22" w:rsidRDefault="00626450" w:rsidP="00525C22">
    <w:pPr>
      <w:pStyle w:val="Piedepgina"/>
      <w:jc w:val="both"/>
      <w:rPr>
        <w:rFonts w:ascii="Arial" w:hAnsi="Arial" w:cs="Arial"/>
        <w:i/>
        <w:sz w:val="18"/>
        <w:szCs w:val="18"/>
      </w:rPr>
    </w:pPr>
    <w:sdt>
      <w:sdtPr>
        <w:rPr>
          <w:rFonts w:ascii="Arial" w:hAnsi="Arial" w:cs="Arial"/>
          <w:i/>
          <w:sz w:val="18"/>
          <w:szCs w:val="18"/>
        </w:rPr>
        <w:id w:val="168720689"/>
        <w:docPartObj>
          <w:docPartGallery w:val="Page Numbers (Bottom of Page)"/>
          <w:docPartUnique/>
        </w:docPartObj>
      </w:sdtPr>
      <w:sdtContent>
        <w:r w:rsidR="00CC3251">
          <w:rPr>
            <w:rFonts w:ascii="Arial" w:hAnsi="Arial" w:cs="Arial"/>
            <w:i/>
            <w:sz w:val="18"/>
            <w:szCs w:val="18"/>
          </w:rPr>
          <w:t>Nota-</w:t>
        </w:r>
        <w:r w:rsidR="00CC3251" w:rsidRPr="00525C22">
          <w:rPr>
            <w:rFonts w:ascii="Arial" w:hAnsi="Arial" w:cs="Arial"/>
            <w:i/>
            <w:sz w:val="18"/>
            <w:szCs w:val="18"/>
          </w:rPr>
          <w:t>Circular</w:t>
        </w:r>
        <w:r w:rsidR="00D374B2">
          <w:rPr>
            <w:rFonts w:ascii="Arial" w:hAnsi="Arial" w:cs="Arial"/>
            <w:i/>
            <w:sz w:val="18"/>
            <w:szCs w:val="18"/>
          </w:rPr>
          <w:t xml:space="preserve"> 80</w:t>
        </w:r>
        <w:r w:rsidR="00CC3251">
          <w:rPr>
            <w:rFonts w:ascii="Arial" w:hAnsi="Arial" w:cs="Arial"/>
            <w:i/>
            <w:sz w:val="18"/>
            <w:szCs w:val="18"/>
          </w:rPr>
          <w:t>/2017</w:t>
        </w:r>
        <w:r w:rsidR="00CC3251" w:rsidRPr="00525C22">
          <w:rPr>
            <w:rFonts w:ascii="Arial" w:hAnsi="Arial" w:cs="Arial"/>
            <w:i/>
            <w:sz w:val="18"/>
            <w:szCs w:val="18"/>
          </w:rPr>
          <w:tab/>
        </w:r>
        <w:r w:rsidR="00CC3251" w:rsidRPr="00525C22">
          <w:rPr>
            <w:rFonts w:ascii="Arial" w:hAnsi="Arial" w:cs="Arial"/>
            <w:i/>
            <w:sz w:val="18"/>
            <w:szCs w:val="18"/>
          </w:rPr>
          <w:tab/>
          <w:t xml:space="preserve">Pág. </w:t>
        </w:r>
        <w:r w:rsidRPr="00525C22">
          <w:rPr>
            <w:rFonts w:ascii="Arial" w:hAnsi="Arial" w:cs="Arial"/>
            <w:i/>
            <w:sz w:val="18"/>
            <w:szCs w:val="18"/>
          </w:rPr>
          <w:fldChar w:fldCharType="begin"/>
        </w:r>
        <w:r w:rsidR="00CC3251"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B071E5">
          <w:rPr>
            <w:rFonts w:ascii="Arial" w:hAnsi="Arial" w:cs="Arial"/>
            <w:i/>
            <w:noProof/>
            <w:sz w:val="18"/>
            <w:szCs w:val="18"/>
          </w:rPr>
          <w:t>4</w:t>
        </w:r>
        <w:r w:rsidRPr="00525C22">
          <w:rPr>
            <w:rFonts w:ascii="Arial" w:hAnsi="Arial" w:cs="Arial"/>
            <w:i/>
            <w:sz w:val="18"/>
            <w:szCs w:val="18"/>
          </w:rPr>
          <w:fldChar w:fldCharType="end"/>
        </w:r>
      </w:sdtContent>
    </w:sdt>
    <w:r w:rsidR="00CC3251" w:rsidRPr="00525C22">
      <w:rPr>
        <w:rFonts w:ascii="Arial" w:hAnsi="Arial" w:cs="Arial"/>
        <w:i/>
        <w:sz w:val="18"/>
        <w:szCs w:val="18"/>
      </w:rPr>
      <w:t xml:space="preserve"> de</w:t>
    </w:r>
    <w:r w:rsidR="00CC3251">
      <w:rPr>
        <w:rFonts w:ascii="Arial" w:hAnsi="Arial" w:cs="Arial"/>
        <w:i/>
        <w:sz w:val="18"/>
        <w:szCs w:val="18"/>
      </w:rPr>
      <w:t xml:space="preserve"> 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51" w:rsidRPr="00525C22" w:rsidRDefault="00626450" w:rsidP="00525C22">
    <w:pPr>
      <w:pStyle w:val="Piedepgina"/>
      <w:jc w:val="both"/>
      <w:rPr>
        <w:rFonts w:ascii="Arial" w:hAnsi="Arial" w:cs="Arial"/>
        <w:i/>
        <w:sz w:val="18"/>
        <w:szCs w:val="18"/>
      </w:rPr>
    </w:pPr>
    <w:sdt>
      <w:sdtPr>
        <w:rPr>
          <w:rFonts w:ascii="Arial" w:hAnsi="Arial" w:cs="Arial"/>
          <w:i/>
          <w:sz w:val="18"/>
          <w:szCs w:val="18"/>
        </w:rPr>
        <w:id w:val="168720683"/>
        <w:docPartObj>
          <w:docPartGallery w:val="Page Numbers (Bottom of Page)"/>
          <w:docPartUnique/>
        </w:docPartObj>
      </w:sdtPr>
      <w:sdtContent>
        <w:r w:rsidR="00CC3251">
          <w:rPr>
            <w:rFonts w:ascii="Arial" w:hAnsi="Arial" w:cs="Arial"/>
            <w:i/>
            <w:sz w:val="18"/>
            <w:szCs w:val="18"/>
          </w:rPr>
          <w:t>Nota-</w:t>
        </w:r>
        <w:r w:rsidR="00CC3251" w:rsidRPr="00525C22">
          <w:rPr>
            <w:rFonts w:ascii="Arial" w:hAnsi="Arial" w:cs="Arial"/>
            <w:i/>
            <w:sz w:val="18"/>
            <w:szCs w:val="18"/>
          </w:rPr>
          <w:t>Circular</w:t>
        </w:r>
        <w:r w:rsidR="00D374B2">
          <w:rPr>
            <w:rFonts w:ascii="Arial" w:hAnsi="Arial" w:cs="Arial"/>
            <w:i/>
            <w:sz w:val="18"/>
            <w:szCs w:val="18"/>
          </w:rPr>
          <w:t xml:space="preserve"> 80</w:t>
        </w:r>
        <w:r w:rsidR="00CC3251">
          <w:rPr>
            <w:rFonts w:ascii="Arial" w:hAnsi="Arial" w:cs="Arial"/>
            <w:i/>
            <w:sz w:val="18"/>
            <w:szCs w:val="18"/>
          </w:rPr>
          <w:t>/2017</w:t>
        </w:r>
        <w:r w:rsidR="00CC3251" w:rsidRPr="00525C22">
          <w:rPr>
            <w:rFonts w:ascii="Arial" w:hAnsi="Arial" w:cs="Arial"/>
            <w:i/>
            <w:sz w:val="18"/>
            <w:szCs w:val="18"/>
          </w:rPr>
          <w:tab/>
        </w:r>
        <w:r w:rsidR="00CC3251" w:rsidRPr="00525C22">
          <w:rPr>
            <w:rFonts w:ascii="Arial" w:hAnsi="Arial" w:cs="Arial"/>
            <w:i/>
            <w:sz w:val="18"/>
            <w:szCs w:val="18"/>
          </w:rPr>
          <w:tab/>
          <w:t xml:space="preserve">Pág. </w:t>
        </w:r>
        <w:r w:rsidR="00CC3251">
          <w:rPr>
            <w:rFonts w:ascii="Arial" w:hAnsi="Arial" w:cs="Arial"/>
            <w:i/>
            <w:sz w:val="18"/>
            <w:szCs w:val="18"/>
          </w:rPr>
          <w:t>1</w:t>
        </w:r>
      </w:sdtContent>
    </w:sdt>
    <w:r w:rsidR="00CC3251" w:rsidRPr="00525C22">
      <w:rPr>
        <w:rFonts w:ascii="Arial" w:hAnsi="Arial" w:cs="Arial"/>
        <w:i/>
        <w:sz w:val="18"/>
        <w:szCs w:val="18"/>
      </w:rPr>
      <w:t xml:space="preserve"> </w:t>
    </w:r>
    <w:r w:rsidR="00CC3251">
      <w:rPr>
        <w:rFonts w:ascii="Arial" w:hAnsi="Arial" w:cs="Arial"/>
        <w:i/>
        <w:sz w:val="18"/>
        <w:szCs w:val="18"/>
      </w:rPr>
      <w:t>d</w:t>
    </w:r>
    <w:r w:rsidR="00CC3251" w:rsidRPr="00525C22">
      <w:rPr>
        <w:rFonts w:ascii="Arial" w:hAnsi="Arial" w:cs="Arial"/>
        <w:i/>
        <w:sz w:val="18"/>
        <w:szCs w:val="18"/>
      </w:rPr>
      <w:t>e</w:t>
    </w:r>
    <w:r w:rsidR="00CC3251">
      <w:rPr>
        <w:rFonts w:ascii="Arial" w:hAnsi="Arial" w:cs="Arial"/>
        <w:i/>
        <w:sz w:val="18"/>
        <w:szCs w:val="18"/>
      </w:rPr>
      <w:t xml:space="preserve">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740" w:rsidRDefault="00A40740" w:rsidP="00D51741">
      <w:r>
        <w:separator/>
      </w:r>
    </w:p>
  </w:footnote>
  <w:footnote w:type="continuationSeparator" w:id="0">
    <w:p w:rsidR="00A40740" w:rsidRDefault="00A40740" w:rsidP="00D51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B17" w:rsidRDefault="004F7B1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51" w:rsidRDefault="00CC3251" w:rsidP="00B40349">
    <w:pPr>
      <w:pStyle w:val="Encabezado"/>
      <w:tabs>
        <w:tab w:val="clear" w:pos="8504"/>
        <w:tab w:val="left" w:pos="2411"/>
        <w:tab w:val="right" w:pos="9248"/>
      </w:tabs>
      <w:spacing w:after="120"/>
    </w:pPr>
    <w:r>
      <w:rPr>
        <w:noProof/>
        <w:lang w:val="es-ES" w:eastAsia="es-ES"/>
      </w:rPr>
      <w:drawing>
        <wp:inline distT="0" distB="0" distL="0" distR="0">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CC3251" w:rsidRDefault="00CC3251" w:rsidP="00BF5512">
    <w:pPr>
      <w:pStyle w:val="Encabezado"/>
      <w:spacing w:after="720"/>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NOTA-CIRCULAR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76" w:type="dxa"/>
      <w:tblLook w:val="04A0"/>
    </w:tblPr>
    <w:tblGrid>
      <w:gridCol w:w="3119"/>
      <w:gridCol w:w="6237"/>
    </w:tblGrid>
    <w:tr w:rsidR="00CC3251" w:rsidRPr="00952865" w:rsidTr="002A62B5">
      <w:trPr>
        <w:trHeight w:val="710"/>
      </w:trPr>
      <w:tc>
        <w:tcPr>
          <w:tcW w:w="3119" w:type="dxa"/>
        </w:tcPr>
        <w:p w:rsidR="00CC3251" w:rsidRPr="00952865" w:rsidRDefault="00CC3251" w:rsidP="002A62B5">
          <w:pPr>
            <w:pStyle w:val="Encabezado"/>
            <w:tabs>
              <w:tab w:val="clear" w:pos="8504"/>
              <w:tab w:val="left" w:pos="2411"/>
              <w:tab w:val="right" w:pos="9248"/>
            </w:tabs>
            <w:rPr>
              <w:rFonts w:ascii="Arial" w:hAnsi="Arial" w:cs="Arial"/>
            </w:rPr>
          </w:pPr>
          <w:r>
            <w:rPr>
              <w:rFonts w:ascii="Arial" w:hAnsi="Arial" w:cs="Arial"/>
              <w:noProof/>
              <w:lang w:val="es-ES" w:eastAsia="es-ES"/>
            </w:rPr>
            <w:drawing>
              <wp:inline distT="0" distB="0" distL="0" distR="0">
                <wp:extent cx="1533525" cy="371475"/>
                <wp:effectExtent l="19050" t="0" r="9525"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CC3251" w:rsidRPr="00CD4099" w:rsidRDefault="00CC3251" w:rsidP="002A62B5">
          <w:pPr>
            <w:pStyle w:val="Encabezado"/>
            <w:tabs>
              <w:tab w:val="clear" w:pos="8504"/>
              <w:tab w:val="right" w:pos="9248"/>
            </w:tabs>
            <w:spacing w:before="120"/>
            <w:rPr>
              <w:rFonts w:ascii="Arial" w:hAnsi="Arial" w:cs="Arial"/>
              <w:b/>
              <w:sz w:val="26"/>
              <w:szCs w:val="26"/>
            </w:rPr>
          </w:pPr>
          <w:r w:rsidRPr="00952865">
            <w:rPr>
              <w:rFonts w:ascii="Arial" w:hAnsi="Arial" w:cs="Arial"/>
            </w:rPr>
            <w:t xml:space="preserve">   </w:t>
          </w:r>
          <w:r w:rsidRPr="00CD4099">
            <w:rPr>
              <w:rFonts w:ascii="Arial" w:hAnsi="Arial" w:cs="Arial"/>
              <w:b/>
              <w:sz w:val="26"/>
              <w:szCs w:val="26"/>
            </w:rPr>
            <w:t>NOTA-CIRCULAR</w:t>
          </w:r>
        </w:p>
      </w:tc>
      <w:tc>
        <w:tcPr>
          <w:tcW w:w="6237" w:type="dxa"/>
        </w:tcPr>
        <w:p w:rsidR="00CC3251" w:rsidRPr="00952865" w:rsidRDefault="00CC3251" w:rsidP="002A62B5">
          <w:pPr>
            <w:widowControl w:val="0"/>
            <w:autoSpaceDE w:val="0"/>
            <w:autoSpaceDN w:val="0"/>
            <w:adjustRightInd w:val="0"/>
            <w:jc w:val="right"/>
            <w:rPr>
              <w:rFonts w:ascii="Arial" w:hAnsi="Arial" w:cs="Arial"/>
              <w:b/>
            </w:rPr>
          </w:pPr>
        </w:p>
        <w:p w:rsidR="00CC3251" w:rsidRPr="00D42BCF" w:rsidRDefault="00CC3251" w:rsidP="004F7B17">
          <w:pPr>
            <w:pStyle w:val="Encabezado"/>
            <w:tabs>
              <w:tab w:val="clear" w:pos="4252"/>
              <w:tab w:val="center" w:pos="4002"/>
            </w:tabs>
            <w:ind w:left="2019" w:hanging="1418"/>
            <w:jc w:val="both"/>
            <w:rPr>
              <w:rFonts w:ascii="Arial" w:hAnsi="Arial" w:cs="Arial"/>
            </w:rPr>
          </w:pPr>
          <w:r w:rsidRPr="00D42BCF">
            <w:rPr>
              <w:rFonts w:ascii="Arial" w:hAnsi="Arial" w:cs="Arial"/>
              <w:b/>
            </w:rPr>
            <w:t>ASUNTO:</w:t>
          </w:r>
          <w:r w:rsidRPr="00D42BCF">
            <w:rPr>
              <w:rFonts w:ascii="Arial" w:hAnsi="Arial" w:cs="Arial"/>
              <w:b/>
              <w:bCs/>
            </w:rPr>
            <w:tab/>
          </w:r>
          <w:r>
            <w:rPr>
              <w:rFonts w:ascii="Arial" w:hAnsi="Arial" w:cs="Arial"/>
              <w:spacing w:val="-2"/>
            </w:rPr>
            <w:t xml:space="preserve">Informando sobre talleres temáticos </w:t>
          </w:r>
          <w:r w:rsidR="004F7B17">
            <w:rPr>
              <w:rFonts w:ascii="Arial" w:hAnsi="Arial" w:cs="Arial"/>
            </w:rPr>
            <w:t>en la Exposición Internacional “TIFLOINNOVA 2017”</w:t>
          </w:r>
          <w:r>
            <w:rPr>
              <w:rFonts w:ascii="Arial" w:hAnsi="Arial" w:cs="Arial"/>
              <w:spacing w:val="-2"/>
            </w:rPr>
            <w:t>.</w:t>
          </w:r>
        </w:p>
        <w:p w:rsidR="00CC3251" w:rsidRPr="00952865" w:rsidRDefault="00CC3251" w:rsidP="002A62B5">
          <w:pPr>
            <w:pStyle w:val="Encabezado"/>
            <w:tabs>
              <w:tab w:val="clear" w:pos="4252"/>
              <w:tab w:val="center" w:pos="4002"/>
            </w:tabs>
            <w:ind w:left="2160" w:hanging="1134"/>
            <w:jc w:val="both"/>
            <w:rPr>
              <w:rFonts w:ascii="Arial" w:hAnsi="Arial" w:cs="Arial"/>
            </w:rPr>
          </w:pPr>
        </w:p>
      </w:tc>
    </w:tr>
    <w:tr w:rsidR="00CC3251" w:rsidRPr="00952865" w:rsidTr="002A62B5">
      <w:trPr>
        <w:trHeight w:val="710"/>
      </w:trPr>
      <w:tc>
        <w:tcPr>
          <w:tcW w:w="3119" w:type="dxa"/>
        </w:tcPr>
        <w:p w:rsidR="00CC3251" w:rsidRPr="00952865" w:rsidRDefault="00CC3251" w:rsidP="002A62B5">
          <w:pPr>
            <w:pStyle w:val="Encabezado"/>
            <w:tabs>
              <w:tab w:val="clear" w:pos="8504"/>
              <w:tab w:val="left" w:pos="2411"/>
              <w:tab w:val="right" w:pos="9248"/>
            </w:tabs>
            <w:rPr>
              <w:rFonts w:ascii="Arial" w:hAnsi="Arial" w:cs="Arial"/>
              <w:noProof/>
              <w:lang w:eastAsia="es-ES"/>
            </w:rPr>
          </w:pPr>
        </w:p>
      </w:tc>
      <w:tc>
        <w:tcPr>
          <w:tcW w:w="6237" w:type="dxa"/>
        </w:tcPr>
        <w:p w:rsidR="00CC3251" w:rsidRPr="00952865" w:rsidRDefault="00CC3251" w:rsidP="002A62B5">
          <w:pPr>
            <w:widowControl w:val="0"/>
            <w:autoSpaceDE w:val="0"/>
            <w:autoSpaceDN w:val="0"/>
            <w:adjustRightInd w:val="0"/>
            <w:jc w:val="right"/>
            <w:rPr>
              <w:rFonts w:ascii="Arial" w:hAnsi="Arial" w:cs="Arial"/>
            </w:rPr>
          </w:pPr>
        </w:p>
        <w:p w:rsidR="00CC3251" w:rsidRPr="00952865" w:rsidRDefault="00CC3251" w:rsidP="002A62B5">
          <w:pPr>
            <w:widowControl w:val="0"/>
            <w:autoSpaceDE w:val="0"/>
            <w:autoSpaceDN w:val="0"/>
            <w:adjustRightInd w:val="0"/>
            <w:jc w:val="right"/>
            <w:rPr>
              <w:rFonts w:ascii="Arial" w:hAnsi="Arial" w:cs="Arial"/>
            </w:rPr>
          </w:pPr>
        </w:p>
        <w:p w:rsidR="00CC3251" w:rsidRPr="00952865" w:rsidRDefault="00CC3251" w:rsidP="002A62B5">
          <w:pPr>
            <w:widowControl w:val="0"/>
            <w:autoSpaceDE w:val="0"/>
            <w:autoSpaceDN w:val="0"/>
            <w:adjustRightInd w:val="0"/>
            <w:jc w:val="right"/>
            <w:rPr>
              <w:rFonts w:ascii="Arial" w:hAnsi="Arial" w:cs="Arial"/>
            </w:rPr>
          </w:pPr>
        </w:p>
        <w:p w:rsidR="00CC3251" w:rsidRPr="00952865" w:rsidRDefault="00CC3251" w:rsidP="002A62B5">
          <w:pPr>
            <w:widowControl w:val="0"/>
            <w:autoSpaceDE w:val="0"/>
            <w:autoSpaceDN w:val="0"/>
            <w:adjustRightInd w:val="0"/>
            <w:jc w:val="right"/>
            <w:rPr>
              <w:rFonts w:ascii="Arial" w:hAnsi="Arial" w:cs="Arial"/>
            </w:rPr>
          </w:pPr>
        </w:p>
      </w:tc>
    </w:tr>
    <w:tr w:rsidR="00CC3251" w:rsidRPr="00952865" w:rsidTr="002A62B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356" w:type="dxa"/>
          <w:gridSpan w:val="2"/>
        </w:tcPr>
        <w:p w:rsidR="00CC3251" w:rsidRPr="00952865" w:rsidRDefault="00CC3251" w:rsidP="002A62B5">
          <w:pPr>
            <w:pStyle w:val="Encabezado"/>
            <w:tabs>
              <w:tab w:val="clear" w:pos="4252"/>
              <w:tab w:val="clear" w:pos="8504"/>
              <w:tab w:val="center" w:pos="8505"/>
            </w:tabs>
            <w:jc w:val="both"/>
            <w:rPr>
              <w:rFonts w:ascii="Arial" w:hAnsi="Arial" w:cs="Arial"/>
              <w:b/>
            </w:rPr>
          </w:pPr>
        </w:p>
        <w:p w:rsidR="00CC3251" w:rsidRPr="00952865" w:rsidRDefault="00CC3251" w:rsidP="002A62B5">
          <w:pPr>
            <w:pStyle w:val="Encabezado"/>
            <w:tabs>
              <w:tab w:val="clear" w:pos="4252"/>
              <w:tab w:val="clear" w:pos="8504"/>
              <w:tab w:val="center" w:pos="8505"/>
            </w:tabs>
            <w:jc w:val="both"/>
            <w:rPr>
              <w:rFonts w:ascii="Arial" w:hAnsi="Arial" w:cs="Arial"/>
              <w:b/>
            </w:rPr>
          </w:pPr>
          <w:r w:rsidRPr="00952865">
            <w:rPr>
              <w:rFonts w:ascii="Arial" w:hAnsi="Arial" w:cs="Arial"/>
              <w:b/>
            </w:rPr>
            <w:t xml:space="preserve">NOTA-CIRCULAR NÚM. </w:t>
          </w:r>
          <w:r w:rsidR="00D374B2">
            <w:rPr>
              <w:rFonts w:ascii="Arial" w:hAnsi="Arial" w:cs="Arial"/>
              <w:b/>
            </w:rPr>
            <w:t>80</w:t>
          </w:r>
          <w:r w:rsidRPr="00952865">
            <w:rPr>
              <w:rFonts w:ascii="Arial" w:hAnsi="Arial" w:cs="Arial"/>
              <w:b/>
            </w:rPr>
            <w:t>/201</w:t>
          </w:r>
          <w:r>
            <w:rPr>
              <w:rFonts w:ascii="Arial" w:hAnsi="Arial" w:cs="Arial"/>
              <w:b/>
            </w:rPr>
            <w:t>7</w:t>
          </w:r>
          <w:r w:rsidRPr="00952865">
            <w:rPr>
              <w:rFonts w:ascii="Arial" w:hAnsi="Arial" w:cs="Arial"/>
              <w:b/>
            </w:rPr>
            <w:t xml:space="preserve">, DE </w:t>
          </w:r>
          <w:r w:rsidR="00D5170D">
            <w:rPr>
              <w:rFonts w:ascii="Arial" w:hAnsi="Arial" w:cs="Arial"/>
              <w:b/>
            </w:rPr>
            <w:t>11</w:t>
          </w:r>
          <w:r>
            <w:rPr>
              <w:rFonts w:ascii="Arial" w:hAnsi="Arial" w:cs="Arial"/>
              <w:b/>
            </w:rPr>
            <w:t xml:space="preserve"> </w:t>
          </w:r>
          <w:r w:rsidRPr="00952865">
            <w:rPr>
              <w:rFonts w:ascii="Arial" w:hAnsi="Arial" w:cs="Arial"/>
              <w:b/>
            </w:rPr>
            <w:t xml:space="preserve">DE </w:t>
          </w:r>
          <w:r>
            <w:rPr>
              <w:rFonts w:ascii="Arial" w:hAnsi="Arial" w:cs="Arial"/>
              <w:b/>
            </w:rPr>
            <w:t>OCTUBRE</w:t>
          </w:r>
          <w:r w:rsidRPr="00952865">
            <w:rPr>
              <w:rFonts w:ascii="Arial" w:hAnsi="Arial" w:cs="Arial"/>
              <w:b/>
            </w:rPr>
            <w:t>, DE LA DIRECCIÓN GENERAL ADJUNTA DE SE</w:t>
          </w:r>
          <w:r>
            <w:rPr>
              <w:rFonts w:ascii="Arial" w:hAnsi="Arial" w:cs="Arial"/>
              <w:b/>
            </w:rPr>
            <w:t>RVICIOS SOCIALES PARA AFILIADOS</w:t>
          </w:r>
        </w:p>
        <w:p w:rsidR="00CC3251" w:rsidRPr="00952865" w:rsidRDefault="00CC3251" w:rsidP="002A62B5">
          <w:pPr>
            <w:pStyle w:val="Encabezado"/>
            <w:tabs>
              <w:tab w:val="clear" w:pos="4252"/>
              <w:tab w:val="clear" w:pos="8504"/>
              <w:tab w:val="center" w:pos="8505"/>
            </w:tabs>
            <w:jc w:val="both"/>
            <w:rPr>
              <w:rFonts w:ascii="Arial" w:hAnsi="Arial" w:cs="Arial"/>
              <w:b/>
            </w:rPr>
          </w:pPr>
        </w:p>
      </w:tc>
    </w:tr>
  </w:tbl>
  <w:p w:rsidR="00CC3251" w:rsidRPr="00562E97" w:rsidRDefault="00CC3251" w:rsidP="004A6CC6">
    <w:pPr>
      <w:pStyle w:val="Encabezado"/>
      <w:rPr>
        <w:rFonts w:ascii="Arial" w:hAnsi="Arial" w:cs="Arial"/>
      </w:rPr>
    </w:pPr>
  </w:p>
  <w:p w:rsidR="00CC3251" w:rsidRPr="00562E97" w:rsidRDefault="00CC3251" w:rsidP="004A6CC6">
    <w:pPr>
      <w:pStyle w:val="Encabezado"/>
      <w:rPr>
        <w:rFonts w:ascii="Arial" w:hAnsi="Arial" w:cs="Arial"/>
      </w:rPr>
    </w:pPr>
  </w:p>
  <w:p w:rsidR="00CC3251" w:rsidRPr="00562E97" w:rsidRDefault="00CC3251" w:rsidP="004A6CC6">
    <w:pPr>
      <w:pStyle w:val="Encabezado"/>
      <w:tabs>
        <w:tab w:val="clear" w:pos="4252"/>
        <w:tab w:val="clear" w:pos="8504"/>
        <w:tab w:val="center" w:pos="8505"/>
      </w:tabs>
      <w:rPr>
        <w:rFonts w:ascii="Arial" w:hAnsi="Arial" w:cs="Arial"/>
        <w:b/>
        <w:i/>
      </w:rPr>
    </w:pPr>
    <w:r w:rsidRPr="00562E97">
      <w:rPr>
        <w:rFonts w:ascii="Arial" w:hAnsi="Arial" w:cs="Arial"/>
        <w:b/>
        <w:i/>
      </w:rPr>
      <w:t>Re</w:t>
    </w:r>
    <w:r>
      <w:rPr>
        <w:rFonts w:ascii="Arial" w:hAnsi="Arial" w:cs="Arial"/>
        <w:b/>
        <w:i/>
      </w:rPr>
      <w:t>gistro general número: 2017/</w:t>
    </w:r>
    <w:r w:rsidR="00D374B2" w:rsidRPr="00D374B2">
      <w:t xml:space="preserve"> </w:t>
    </w:r>
    <w:r w:rsidR="00D374B2" w:rsidRPr="00D374B2">
      <w:rPr>
        <w:rFonts w:ascii="Arial" w:hAnsi="Arial" w:cs="Arial"/>
        <w:b/>
        <w:i/>
      </w:rPr>
      <w:t>0319640</w:t>
    </w:r>
  </w:p>
  <w:p w:rsidR="00CC3251" w:rsidRPr="00562E97" w:rsidRDefault="00CC3251" w:rsidP="004A6CC6">
    <w:pPr>
      <w:pStyle w:val="Encabezado"/>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55A"/>
    <w:multiLevelType w:val="hybridMultilevel"/>
    <w:tmpl w:val="E9749F68"/>
    <w:lvl w:ilvl="0" w:tplc="01380734">
      <w:start w:val="1"/>
      <w:numFmt w:val="bullet"/>
      <w:lvlText w:val=""/>
      <w:lvlJc w:val="left"/>
      <w:pPr>
        <w:tabs>
          <w:tab w:val="num" w:pos="720"/>
        </w:tabs>
        <w:ind w:left="720" w:hanging="360"/>
      </w:pPr>
      <w:rPr>
        <w:rFonts w:ascii="Wingdings" w:hAnsi="Wingdings" w:hint="default"/>
        <w:b/>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0A02987"/>
    <w:multiLevelType w:val="hybridMultilevel"/>
    <w:tmpl w:val="9D0EB912"/>
    <w:lvl w:ilvl="0" w:tplc="F3C6A544">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C016FB"/>
    <w:multiLevelType w:val="hybridMultilevel"/>
    <w:tmpl w:val="7A4ADA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026457E"/>
    <w:multiLevelType w:val="hybridMultilevel"/>
    <w:tmpl w:val="F7668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5">
    <w:nsid w:val="198A0057"/>
    <w:multiLevelType w:val="hybridMultilevel"/>
    <w:tmpl w:val="5456EA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C523074"/>
    <w:multiLevelType w:val="hybridMultilevel"/>
    <w:tmpl w:val="1B866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7102606"/>
    <w:multiLevelType w:val="hybridMultilevel"/>
    <w:tmpl w:val="D67CE40E"/>
    <w:lvl w:ilvl="0" w:tplc="F3C6A544">
      <w:start w:val="1"/>
      <w:numFmt w:val="bullet"/>
      <w:lvlText w:val=""/>
      <w:lvlJc w:val="left"/>
      <w:pPr>
        <w:ind w:left="1069" w:hanging="360"/>
      </w:pPr>
      <w:rPr>
        <w:rFonts w:ascii="Symbol" w:hAnsi="Symbol" w:hint="default"/>
        <w:color w:val="auto"/>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3EC84222"/>
    <w:multiLevelType w:val="hybridMultilevel"/>
    <w:tmpl w:val="CD2E1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25B6AA5"/>
    <w:multiLevelType w:val="hybridMultilevel"/>
    <w:tmpl w:val="2AE87418"/>
    <w:lvl w:ilvl="0" w:tplc="37807826">
      <w:start w:val="1"/>
      <w:numFmt w:val="bullet"/>
      <w:lvlText w:val="–"/>
      <w:lvlJc w:val="left"/>
      <w:pPr>
        <w:ind w:left="927" w:hanging="360"/>
      </w:pPr>
      <w:rPr>
        <w:rFonts w:ascii="Calibri" w:hAnsi="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nsid w:val="4DD06E8E"/>
    <w:multiLevelType w:val="hybridMultilevel"/>
    <w:tmpl w:val="07F6BB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08D7004"/>
    <w:multiLevelType w:val="hybridMultilevel"/>
    <w:tmpl w:val="0DBC64D6"/>
    <w:lvl w:ilvl="0" w:tplc="5F967F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DC691D"/>
    <w:multiLevelType w:val="hybridMultilevel"/>
    <w:tmpl w:val="2FDC83E8"/>
    <w:lvl w:ilvl="0" w:tplc="F3C6A544">
      <w:start w:val="1"/>
      <w:numFmt w:val="bullet"/>
      <w:lvlText w:val=""/>
      <w:lvlJc w:val="left"/>
      <w:pPr>
        <w:ind w:left="1077" w:hanging="360"/>
      </w:pPr>
      <w:rPr>
        <w:rFonts w:ascii="Symbol" w:hAnsi="Symbol" w:hint="default"/>
        <w:color w:val="auto"/>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3">
    <w:nsid w:val="5A664C46"/>
    <w:multiLevelType w:val="hybridMultilevel"/>
    <w:tmpl w:val="A25E784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63FD2FD1"/>
    <w:multiLevelType w:val="hybridMultilevel"/>
    <w:tmpl w:val="65468BC0"/>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5">
    <w:nsid w:val="654E26E3"/>
    <w:multiLevelType w:val="hybridMultilevel"/>
    <w:tmpl w:val="2384DD9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6D3C575E"/>
    <w:multiLevelType w:val="hybridMultilevel"/>
    <w:tmpl w:val="D48827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61309D6"/>
    <w:multiLevelType w:val="hybridMultilevel"/>
    <w:tmpl w:val="9460C57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nsid w:val="77CD4257"/>
    <w:multiLevelType w:val="hybridMultilevel"/>
    <w:tmpl w:val="919C9194"/>
    <w:lvl w:ilvl="0" w:tplc="0C0A000B">
      <w:start w:val="1"/>
      <w:numFmt w:val="bullet"/>
      <w:lvlText w:val=""/>
      <w:lvlJc w:val="left"/>
      <w:pPr>
        <w:ind w:left="927"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4"/>
  </w:num>
  <w:num w:numId="2">
    <w:abstractNumId w:val="17"/>
  </w:num>
  <w:num w:numId="3">
    <w:abstractNumId w:val="11"/>
  </w:num>
  <w:num w:numId="4">
    <w:abstractNumId w:val="8"/>
  </w:num>
  <w:num w:numId="5">
    <w:abstractNumId w:val="3"/>
  </w:num>
  <w:num w:numId="6">
    <w:abstractNumId w:val="15"/>
  </w:num>
  <w:num w:numId="7">
    <w:abstractNumId w:val="0"/>
  </w:num>
  <w:num w:numId="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19"/>
  </w:num>
  <w:num w:numId="13">
    <w:abstractNumId w:val="6"/>
  </w:num>
  <w:num w:numId="14">
    <w:abstractNumId w:val="1"/>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 w:numId="18">
    <w:abstractNumId w:val="18"/>
  </w:num>
  <w:num w:numId="19">
    <w:abstractNumId w:val="16"/>
  </w:num>
  <w:num w:numId="20">
    <w:abstractNumId w:val="5"/>
  </w:num>
  <w:num w:numId="21">
    <w:abstractNumId w:val="10"/>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D51741"/>
    <w:rsid w:val="00007FCF"/>
    <w:rsid w:val="000102F7"/>
    <w:rsid w:val="00021901"/>
    <w:rsid w:val="00024F71"/>
    <w:rsid w:val="00041E09"/>
    <w:rsid w:val="0005199A"/>
    <w:rsid w:val="000556AE"/>
    <w:rsid w:val="00063245"/>
    <w:rsid w:val="00070417"/>
    <w:rsid w:val="000705C0"/>
    <w:rsid w:val="00075118"/>
    <w:rsid w:val="00092D86"/>
    <w:rsid w:val="000A3DCE"/>
    <w:rsid w:val="000A5BEA"/>
    <w:rsid w:val="000B03D9"/>
    <w:rsid w:val="000B38EE"/>
    <w:rsid w:val="000D0B75"/>
    <w:rsid w:val="000D43D2"/>
    <w:rsid w:val="00114CC8"/>
    <w:rsid w:val="00124965"/>
    <w:rsid w:val="00143FA2"/>
    <w:rsid w:val="00150A28"/>
    <w:rsid w:val="001652A7"/>
    <w:rsid w:val="001764B5"/>
    <w:rsid w:val="00180D5E"/>
    <w:rsid w:val="001904AA"/>
    <w:rsid w:val="00193B09"/>
    <w:rsid w:val="0019434B"/>
    <w:rsid w:val="00195BB2"/>
    <w:rsid w:val="001A3830"/>
    <w:rsid w:val="001A681B"/>
    <w:rsid w:val="001B6440"/>
    <w:rsid w:val="001E74C6"/>
    <w:rsid w:val="001F20D5"/>
    <w:rsid w:val="0022129B"/>
    <w:rsid w:val="00225412"/>
    <w:rsid w:val="00245198"/>
    <w:rsid w:val="00247F67"/>
    <w:rsid w:val="00252C33"/>
    <w:rsid w:val="002550A1"/>
    <w:rsid w:val="00255249"/>
    <w:rsid w:val="0029611F"/>
    <w:rsid w:val="002A62B5"/>
    <w:rsid w:val="002B405F"/>
    <w:rsid w:val="002F7075"/>
    <w:rsid w:val="002F7139"/>
    <w:rsid w:val="00302BD7"/>
    <w:rsid w:val="00323779"/>
    <w:rsid w:val="00334015"/>
    <w:rsid w:val="0033508A"/>
    <w:rsid w:val="00360878"/>
    <w:rsid w:val="00364ADD"/>
    <w:rsid w:val="00380991"/>
    <w:rsid w:val="003A2FFC"/>
    <w:rsid w:val="003C67BE"/>
    <w:rsid w:val="003E609B"/>
    <w:rsid w:val="004118AE"/>
    <w:rsid w:val="0041545E"/>
    <w:rsid w:val="0042624E"/>
    <w:rsid w:val="004367A2"/>
    <w:rsid w:val="0045257B"/>
    <w:rsid w:val="004531C7"/>
    <w:rsid w:val="00454325"/>
    <w:rsid w:val="00471ACA"/>
    <w:rsid w:val="004A5314"/>
    <w:rsid w:val="004A6CC6"/>
    <w:rsid w:val="004B3227"/>
    <w:rsid w:val="004C7999"/>
    <w:rsid w:val="004D0F85"/>
    <w:rsid w:val="004D12FD"/>
    <w:rsid w:val="004D2EA4"/>
    <w:rsid w:val="004F3063"/>
    <w:rsid w:val="004F379F"/>
    <w:rsid w:val="004F7B17"/>
    <w:rsid w:val="00502FCB"/>
    <w:rsid w:val="005218A6"/>
    <w:rsid w:val="00525C22"/>
    <w:rsid w:val="00582936"/>
    <w:rsid w:val="00586074"/>
    <w:rsid w:val="00591284"/>
    <w:rsid w:val="005D6DEA"/>
    <w:rsid w:val="005E15C4"/>
    <w:rsid w:val="005E66A1"/>
    <w:rsid w:val="005F31C8"/>
    <w:rsid w:val="00626450"/>
    <w:rsid w:val="00635778"/>
    <w:rsid w:val="00642AA4"/>
    <w:rsid w:val="0065411E"/>
    <w:rsid w:val="00654F6F"/>
    <w:rsid w:val="006627B7"/>
    <w:rsid w:val="006722E9"/>
    <w:rsid w:val="0067584A"/>
    <w:rsid w:val="00681F2E"/>
    <w:rsid w:val="00682EC0"/>
    <w:rsid w:val="006C113D"/>
    <w:rsid w:val="006C553D"/>
    <w:rsid w:val="006C6EEE"/>
    <w:rsid w:val="006C7F05"/>
    <w:rsid w:val="006D00D9"/>
    <w:rsid w:val="006D2E24"/>
    <w:rsid w:val="006E3D61"/>
    <w:rsid w:val="006F0070"/>
    <w:rsid w:val="006F66C6"/>
    <w:rsid w:val="00711756"/>
    <w:rsid w:val="007263A7"/>
    <w:rsid w:val="00732E7B"/>
    <w:rsid w:val="00736870"/>
    <w:rsid w:val="00746E64"/>
    <w:rsid w:val="0076502E"/>
    <w:rsid w:val="00785B77"/>
    <w:rsid w:val="007A71A2"/>
    <w:rsid w:val="007A72C5"/>
    <w:rsid w:val="007A752A"/>
    <w:rsid w:val="007C1CFB"/>
    <w:rsid w:val="007C2D4A"/>
    <w:rsid w:val="007D18C4"/>
    <w:rsid w:val="007D242E"/>
    <w:rsid w:val="007E181E"/>
    <w:rsid w:val="007F34AE"/>
    <w:rsid w:val="00820286"/>
    <w:rsid w:val="00847AEA"/>
    <w:rsid w:val="008764D9"/>
    <w:rsid w:val="00880644"/>
    <w:rsid w:val="00880D7C"/>
    <w:rsid w:val="008F6A4E"/>
    <w:rsid w:val="0090103C"/>
    <w:rsid w:val="00905754"/>
    <w:rsid w:val="009064D8"/>
    <w:rsid w:val="00934860"/>
    <w:rsid w:val="00956F83"/>
    <w:rsid w:val="00957A76"/>
    <w:rsid w:val="00972326"/>
    <w:rsid w:val="009732F2"/>
    <w:rsid w:val="00976166"/>
    <w:rsid w:val="009903A0"/>
    <w:rsid w:val="009A3929"/>
    <w:rsid w:val="009B2D25"/>
    <w:rsid w:val="009B4A6E"/>
    <w:rsid w:val="009C6890"/>
    <w:rsid w:val="009D4B16"/>
    <w:rsid w:val="00A030AD"/>
    <w:rsid w:val="00A0677F"/>
    <w:rsid w:val="00A10859"/>
    <w:rsid w:val="00A16C6A"/>
    <w:rsid w:val="00A32F64"/>
    <w:rsid w:val="00A40740"/>
    <w:rsid w:val="00A467C1"/>
    <w:rsid w:val="00A54587"/>
    <w:rsid w:val="00A70C08"/>
    <w:rsid w:val="00A7181D"/>
    <w:rsid w:val="00A7447F"/>
    <w:rsid w:val="00A83258"/>
    <w:rsid w:val="00A841E0"/>
    <w:rsid w:val="00A93037"/>
    <w:rsid w:val="00AA31A5"/>
    <w:rsid w:val="00AD5663"/>
    <w:rsid w:val="00AE18A0"/>
    <w:rsid w:val="00AE243C"/>
    <w:rsid w:val="00AE48DD"/>
    <w:rsid w:val="00AE641C"/>
    <w:rsid w:val="00AF2E1A"/>
    <w:rsid w:val="00B017ED"/>
    <w:rsid w:val="00B071E5"/>
    <w:rsid w:val="00B105FF"/>
    <w:rsid w:val="00B12BB1"/>
    <w:rsid w:val="00B1349B"/>
    <w:rsid w:val="00B26D66"/>
    <w:rsid w:val="00B31DCC"/>
    <w:rsid w:val="00B3346D"/>
    <w:rsid w:val="00B40349"/>
    <w:rsid w:val="00B63488"/>
    <w:rsid w:val="00B72186"/>
    <w:rsid w:val="00B746A4"/>
    <w:rsid w:val="00B76CC3"/>
    <w:rsid w:val="00B864F8"/>
    <w:rsid w:val="00BA291C"/>
    <w:rsid w:val="00BC7E53"/>
    <w:rsid w:val="00BD0675"/>
    <w:rsid w:val="00BF5512"/>
    <w:rsid w:val="00C001B7"/>
    <w:rsid w:val="00C10CE3"/>
    <w:rsid w:val="00C43FA3"/>
    <w:rsid w:val="00C66297"/>
    <w:rsid w:val="00C71379"/>
    <w:rsid w:val="00C94CA5"/>
    <w:rsid w:val="00CA5C08"/>
    <w:rsid w:val="00CA6AC6"/>
    <w:rsid w:val="00CC1CC9"/>
    <w:rsid w:val="00CC3251"/>
    <w:rsid w:val="00CC3BBF"/>
    <w:rsid w:val="00CE6634"/>
    <w:rsid w:val="00CF12CF"/>
    <w:rsid w:val="00D016C0"/>
    <w:rsid w:val="00D05D8F"/>
    <w:rsid w:val="00D15C9F"/>
    <w:rsid w:val="00D16F2A"/>
    <w:rsid w:val="00D21312"/>
    <w:rsid w:val="00D226C3"/>
    <w:rsid w:val="00D32992"/>
    <w:rsid w:val="00D374B2"/>
    <w:rsid w:val="00D4724F"/>
    <w:rsid w:val="00D516BF"/>
    <w:rsid w:val="00D5170D"/>
    <w:rsid w:val="00D51741"/>
    <w:rsid w:val="00D62015"/>
    <w:rsid w:val="00D64599"/>
    <w:rsid w:val="00D7087A"/>
    <w:rsid w:val="00D744C2"/>
    <w:rsid w:val="00D96995"/>
    <w:rsid w:val="00DA5697"/>
    <w:rsid w:val="00DD0419"/>
    <w:rsid w:val="00DF210A"/>
    <w:rsid w:val="00DF4D70"/>
    <w:rsid w:val="00E20281"/>
    <w:rsid w:val="00E20F7E"/>
    <w:rsid w:val="00E53B99"/>
    <w:rsid w:val="00E72759"/>
    <w:rsid w:val="00E73A20"/>
    <w:rsid w:val="00E74D77"/>
    <w:rsid w:val="00E769A5"/>
    <w:rsid w:val="00EA023C"/>
    <w:rsid w:val="00EA4143"/>
    <w:rsid w:val="00EC02F3"/>
    <w:rsid w:val="00ED5753"/>
    <w:rsid w:val="00EE6835"/>
    <w:rsid w:val="00EF042C"/>
    <w:rsid w:val="00EF053E"/>
    <w:rsid w:val="00EF26FF"/>
    <w:rsid w:val="00F03830"/>
    <w:rsid w:val="00F0660F"/>
    <w:rsid w:val="00F15132"/>
    <w:rsid w:val="00F3756E"/>
    <w:rsid w:val="00F7084F"/>
    <w:rsid w:val="00FC4BB3"/>
    <w:rsid w:val="00FD77BE"/>
    <w:rsid w:val="00FF135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Prrafodelista">
    <w:name w:val="List Paragraph"/>
    <w:basedOn w:val="Normal"/>
    <w:uiPriority w:val="34"/>
    <w:qFormat/>
    <w:rsid w:val="006C6EEE"/>
    <w:pPr>
      <w:ind w:left="720"/>
      <w:contextualSpacing/>
    </w:pPr>
  </w:style>
  <w:style w:type="paragraph" w:styleId="Textosinformato">
    <w:name w:val="Plain Text"/>
    <w:basedOn w:val="Normal"/>
    <w:link w:val="TextosinformatoCar"/>
    <w:uiPriority w:val="99"/>
    <w:unhideWhenUsed/>
    <w:rsid w:val="00C71379"/>
    <w:rPr>
      <w:rFonts w:ascii="Consolas" w:eastAsiaTheme="minorHAnsi" w:hAnsi="Consolas" w:cstheme="minorBidi"/>
      <w:sz w:val="21"/>
      <w:szCs w:val="21"/>
      <w:lang w:val="en-GB" w:eastAsia="en-US"/>
    </w:rPr>
  </w:style>
  <w:style w:type="character" w:customStyle="1" w:styleId="TextosinformatoCar">
    <w:name w:val="Texto sin formato Car"/>
    <w:basedOn w:val="Fuentedeprrafopredeter"/>
    <w:link w:val="Textosinformato"/>
    <w:uiPriority w:val="99"/>
    <w:rsid w:val="00C71379"/>
    <w:rPr>
      <w:rFonts w:ascii="Consolas" w:hAnsi="Consolas"/>
      <w:sz w:val="21"/>
      <w:szCs w:val="21"/>
      <w:lang w:val="en-GB"/>
    </w:rPr>
  </w:style>
</w:styles>
</file>

<file path=word/webSettings.xml><?xml version="1.0" encoding="utf-8"?>
<w:webSettings xmlns:r="http://schemas.openxmlformats.org/officeDocument/2006/relationships" xmlns:w="http://schemas.openxmlformats.org/wordprocessingml/2006/main">
  <w:divs>
    <w:div w:id="179516253">
      <w:bodyDiv w:val="1"/>
      <w:marLeft w:val="0"/>
      <w:marRight w:val="0"/>
      <w:marTop w:val="0"/>
      <w:marBottom w:val="0"/>
      <w:divBdr>
        <w:top w:val="none" w:sz="0" w:space="0" w:color="auto"/>
        <w:left w:val="none" w:sz="0" w:space="0" w:color="auto"/>
        <w:bottom w:val="none" w:sz="0" w:space="0" w:color="auto"/>
        <w:right w:val="none" w:sz="0" w:space="0" w:color="auto"/>
      </w:divBdr>
    </w:div>
    <w:div w:id="434449380">
      <w:bodyDiv w:val="1"/>
      <w:marLeft w:val="0"/>
      <w:marRight w:val="0"/>
      <w:marTop w:val="0"/>
      <w:marBottom w:val="0"/>
      <w:divBdr>
        <w:top w:val="none" w:sz="0" w:space="0" w:color="auto"/>
        <w:left w:val="none" w:sz="0" w:space="0" w:color="auto"/>
        <w:bottom w:val="none" w:sz="0" w:space="0" w:color="auto"/>
        <w:right w:val="none" w:sz="0" w:space="0" w:color="auto"/>
      </w:divBdr>
    </w:div>
    <w:div w:id="759642520">
      <w:bodyDiv w:val="1"/>
      <w:marLeft w:val="0"/>
      <w:marRight w:val="0"/>
      <w:marTop w:val="0"/>
      <w:marBottom w:val="0"/>
      <w:divBdr>
        <w:top w:val="none" w:sz="0" w:space="0" w:color="auto"/>
        <w:left w:val="none" w:sz="0" w:space="0" w:color="auto"/>
        <w:bottom w:val="none" w:sz="0" w:space="0" w:color="auto"/>
        <w:right w:val="none" w:sz="0" w:space="0" w:color="auto"/>
      </w:divBdr>
    </w:div>
    <w:div w:id="170540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floinnova.once.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ce.es/cid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ifloinnova.once.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idat@once.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8038B-4134-465F-8E76-6B80CBFB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740</Words>
  <Characters>4075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2017-10-10T11:39:00Z</cp:lastPrinted>
  <dcterms:created xsi:type="dcterms:W3CDTF">2017-11-21T12:13:00Z</dcterms:created>
  <dcterms:modified xsi:type="dcterms:W3CDTF">2017-11-21T12:13:00Z</dcterms:modified>
</cp:coreProperties>
</file>