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946" w:rsidRPr="00DE0403" w:rsidRDefault="009B76B3" w:rsidP="00D93467">
      <w:pPr>
        <w:pStyle w:val="Sangradetextonormal"/>
        <w:spacing w:before="100" w:beforeAutospacing="1"/>
        <w:ind w:firstLine="709"/>
        <w:rPr>
          <w:color w:val="auto"/>
        </w:rPr>
      </w:pPr>
      <w:r w:rsidRPr="00DE0403">
        <w:rPr>
          <w:color w:val="auto"/>
        </w:rPr>
        <w:t xml:space="preserve">El Consejo General, en su </w:t>
      </w:r>
      <w:r w:rsidR="00CA0DE6" w:rsidRPr="00DE0403">
        <w:rPr>
          <w:color w:val="auto"/>
        </w:rPr>
        <w:t xml:space="preserve">sesión </w:t>
      </w:r>
      <w:r w:rsidRPr="00DE0403">
        <w:rPr>
          <w:color w:val="auto"/>
        </w:rPr>
        <w:t>ordinaria, celebrada el día</w:t>
      </w:r>
      <w:r w:rsidR="00487A53" w:rsidRPr="00DE0403">
        <w:rPr>
          <w:color w:val="auto"/>
        </w:rPr>
        <w:t xml:space="preserve"> </w:t>
      </w:r>
      <w:r w:rsidR="00E2089B" w:rsidRPr="00DE0403">
        <w:rPr>
          <w:color w:val="auto"/>
        </w:rPr>
        <w:t>15</w:t>
      </w:r>
      <w:r w:rsidRPr="00DE0403">
        <w:rPr>
          <w:color w:val="auto"/>
        </w:rPr>
        <w:t xml:space="preserve"> de </w:t>
      </w:r>
      <w:r w:rsidR="00F277E6" w:rsidRPr="00DE0403">
        <w:rPr>
          <w:color w:val="auto"/>
        </w:rPr>
        <w:t>d</w:t>
      </w:r>
      <w:r w:rsidRPr="00DE0403">
        <w:rPr>
          <w:color w:val="auto"/>
        </w:rPr>
        <w:t>iciembre</w:t>
      </w:r>
      <w:r w:rsidR="00616034" w:rsidRPr="00DE0403">
        <w:rPr>
          <w:color w:val="auto"/>
        </w:rPr>
        <w:t xml:space="preserve"> de 20</w:t>
      </w:r>
      <w:r w:rsidR="0092083C" w:rsidRPr="00DE0403">
        <w:rPr>
          <w:color w:val="auto"/>
        </w:rPr>
        <w:t>1</w:t>
      </w:r>
      <w:r w:rsidR="00E2089B" w:rsidRPr="00DE0403">
        <w:rPr>
          <w:color w:val="auto"/>
        </w:rPr>
        <w:t>7</w:t>
      </w:r>
      <w:r w:rsidR="00616034" w:rsidRPr="00DE0403">
        <w:rPr>
          <w:color w:val="auto"/>
        </w:rPr>
        <w:t>,</w:t>
      </w:r>
      <w:r w:rsidRPr="00DE0403">
        <w:rPr>
          <w:color w:val="auto"/>
        </w:rPr>
        <w:t xml:space="preserve"> adoptó el acuerdo</w:t>
      </w:r>
      <w:r w:rsidR="007C3BBA" w:rsidRPr="00DE0403">
        <w:rPr>
          <w:color w:val="auto"/>
        </w:rPr>
        <w:t xml:space="preserve"> </w:t>
      </w:r>
      <w:r w:rsidR="00C74182" w:rsidRPr="00DE0403">
        <w:rPr>
          <w:color w:val="auto"/>
        </w:rPr>
        <w:t>6</w:t>
      </w:r>
      <w:r w:rsidR="007C3BBA" w:rsidRPr="00DE0403">
        <w:rPr>
          <w:color w:val="auto"/>
        </w:rPr>
        <w:t>/201</w:t>
      </w:r>
      <w:r w:rsidR="00C0151F" w:rsidRPr="00DE0403">
        <w:rPr>
          <w:color w:val="auto"/>
        </w:rPr>
        <w:t>7</w:t>
      </w:r>
      <w:r w:rsidR="007C3BBA" w:rsidRPr="00DE0403">
        <w:rPr>
          <w:color w:val="auto"/>
        </w:rPr>
        <w:t>-</w:t>
      </w:r>
      <w:r w:rsidR="006F17C7" w:rsidRPr="00DE0403">
        <w:rPr>
          <w:color w:val="auto"/>
        </w:rPr>
        <w:t>3</w:t>
      </w:r>
      <w:r w:rsidR="007C3BBA" w:rsidRPr="00DE0403">
        <w:rPr>
          <w:color w:val="auto"/>
        </w:rPr>
        <w:t>.1</w:t>
      </w:r>
      <w:r w:rsidR="00423920" w:rsidRPr="00DE0403">
        <w:rPr>
          <w:color w:val="auto"/>
        </w:rPr>
        <w:t xml:space="preserve"> sobre</w:t>
      </w:r>
      <w:r w:rsidRPr="00DE0403">
        <w:rPr>
          <w:color w:val="auto"/>
        </w:rPr>
        <w:t xml:space="preserve"> </w:t>
      </w:r>
      <w:r w:rsidRPr="00DE0403">
        <w:rPr>
          <w:i/>
          <w:color w:val="auto"/>
        </w:rPr>
        <w:t xml:space="preserve">“Aprobación de los Presupuestos </w:t>
      </w:r>
      <w:r w:rsidR="00E40D66" w:rsidRPr="00DE0403">
        <w:rPr>
          <w:i/>
          <w:color w:val="auto"/>
        </w:rPr>
        <w:t>o</w:t>
      </w:r>
      <w:r w:rsidRPr="00DE0403">
        <w:rPr>
          <w:i/>
          <w:color w:val="auto"/>
        </w:rPr>
        <w:t xml:space="preserve">rdinarios de la </w:t>
      </w:r>
      <w:r w:rsidR="003A3AFC" w:rsidRPr="00DE0403">
        <w:rPr>
          <w:i/>
          <w:color w:val="auto"/>
        </w:rPr>
        <w:t>ONCE</w:t>
      </w:r>
      <w:r w:rsidRPr="00DE0403">
        <w:rPr>
          <w:i/>
          <w:color w:val="auto"/>
        </w:rPr>
        <w:t xml:space="preserve"> para el ejercicio económico</w:t>
      </w:r>
      <w:r w:rsidR="00A80F78" w:rsidRPr="00DE0403">
        <w:rPr>
          <w:i/>
          <w:color w:val="auto"/>
        </w:rPr>
        <w:t xml:space="preserve"> del año </w:t>
      </w:r>
      <w:r w:rsidR="00AE7F90" w:rsidRPr="00DE0403">
        <w:rPr>
          <w:i/>
          <w:color w:val="auto"/>
        </w:rPr>
        <w:t>20</w:t>
      </w:r>
      <w:r w:rsidR="009D779F" w:rsidRPr="00DE0403">
        <w:rPr>
          <w:i/>
          <w:color w:val="auto"/>
        </w:rPr>
        <w:t>1</w:t>
      </w:r>
      <w:r w:rsidR="00A03FCF" w:rsidRPr="00DE0403">
        <w:rPr>
          <w:i/>
          <w:color w:val="auto"/>
        </w:rPr>
        <w:t>8</w:t>
      </w:r>
      <w:r w:rsidRPr="00DE0403">
        <w:rPr>
          <w:i/>
          <w:color w:val="auto"/>
        </w:rPr>
        <w:t>”</w:t>
      </w:r>
      <w:r w:rsidRPr="00DE0403">
        <w:rPr>
          <w:color w:val="auto"/>
        </w:rPr>
        <w:t xml:space="preserve">. </w:t>
      </w:r>
    </w:p>
    <w:p w:rsidR="00D93467" w:rsidRPr="00DE0403" w:rsidRDefault="0072441A" w:rsidP="00226B5F">
      <w:pPr>
        <w:pStyle w:val="Sangradetextonormal"/>
        <w:spacing w:before="120" w:after="240"/>
        <w:ind w:firstLine="709"/>
        <w:rPr>
          <w:rFonts w:cs="Arial"/>
          <w:color w:val="auto"/>
        </w:rPr>
      </w:pPr>
      <w:r w:rsidRPr="00DE0403">
        <w:rPr>
          <w:color w:val="auto"/>
        </w:rPr>
        <w:t xml:space="preserve">Así, conforme a las facultades que </w:t>
      </w:r>
      <w:r w:rsidR="0022498E" w:rsidRPr="00DE0403">
        <w:rPr>
          <w:color w:val="auto"/>
        </w:rPr>
        <w:t xml:space="preserve">me confiere el artículo 6.3.d) del </w:t>
      </w:r>
      <w:r w:rsidR="0022498E" w:rsidRPr="00DE0403">
        <w:rPr>
          <w:iCs/>
          <w:color w:val="auto"/>
          <w:lang w:eastAsia="es-ES"/>
        </w:rPr>
        <w:t xml:space="preserve">Real Decreto 358/1991, de 15 de marzo, en su redacción dada por el Real Decreto 1200/1999, de 9 de julio, </w:t>
      </w:r>
      <w:r w:rsidR="0022498E" w:rsidRPr="00DE0403">
        <w:rPr>
          <w:color w:val="auto"/>
        </w:rPr>
        <w:t>así como los vigentes Estatutos de la ONCE, dispongo lo siguiente:</w:t>
      </w:r>
    </w:p>
    <w:p w:rsidR="009B76B3" w:rsidRPr="00DE0403" w:rsidRDefault="006C45F7" w:rsidP="00226B5F">
      <w:pPr>
        <w:pStyle w:val="Estilo1"/>
      </w:pPr>
      <w:bookmarkStart w:id="0" w:name="_Toc375118459"/>
      <w:bookmarkStart w:id="1" w:name="_Toc407004402"/>
      <w:bookmarkStart w:id="2" w:name="_Toc438201845"/>
      <w:bookmarkStart w:id="3" w:name="_Toc438201980"/>
      <w:bookmarkStart w:id="4" w:name="_Toc438202729"/>
      <w:bookmarkStart w:id="5" w:name="_Toc470004637"/>
      <w:bookmarkStart w:id="6" w:name="_Toc501456765"/>
      <w:r w:rsidRPr="00DE0403">
        <w:t>1.</w:t>
      </w:r>
      <w:r w:rsidR="006A4E81" w:rsidRPr="00DE0403">
        <w:t xml:space="preserve"> </w:t>
      </w:r>
      <w:r w:rsidRPr="00DE0403">
        <w:tab/>
      </w:r>
      <w:r w:rsidR="006A4E81" w:rsidRPr="00DE0403">
        <w:t>CRITERIOS GENERALES</w:t>
      </w:r>
      <w:bookmarkEnd w:id="0"/>
      <w:bookmarkEnd w:id="1"/>
      <w:bookmarkEnd w:id="2"/>
      <w:bookmarkEnd w:id="3"/>
      <w:bookmarkEnd w:id="4"/>
      <w:bookmarkEnd w:id="5"/>
      <w:bookmarkEnd w:id="6"/>
    </w:p>
    <w:p w:rsidR="00596AEB" w:rsidRPr="00DE0403" w:rsidRDefault="00596AEB" w:rsidP="00806DB0">
      <w:pPr>
        <w:suppressAutoHyphens/>
        <w:spacing w:before="120"/>
        <w:jc w:val="both"/>
        <w:rPr>
          <w:rFonts w:ascii="Arial" w:hAnsi="Arial" w:cs="Arial"/>
        </w:rPr>
      </w:pPr>
      <w:r w:rsidRPr="00DE0403">
        <w:rPr>
          <w:rFonts w:ascii="Arial" w:hAnsi="Arial" w:cs="Arial"/>
        </w:rPr>
        <w:t>Los presupuestos de la ONCE para 201</w:t>
      </w:r>
      <w:r w:rsidR="00A03FCF" w:rsidRPr="00DE0403">
        <w:rPr>
          <w:rFonts w:ascii="Arial" w:hAnsi="Arial" w:cs="Arial"/>
        </w:rPr>
        <w:t>8</w:t>
      </w:r>
      <w:r w:rsidRPr="00DE0403">
        <w:rPr>
          <w:rFonts w:ascii="Arial" w:hAnsi="Arial" w:cs="Arial"/>
        </w:rPr>
        <w:t xml:space="preserve"> se han elaborado de acuerdo a la</w:t>
      </w:r>
      <w:r w:rsidR="00A01687" w:rsidRPr="00DE0403">
        <w:rPr>
          <w:rFonts w:ascii="Arial" w:hAnsi="Arial" w:cs="Arial"/>
        </w:rPr>
        <w:t>s</w:t>
      </w:r>
      <w:r w:rsidRPr="00DE0403">
        <w:rPr>
          <w:rFonts w:ascii="Arial" w:hAnsi="Arial" w:cs="Arial"/>
        </w:rPr>
        <w:t xml:space="preserve"> </w:t>
      </w:r>
      <w:r w:rsidR="005D67C8" w:rsidRPr="00DE0403">
        <w:rPr>
          <w:rFonts w:ascii="Arial" w:hAnsi="Arial" w:cs="Arial"/>
        </w:rPr>
        <w:t>líneas</w:t>
      </w:r>
      <w:r w:rsidRPr="00DE0403">
        <w:rPr>
          <w:rFonts w:ascii="Arial" w:hAnsi="Arial" w:cs="Arial"/>
        </w:rPr>
        <w:t xml:space="preserve"> presupuestarias aprobadas por el Consejo General de la ONCE el pasado 2</w:t>
      </w:r>
      <w:r w:rsidR="00F87A81" w:rsidRPr="00DE0403">
        <w:rPr>
          <w:rFonts w:ascii="Arial" w:hAnsi="Arial" w:cs="Arial"/>
        </w:rPr>
        <w:t>9</w:t>
      </w:r>
      <w:r w:rsidRPr="00DE0403">
        <w:rPr>
          <w:rFonts w:ascii="Arial" w:hAnsi="Arial" w:cs="Arial"/>
        </w:rPr>
        <w:t xml:space="preserve"> de junio</w:t>
      </w:r>
      <w:r w:rsidR="00775475">
        <w:rPr>
          <w:rFonts w:ascii="Arial" w:hAnsi="Arial" w:cs="Arial"/>
        </w:rPr>
        <w:t xml:space="preserve"> (acuerdo 4/2017-5.1)</w:t>
      </w:r>
      <w:r w:rsidRPr="00DE0403">
        <w:rPr>
          <w:rFonts w:ascii="Arial" w:hAnsi="Arial" w:cs="Arial"/>
        </w:rPr>
        <w:t xml:space="preserve">, </w:t>
      </w:r>
      <w:r w:rsidR="006C36F9" w:rsidRPr="00DE0403">
        <w:rPr>
          <w:rFonts w:ascii="Arial" w:hAnsi="Arial" w:cs="Arial"/>
        </w:rPr>
        <w:t xml:space="preserve">cuyos puntos básicos se centran en: </w:t>
      </w:r>
    </w:p>
    <w:p w:rsidR="00596AEB" w:rsidRPr="00DE0403" w:rsidRDefault="00596AEB" w:rsidP="005D333A">
      <w:pPr>
        <w:pStyle w:val="Prrafodelista"/>
        <w:numPr>
          <w:ilvl w:val="0"/>
          <w:numId w:val="19"/>
        </w:numPr>
        <w:suppressAutoHyphens/>
        <w:spacing w:before="120"/>
        <w:ind w:left="284" w:hanging="284"/>
        <w:jc w:val="both"/>
        <w:rPr>
          <w:rFonts w:ascii="Arial" w:hAnsi="Arial" w:cs="Arial"/>
        </w:rPr>
      </w:pPr>
      <w:r w:rsidRPr="00DE0403">
        <w:rPr>
          <w:rFonts w:ascii="Arial" w:hAnsi="Arial" w:cs="Arial"/>
        </w:rPr>
        <w:t xml:space="preserve">El resultado de explotación </w:t>
      </w:r>
      <w:r w:rsidR="00B92965" w:rsidRPr="00DE0403">
        <w:rPr>
          <w:rFonts w:ascii="Arial" w:hAnsi="Arial" w:cs="Arial"/>
        </w:rPr>
        <w:t>debe ser alcanzable</w:t>
      </w:r>
      <w:r w:rsidR="00F87A81" w:rsidRPr="00DE0403">
        <w:rPr>
          <w:rFonts w:ascii="Arial" w:hAnsi="Arial" w:cs="Arial"/>
        </w:rPr>
        <w:t>, positivo y alineado con el plan estratégico</w:t>
      </w:r>
      <w:r w:rsidRPr="00DE0403">
        <w:rPr>
          <w:rFonts w:ascii="Arial" w:hAnsi="Arial" w:cs="Arial"/>
        </w:rPr>
        <w:t>.</w:t>
      </w:r>
    </w:p>
    <w:p w:rsidR="00596AEB" w:rsidRPr="00DE0403" w:rsidRDefault="00B92965" w:rsidP="005D333A">
      <w:pPr>
        <w:pStyle w:val="Prrafodelista"/>
        <w:suppressAutoHyphens/>
        <w:spacing w:before="120"/>
        <w:ind w:left="284"/>
        <w:contextualSpacing w:val="0"/>
        <w:jc w:val="both"/>
        <w:rPr>
          <w:rFonts w:ascii="Arial" w:hAnsi="Arial" w:cs="Arial"/>
        </w:rPr>
      </w:pPr>
      <w:r w:rsidRPr="00DE0403">
        <w:rPr>
          <w:rFonts w:ascii="Arial" w:hAnsi="Arial" w:cs="Arial"/>
        </w:rPr>
        <w:t>Para su consecución es necesario</w:t>
      </w:r>
      <w:r w:rsidR="000232DB" w:rsidRPr="00DE0403">
        <w:rPr>
          <w:rFonts w:ascii="Arial" w:hAnsi="Arial" w:cs="Arial"/>
        </w:rPr>
        <w:t>,</w:t>
      </w:r>
      <w:r w:rsidRPr="00DE0403">
        <w:rPr>
          <w:rFonts w:ascii="Arial" w:hAnsi="Arial" w:cs="Arial"/>
        </w:rPr>
        <w:t xml:space="preserve"> a su vez</w:t>
      </w:r>
      <w:r w:rsidR="000232DB" w:rsidRPr="00DE0403">
        <w:rPr>
          <w:rFonts w:ascii="Arial" w:hAnsi="Arial" w:cs="Arial"/>
        </w:rPr>
        <w:t>,</w:t>
      </w:r>
      <w:r w:rsidRPr="00DE0403">
        <w:rPr>
          <w:rFonts w:ascii="Arial" w:hAnsi="Arial" w:cs="Arial"/>
        </w:rPr>
        <w:t xml:space="preserve"> cumplir con tres líneas de actuación:</w:t>
      </w:r>
    </w:p>
    <w:p w:rsidR="00B92965" w:rsidRPr="00DE0403" w:rsidRDefault="00F87A81" w:rsidP="005D333A">
      <w:pPr>
        <w:pStyle w:val="Prrafodelista"/>
        <w:numPr>
          <w:ilvl w:val="0"/>
          <w:numId w:val="32"/>
        </w:numPr>
        <w:suppressAutoHyphens/>
        <w:spacing w:before="120"/>
        <w:ind w:left="426" w:hanging="142"/>
        <w:contextualSpacing w:val="0"/>
        <w:jc w:val="both"/>
        <w:rPr>
          <w:rFonts w:ascii="Arial" w:hAnsi="Arial" w:cs="Arial"/>
        </w:rPr>
      </w:pPr>
      <w:r w:rsidRPr="00DE0403">
        <w:rPr>
          <w:rFonts w:ascii="Arial" w:hAnsi="Arial" w:cs="Arial"/>
        </w:rPr>
        <w:t>Aumento realista de las ventas de aquellos productos y canales con mayor potencial de crecimiento, con criterios de rentabilidad</w:t>
      </w:r>
      <w:r w:rsidR="00B92965" w:rsidRPr="00DE0403">
        <w:rPr>
          <w:rFonts w:ascii="Arial" w:hAnsi="Arial" w:cs="Arial"/>
        </w:rPr>
        <w:t>.</w:t>
      </w:r>
    </w:p>
    <w:p w:rsidR="00B92965" w:rsidRPr="00DE0403" w:rsidRDefault="00F87A81" w:rsidP="005D333A">
      <w:pPr>
        <w:pStyle w:val="Prrafodelista"/>
        <w:numPr>
          <w:ilvl w:val="0"/>
          <w:numId w:val="32"/>
        </w:numPr>
        <w:suppressAutoHyphens/>
        <w:spacing w:before="120"/>
        <w:ind w:left="426" w:hanging="142"/>
        <w:contextualSpacing w:val="0"/>
        <w:jc w:val="both"/>
        <w:rPr>
          <w:rFonts w:ascii="Arial" w:hAnsi="Arial" w:cs="Arial"/>
        </w:rPr>
      </w:pPr>
      <w:r w:rsidRPr="00DE0403">
        <w:rPr>
          <w:rFonts w:ascii="Arial" w:hAnsi="Arial" w:cs="Arial"/>
        </w:rPr>
        <w:t>Incrementar l</w:t>
      </w:r>
      <w:r w:rsidR="00B92965" w:rsidRPr="00DE0403">
        <w:rPr>
          <w:rFonts w:ascii="Arial" w:hAnsi="Arial" w:cs="Arial"/>
        </w:rPr>
        <w:t xml:space="preserve">a productividad </w:t>
      </w:r>
      <w:r w:rsidRPr="00DE0403">
        <w:rPr>
          <w:rFonts w:ascii="Arial" w:hAnsi="Arial" w:cs="Arial"/>
        </w:rPr>
        <w:t>en cada uno de los centros</w:t>
      </w:r>
      <w:r w:rsidR="00B92965" w:rsidRPr="00DE0403">
        <w:rPr>
          <w:rFonts w:ascii="Arial" w:hAnsi="Arial" w:cs="Arial"/>
        </w:rPr>
        <w:t>.</w:t>
      </w:r>
    </w:p>
    <w:p w:rsidR="00596AEB" w:rsidRPr="00DE0403" w:rsidRDefault="00DB1AAE" w:rsidP="005D333A">
      <w:pPr>
        <w:pStyle w:val="Prrafodelista"/>
        <w:numPr>
          <w:ilvl w:val="0"/>
          <w:numId w:val="32"/>
        </w:numPr>
        <w:suppressAutoHyphens/>
        <w:spacing w:before="120"/>
        <w:ind w:left="426" w:hanging="142"/>
        <w:contextualSpacing w:val="0"/>
        <w:jc w:val="both"/>
        <w:rPr>
          <w:rFonts w:ascii="Arial" w:hAnsi="Arial" w:cs="Arial"/>
        </w:rPr>
      </w:pPr>
      <w:r w:rsidRPr="00DE0403">
        <w:rPr>
          <w:rFonts w:ascii="Arial" w:hAnsi="Arial" w:cs="Arial"/>
        </w:rPr>
        <w:t>Contención de los gastos indirectos, persiguiendo la mejora continua y los criterios de eficiencia en la gestión</w:t>
      </w:r>
      <w:r w:rsidR="00B92965" w:rsidRPr="00DE0403">
        <w:rPr>
          <w:rFonts w:ascii="Arial" w:hAnsi="Arial" w:cs="Arial"/>
        </w:rPr>
        <w:t>.</w:t>
      </w:r>
      <w:r w:rsidR="00596AEB" w:rsidRPr="00DE0403">
        <w:rPr>
          <w:rFonts w:ascii="Arial" w:hAnsi="Arial" w:cs="Arial"/>
        </w:rPr>
        <w:t xml:space="preserve"> </w:t>
      </w:r>
    </w:p>
    <w:p w:rsidR="00596AEB" w:rsidRPr="00DE0403" w:rsidRDefault="00596AEB" w:rsidP="005D333A">
      <w:pPr>
        <w:pStyle w:val="Prrafodelista"/>
        <w:numPr>
          <w:ilvl w:val="0"/>
          <w:numId w:val="19"/>
        </w:numPr>
        <w:suppressAutoHyphens/>
        <w:spacing w:before="120"/>
        <w:ind w:left="284" w:hanging="284"/>
        <w:contextualSpacing w:val="0"/>
        <w:jc w:val="both"/>
        <w:rPr>
          <w:rFonts w:ascii="Arial" w:hAnsi="Arial" w:cs="Arial"/>
        </w:rPr>
      </w:pPr>
      <w:r w:rsidRPr="00DE0403">
        <w:rPr>
          <w:rFonts w:ascii="Arial" w:hAnsi="Arial" w:cs="Arial"/>
        </w:rPr>
        <w:t>Respecto al presupuesto de inversión</w:t>
      </w:r>
      <w:r w:rsidR="00DB1AAE" w:rsidRPr="00DE0403">
        <w:rPr>
          <w:rFonts w:ascii="Arial" w:hAnsi="Arial" w:cs="Arial"/>
        </w:rPr>
        <w:t>, impulsar aquellas inversiones que supongan un aumento de los ingresos o una reducción de los gastos, y la mejora de los servicios sociales, manteniendo el principio de priorización en otros tipos de inversiones.</w:t>
      </w:r>
    </w:p>
    <w:p w:rsidR="00D27672" w:rsidRPr="00DE0403" w:rsidRDefault="00D27672" w:rsidP="00D27672">
      <w:pPr>
        <w:jc w:val="both"/>
        <w:rPr>
          <w:rFonts w:ascii="Arial" w:hAnsi="Arial" w:cs="Arial"/>
        </w:rPr>
      </w:pPr>
    </w:p>
    <w:p w:rsidR="002F6680" w:rsidRDefault="00D27672" w:rsidP="00BE7126">
      <w:pPr>
        <w:jc w:val="both"/>
        <w:rPr>
          <w:rFonts w:ascii="Arial" w:hAnsi="Arial" w:cs="Arial"/>
        </w:rPr>
      </w:pPr>
      <w:r w:rsidRPr="00DE0403">
        <w:rPr>
          <w:rFonts w:ascii="Arial" w:hAnsi="Arial" w:cs="Arial"/>
        </w:rPr>
        <w:t xml:space="preserve">En cuanto a los ingresos, la evolución de los productos de juego y las posibilidades que ofrece el Acuerdo con el Gobierno de la Nación marcan la estrategia de las ventas para 2018, cuyas bases más significativas se sustentan en: </w:t>
      </w:r>
    </w:p>
    <w:p w:rsidR="00D27672" w:rsidRPr="00DE0403" w:rsidRDefault="00D27672" w:rsidP="002F6680">
      <w:pPr>
        <w:pStyle w:val="Prrafodelista"/>
        <w:numPr>
          <w:ilvl w:val="0"/>
          <w:numId w:val="20"/>
        </w:numPr>
        <w:spacing w:before="120"/>
        <w:ind w:left="714" w:hanging="357"/>
        <w:contextualSpacing w:val="0"/>
        <w:jc w:val="both"/>
        <w:rPr>
          <w:rFonts w:ascii="Arial" w:hAnsi="Arial" w:cs="Arial"/>
        </w:rPr>
      </w:pPr>
      <w:r w:rsidRPr="00DE0403">
        <w:rPr>
          <w:rFonts w:ascii="Arial" w:hAnsi="Arial" w:cs="Arial"/>
        </w:rPr>
        <w:t>Estabilizar la caída de las ventas de los tres productos periódicos de la modalidad cupón en el canal principal.</w:t>
      </w:r>
    </w:p>
    <w:p w:rsidR="00D27672" w:rsidRPr="00DE0403" w:rsidRDefault="00D27672" w:rsidP="002F6680">
      <w:pPr>
        <w:pStyle w:val="Prrafodelista"/>
        <w:numPr>
          <w:ilvl w:val="0"/>
          <w:numId w:val="20"/>
        </w:numPr>
        <w:spacing w:before="120"/>
        <w:ind w:left="714" w:hanging="357"/>
        <w:contextualSpacing w:val="0"/>
        <w:jc w:val="both"/>
        <w:rPr>
          <w:rFonts w:ascii="Arial" w:hAnsi="Arial" w:cs="Arial"/>
        </w:rPr>
        <w:sectPr w:rsidR="00D27672" w:rsidRPr="00DE0403" w:rsidSect="002F6680">
          <w:headerReference w:type="default" r:id="rId8"/>
          <w:footerReference w:type="default" r:id="rId9"/>
          <w:headerReference w:type="first" r:id="rId10"/>
          <w:footerReference w:type="first" r:id="rId11"/>
          <w:pgSz w:w="11906" w:h="16838" w:code="9"/>
          <w:pgMar w:top="2268" w:right="1701" w:bottom="1418" w:left="1701" w:header="709" w:footer="709" w:gutter="0"/>
          <w:pgNumType w:start="1"/>
          <w:cols w:space="708"/>
          <w:vAlign w:val="center"/>
          <w:titlePg/>
          <w:docGrid w:linePitch="360"/>
        </w:sectPr>
      </w:pPr>
    </w:p>
    <w:p w:rsidR="006C36F9" w:rsidRPr="00DE0403" w:rsidRDefault="00AE5FD4" w:rsidP="00D92B57">
      <w:pPr>
        <w:pStyle w:val="Prrafodelista"/>
        <w:numPr>
          <w:ilvl w:val="0"/>
          <w:numId w:val="20"/>
        </w:numPr>
        <w:spacing w:before="120"/>
        <w:ind w:left="714" w:hanging="357"/>
        <w:contextualSpacing w:val="0"/>
        <w:jc w:val="both"/>
        <w:rPr>
          <w:rFonts w:ascii="Arial" w:hAnsi="Arial" w:cs="Arial"/>
        </w:rPr>
      </w:pPr>
      <w:r w:rsidRPr="00DE0403">
        <w:rPr>
          <w:rFonts w:ascii="Arial" w:hAnsi="Arial" w:cs="Arial"/>
        </w:rPr>
        <w:lastRenderedPageBreak/>
        <w:t>Consolidar la estrategia de crecimiento de las modalidades de juego activo e instantánea iniciada en 2015.</w:t>
      </w:r>
    </w:p>
    <w:p w:rsidR="006C36F9" w:rsidRPr="00DE0403" w:rsidRDefault="00E323F1" w:rsidP="00D92B57">
      <w:pPr>
        <w:pStyle w:val="Prrafodelista"/>
        <w:numPr>
          <w:ilvl w:val="0"/>
          <w:numId w:val="20"/>
        </w:numPr>
        <w:spacing w:before="120"/>
        <w:ind w:left="714" w:hanging="357"/>
        <w:contextualSpacing w:val="0"/>
        <w:jc w:val="both"/>
        <w:rPr>
          <w:rFonts w:ascii="Arial" w:hAnsi="Arial" w:cs="Arial"/>
        </w:rPr>
      </w:pPr>
      <w:r w:rsidRPr="00DE0403">
        <w:rPr>
          <w:rFonts w:ascii="Arial" w:hAnsi="Arial" w:cs="Arial"/>
        </w:rPr>
        <w:t>Desarrollar la red de puntos de venta corporativos del canal físico complementario, hasta superar los 11.</w:t>
      </w:r>
      <w:r w:rsidR="00884F3F" w:rsidRPr="00DE0403">
        <w:rPr>
          <w:rFonts w:ascii="Arial" w:hAnsi="Arial" w:cs="Arial"/>
        </w:rPr>
        <w:t>0</w:t>
      </w:r>
      <w:r w:rsidRPr="00DE0403">
        <w:rPr>
          <w:rFonts w:ascii="Arial" w:hAnsi="Arial" w:cs="Arial"/>
        </w:rPr>
        <w:t>00 puntos de venta contratados en el canal al final del ejercicio.</w:t>
      </w:r>
    </w:p>
    <w:p w:rsidR="003A6D60" w:rsidRPr="00DE0403" w:rsidRDefault="003A6D60" w:rsidP="00D92B57">
      <w:pPr>
        <w:spacing w:before="120"/>
        <w:jc w:val="both"/>
        <w:rPr>
          <w:rFonts w:ascii="Arial" w:hAnsi="Arial" w:cs="Arial"/>
        </w:rPr>
      </w:pPr>
      <w:r w:rsidRPr="00DE0403">
        <w:rPr>
          <w:rFonts w:ascii="Arial" w:hAnsi="Arial" w:cs="Arial"/>
        </w:rPr>
        <w:t xml:space="preserve">En relación con los gastos, </w:t>
      </w:r>
      <w:r w:rsidR="006C74AA" w:rsidRPr="00DE0403">
        <w:rPr>
          <w:rFonts w:ascii="Arial" w:hAnsi="Arial" w:cs="Arial"/>
        </w:rPr>
        <w:t xml:space="preserve">se aplicarán criterios de contención, sin aumentar los gastos recurrentes que puedan incidir negativamente </w:t>
      </w:r>
      <w:r w:rsidRPr="00DE0403">
        <w:rPr>
          <w:rFonts w:ascii="Arial" w:hAnsi="Arial" w:cs="Arial"/>
        </w:rPr>
        <w:t>en la mejora del resultado de explotación</w:t>
      </w:r>
      <w:r w:rsidR="006C74AA" w:rsidRPr="00DE0403">
        <w:rPr>
          <w:rFonts w:ascii="Arial" w:hAnsi="Arial" w:cs="Arial"/>
        </w:rPr>
        <w:t>, identificando áreas y/o procesos de gestión donde se puedan disminuir los costes, persiguiendo la mejora continua y la eficacia en la gestión de los recursos</w:t>
      </w:r>
      <w:r w:rsidR="001B7259" w:rsidRPr="00DE0403">
        <w:rPr>
          <w:rFonts w:ascii="Arial" w:hAnsi="Arial" w:cs="Arial"/>
        </w:rPr>
        <w:t>.</w:t>
      </w:r>
    </w:p>
    <w:p w:rsidR="00E32DD1" w:rsidRPr="00DE0403" w:rsidRDefault="003E30FF" w:rsidP="00D92B57">
      <w:pPr>
        <w:suppressAutoHyphens/>
        <w:spacing w:before="120"/>
        <w:jc w:val="both"/>
        <w:rPr>
          <w:rFonts w:ascii="Arial" w:hAnsi="Arial" w:cs="Arial"/>
        </w:rPr>
      </w:pPr>
      <w:r w:rsidRPr="00DE0403">
        <w:rPr>
          <w:rFonts w:ascii="Arial" w:hAnsi="Arial" w:cs="Arial"/>
        </w:rPr>
        <w:t xml:space="preserve">Las especificaciones con las que se han elaborado los anteproyectos de presupuestos y que deben ser tenidas en cuenta para su ejecución, se encuentran recogidas en el </w:t>
      </w:r>
      <w:r w:rsidR="00353003" w:rsidRPr="00DE0403">
        <w:rPr>
          <w:rFonts w:ascii="Arial" w:hAnsi="Arial" w:cs="Arial"/>
        </w:rPr>
        <w:t>Oficio-Circular</w:t>
      </w:r>
      <w:r w:rsidRPr="00DE0403">
        <w:rPr>
          <w:rFonts w:ascii="Arial" w:hAnsi="Arial" w:cs="Arial"/>
        </w:rPr>
        <w:t xml:space="preserve"> </w:t>
      </w:r>
      <w:r w:rsidR="00964C5F" w:rsidRPr="00DE0403">
        <w:rPr>
          <w:rFonts w:ascii="Arial" w:hAnsi="Arial" w:cs="Arial"/>
        </w:rPr>
        <w:t>3</w:t>
      </w:r>
      <w:r w:rsidR="00884F3F" w:rsidRPr="00DE0403">
        <w:rPr>
          <w:rFonts w:ascii="Arial" w:hAnsi="Arial" w:cs="Arial"/>
        </w:rPr>
        <w:t>5</w:t>
      </w:r>
      <w:r w:rsidRPr="00DE0403">
        <w:rPr>
          <w:rFonts w:ascii="Arial" w:hAnsi="Arial" w:cs="Arial"/>
        </w:rPr>
        <w:t>/20</w:t>
      </w:r>
      <w:r w:rsidR="007C2DCA" w:rsidRPr="00DE0403">
        <w:rPr>
          <w:rFonts w:ascii="Arial" w:hAnsi="Arial" w:cs="Arial"/>
        </w:rPr>
        <w:t>1</w:t>
      </w:r>
      <w:r w:rsidR="00884F3F" w:rsidRPr="00DE0403">
        <w:rPr>
          <w:rFonts w:ascii="Arial" w:hAnsi="Arial" w:cs="Arial"/>
        </w:rPr>
        <w:t>7</w:t>
      </w:r>
      <w:r w:rsidRPr="00DE0403">
        <w:rPr>
          <w:rFonts w:ascii="Arial" w:hAnsi="Arial" w:cs="Arial"/>
        </w:rPr>
        <w:t xml:space="preserve"> de “</w:t>
      </w:r>
      <w:r w:rsidR="00C909DA" w:rsidRPr="00DE0403">
        <w:rPr>
          <w:rFonts w:ascii="Arial" w:hAnsi="Arial" w:cs="Arial"/>
        </w:rPr>
        <w:t>Normas de e</w:t>
      </w:r>
      <w:r w:rsidRPr="00DE0403">
        <w:rPr>
          <w:rFonts w:ascii="Arial" w:hAnsi="Arial" w:cs="Arial"/>
        </w:rPr>
        <w:t xml:space="preserve">laboración de </w:t>
      </w:r>
      <w:r w:rsidR="00C909DA" w:rsidRPr="00DE0403">
        <w:rPr>
          <w:rFonts w:ascii="Arial" w:hAnsi="Arial" w:cs="Arial"/>
        </w:rPr>
        <w:t xml:space="preserve">los </w:t>
      </w:r>
      <w:r w:rsidRPr="00DE0403">
        <w:rPr>
          <w:rFonts w:ascii="Arial" w:hAnsi="Arial" w:cs="Arial"/>
        </w:rPr>
        <w:t>Ant</w:t>
      </w:r>
      <w:r w:rsidR="007C2DCA" w:rsidRPr="00DE0403">
        <w:rPr>
          <w:rFonts w:ascii="Arial" w:hAnsi="Arial" w:cs="Arial"/>
        </w:rPr>
        <w:t xml:space="preserve">eproyectos de Presupuestos </w:t>
      </w:r>
      <w:r w:rsidR="00C909DA" w:rsidRPr="00DE0403">
        <w:rPr>
          <w:rFonts w:ascii="Arial" w:hAnsi="Arial" w:cs="Arial"/>
        </w:rPr>
        <w:t xml:space="preserve">para el ejercicio económico </w:t>
      </w:r>
      <w:r w:rsidR="007C2DCA" w:rsidRPr="00DE0403">
        <w:rPr>
          <w:rFonts w:ascii="Arial" w:hAnsi="Arial" w:cs="Arial"/>
        </w:rPr>
        <w:t>201</w:t>
      </w:r>
      <w:r w:rsidR="00884F3F" w:rsidRPr="00DE0403">
        <w:rPr>
          <w:rFonts w:ascii="Arial" w:hAnsi="Arial" w:cs="Arial"/>
        </w:rPr>
        <w:t>8</w:t>
      </w:r>
      <w:r w:rsidRPr="00DE0403">
        <w:rPr>
          <w:rFonts w:ascii="Arial" w:hAnsi="Arial" w:cs="Arial"/>
        </w:rPr>
        <w:t>”.</w:t>
      </w:r>
    </w:p>
    <w:p w:rsidR="00B40347" w:rsidRPr="00DE0403" w:rsidRDefault="00B40347" w:rsidP="00D92B57">
      <w:pPr>
        <w:suppressAutoHyphens/>
        <w:jc w:val="both"/>
        <w:rPr>
          <w:rFonts w:ascii="Arial" w:hAnsi="Arial" w:cs="Arial"/>
        </w:rPr>
      </w:pPr>
    </w:p>
    <w:p w:rsidR="003E30FF" w:rsidRPr="00DE0403" w:rsidRDefault="00502794" w:rsidP="00D92B57">
      <w:pPr>
        <w:suppressAutoHyphens/>
        <w:jc w:val="both"/>
        <w:rPr>
          <w:rFonts w:ascii="Arial" w:hAnsi="Arial" w:cs="Arial"/>
        </w:rPr>
      </w:pPr>
      <w:r w:rsidRPr="00DE0403">
        <w:rPr>
          <w:rFonts w:ascii="Arial" w:hAnsi="Arial" w:cs="Arial"/>
        </w:rPr>
        <w:t xml:space="preserve">En el </w:t>
      </w:r>
      <w:r w:rsidRPr="00DE0403">
        <w:rPr>
          <w:rFonts w:ascii="Arial" w:hAnsi="Arial" w:cs="Arial"/>
          <w:b/>
        </w:rPr>
        <w:t xml:space="preserve">Anexo I </w:t>
      </w:r>
      <w:r w:rsidRPr="00DE0403">
        <w:rPr>
          <w:rFonts w:ascii="Arial" w:hAnsi="Arial" w:cs="Arial"/>
        </w:rPr>
        <w:t>figura la relación de actividades del presupuesto de 201</w:t>
      </w:r>
      <w:r w:rsidR="005A1E0D" w:rsidRPr="00DE0403">
        <w:rPr>
          <w:rFonts w:ascii="Arial" w:hAnsi="Arial" w:cs="Arial"/>
        </w:rPr>
        <w:t>8</w:t>
      </w:r>
      <w:r w:rsidRPr="00DE0403">
        <w:rPr>
          <w:rFonts w:ascii="Arial" w:hAnsi="Arial" w:cs="Arial"/>
        </w:rPr>
        <w:t>.</w:t>
      </w:r>
    </w:p>
    <w:p w:rsidR="00B40347" w:rsidRPr="00DE0403" w:rsidRDefault="00B40347" w:rsidP="00D92B57">
      <w:pPr>
        <w:suppressAutoHyphens/>
        <w:jc w:val="both"/>
        <w:rPr>
          <w:rFonts w:ascii="Arial" w:hAnsi="Arial" w:cs="Arial"/>
        </w:rPr>
      </w:pPr>
    </w:p>
    <w:p w:rsidR="00370D3A" w:rsidRPr="00DE0403" w:rsidRDefault="001C4765" w:rsidP="00226B5F">
      <w:pPr>
        <w:suppressAutoHyphens/>
        <w:spacing w:after="240"/>
        <w:jc w:val="both"/>
        <w:rPr>
          <w:rFonts w:ascii="Arial" w:hAnsi="Arial" w:cs="Arial"/>
        </w:rPr>
      </w:pPr>
      <w:r w:rsidRPr="00DE0403">
        <w:rPr>
          <w:rFonts w:ascii="Arial" w:hAnsi="Arial" w:cs="Arial"/>
        </w:rPr>
        <w:t>E</w:t>
      </w:r>
      <w:r w:rsidR="00E32DD1" w:rsidRPr="00DE0403">
        <w:rPr>
          <w:rFonts w:ascii="Arial" w:hAnsi="Arial" w:cs="Arial"/>
        </w:rPr>
        <w:t xml:space="preserve">l </w:t>
      </w:r>
      <w:r w:rsidR="00E32DD1" w:rsidRPr="00DE0403">
        <w:rPr>
          <w:rFonts w:ascii="Arial" w:hAnsi="Arial" w:cs="Arial"/>
          <w:b/>
        </w:rPr>
        <w:t xml:space="preserve">Anexo II </w:t>
      </w:r>
      <w:r w:rsidR="00E32DD1" w:rsidRPr="00DE0403">
        <w:rPr>
          <w:rFonts w:ascii="Arial" w:hAnsi="Arial" w:cs="Arial"/>
        </w:rPr>
        <w:t>contiene relación de conceptos presupuestarios a considerar en la ejecución del presupuesto.</w:t>
      </w:r>
    </w:p>
    <w:p w:rsidR="00247B9E" w:rsidRPr="00DE0403" w:rsidRDefault="00247B9E" w:rsidP="00226B5F">
      <w:pPr>
        <w:pStyle w:val="Estilo1"/>
      </w:pPr>
      <w:bookmarkStart w:id="7" w:name="_Toc470004638"/>
      <w:bookmarkStart w:id="8" w:name="_Toc501456766"/>
      <w:r w:rsidRPr="00DE0403">
        <w:t xml:space="preserve">2. </w:t>
      </w:r>
      <w:r w:rsidRPr="00DE0403">
        <w:tab/>
        <w:t>NOVEDADES</w:t>
      </w:r>
      <w:bookmarkEnd w:id="7"/>
      <w:bookmarkEnd w:id="8"/>
    </w:p>
    <w:p w:rsidR="00370D3A" w:rsidRPr="00DE0403" w:rsidRDefault="00C22088" w:rsidP="00226B5F">
      <w:pPr>
        <w:spacing w:before="120" w:after="240"/>
        <w:jc w:val="both"/>
        <w:rPr>
          <w:rFonts w:ascii="Arial" w:hAnsi="Arial" w:cs="Arial"/>
        </w:rPr>
      </w:pPr>
      <w:r w:rsidRPr="00DE0403">
        <w:rPr>
          <w:rFonts w:ascii="Arial" w:hAnsi="Arial" w:cs="Arial"/>
        </w:rPr>
        <w:t xml:space="preserve">Además de las modificaciones en la estructura presupuestaria recogidas en el Oficio-Circular 35/2017 sobre “Normas de elaboración de los Anteproyectos de Presupuestos para el ejercicio económico 2018”, se crea el programa presupuestario </w:t>
      </w:r>
      <w:r w:rsidR="007C29C1" w:rsidRPr="00DE0403">
        <w:rPr>
          <w:rFonts w:ascii="Arial" w:hAnsi="Arial" w:cs="Arial"/>
        </w:rPr>
        <w:t>03300.- “Cumplimiento normativa de obligaciones regulatorias”, que estará integrado por cuatro actividades:</w:t>
      </w:r>
      <w:r w:rsidR="00370D3A" w:rsidRPr="00DE0403">
        <w:rPr>
          <w:rFonts w:ascii="Arial" w:hAnsi="Arial" w:cs="Arial"/>
        </w:rPr>
        <w:t xml:space="preserve"> </w:t>
      </w:r>
      <w:r w:rsidR="007C29C1" w:rsidRPr="00DE0403">
        <w:rPr>
          <w:rFonts w:ascii="Arial" w:hAnsi="Arial" w:cs="Arial"/>
        </w:rPr>
        <w:t>03301.- “Prevención de riesgos penales”</w:t>
      </w:r>
      <w:r w:rsidR="00370D3A" w:rsidRPr="00DE0403">
        <w:rPr>
          <w:rFonts w:ascii="Arial" w:hAnsi="Arial" w:cs="Arial"/>
        </w:rPr>
        <w:t xml:space="preserve">, </w:t>
      </w:r>
      <w:r w:rsidR="007C29C1" w:rsidRPr="00DE0403">
        <w:rPr>
          <w:rFonts w:ascii="Arial" w:hAnsi="Arial" w:cs="Arial"/>
        </w:rPr>
        <w:t>03302.- “Prevención de blanqueo de capitales y de financiación del te</w:t>
      </w:r>
      <w:r w:rsidR="00F73E3C" w:rsidRPr="00DE0403">
        <w:rPr>
          <w:rFonts w:ascii="Arial" w:hAnsi="Arial" w:cs="Arial"/>
        </w:rPr>
        <w:t>rr</w:t>
      </w:r>
      <w:r w:rsidR="007C29C1" w:rsidRPr="00DE0403">
        <w:rPr>
          <w:rFonts w:ascii="Arial" w:hAnsi="Arial" w:cs="Arial"/>
        </w:rPr>
        <w:t>orismo”</w:t>
      </w:r>
      <w:r w:rsidR="00370D3A" w:rsidRPr="00DE0403">
        <w:rPr>
          <w:rFonts w:ascii="Arial" w:hAnsi="Arial" w:cs="Arial"/>
        </w:rPr>
        <w:t xml:space="preserve">, </w:t>
      </w:r>
      <w:r w:rsidR="007C29C1" w:rsidRPr="00DE0403">
        <w:rPr>
          <w:rFonts w:ascii="Arial" w:hAnsi="Arial" w:cs="Arial"/>
        </w:rPr>
        <w:t>03303.- “Protección de datos personales”</w:t>
      </w:r>
      <w:r w:rsidR="00370D3A" w:rsidRPr="00DE0403">
        <w:rPr>
          <w:rFonts w:ascii="Arial" w:hAnsi="Arial" w:cs="Arial"/>
        </w:rPr>
        <w:t xml:space="preserve"> y </w:t>
      </w:r>
      <w:r w:rsidR="007C29C1" w:rsidRPr="00DE0403">
        <w:rPr>
          <w:rFonts w:ascii="Arial" w:hAnsi="Arial" w:cs="Arial"/>
        </w:rPr>
        <w:t>03304.- “Responsabilidad social corporativa</w:t>
      </w:r>
      <w:r w:rsidR="002A76F4" w:rsidRPr="00DE0403">
        <w:rPr>
          <w:rFonts w:ascii="Arial" w:hAnsi="Arial" w:cs="Arial"/>
        </w:rPr>
        <w:t xml:space="preserve"> y cultura </w:t>
      </w:r>
      <w:r w:rsidR="00F73E3C" w:rsidRPr="00DE0403">
        <w:rPr>
          <w:rFonts w:ascii="Arial" w:hAnsi="Arial" w:cs="Arial"/>
        </w:rPr>
        <w:t>institucional</w:t>
      </w:r>
      <w:r w:rsidR="002A76F4" w:rsidRPr="00DE0403">
        <w:rPr>
          <w:rFonts w:ascii="Arial" w:hAnsi="Arial" w:cs="Arial"/>
        </w:rPr>
        <w:t>”.</w:t>
      </w:r>
    </w:p>
    <w:p w:rsidR="00183B72" w:rsidRPr="00DE0403" w:rsidRDefault="00247B9E" w:rsidP="00226B5F">
      <w:pPr>
        <w:pStyle w:val="Estilo1"/>
      </w:pPr>
      <w:bookmarkStart w:id="9" w:name="_Toc407004403"/>
      <w:bookmarkStart w:id="10" w:name="_Toc438201846"/>
      <w:bookmarkStart w:id="11" w:name="_Toc438201981"/>
      <w:bookmarkStart w:id="12" w:name="_Toc438202730"/>
      <w:bookmarkStart w:id="13" w:name="_Toc470004639"/>
      <w:bookmarkStart w:id="14" w:name="_Toc501456767"/>
      <w:bookmarkStart w:id="15" w:name="_Toc375118462"/>
      <w:r w:rsidRPr="00DE0403">
        <w:t>3</w:t>
      </w:r>
      <w:r w:rsidR="00183B72" w:rsidRPr="00DE0403">
        <w:t>.</w:t>
      </w:r>
      <w:r w:rsidR="00183B72" w:rsidRPr="00DE0403">
        <w:tab/>
        <w:t>PRINCIPALES MAGNITUDES DEL PRESUPUESTO 201</w:t>
      </w:r>
      <w:bookmarkEnd w:id="9"/>
      <w:bookmarkEnd w:id="10"/>
      <w:bookmarkEnd w:id="11"/>
      <w:bookmarkEnd w:id="12"/>
      <w:bookmarkEnd w:id="13"/>
      <w:r w:rsidR="00DB1AAE" w:rsidRPr="00DE0403">
        <w:t>8</w:t>
      </w:r>
      <w:bookmarkEnd w:id="14"/>
    </w:p>
    <w:tbl>
      <w:tblPr>
        <w:tblW w:w="727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36"/>
        <w:gridCol w:w="1842"/>
      </w:tblGrid>
      <w:tr w:rsidR="00183B72" w:rsidRPr="00DE0403" w:rsidTr="009446F1">
        <w:trPr>
          <w:trHeight w:val="550"/>
        </w:trPr>
        <w:tc>
          <w:tcPr>
            <w:tcW w:w="5436" w:type="dxa"/>
            <w:shd w:val="clear" w:color="auto" w:fill="auto"/>
            <w:noWrap/>
            <w:vAlign w:val="center"/>
          </w:tcPr>
          <w:p w:rsidR="00183B72" w:rsidRPr="00DE0403" w:rsidRDefault="00183B72" w:rsidP="001736A0">
            <w:pPr>
              <w:rPr>
                <w:rFonts w:ascii="Arial" w:hAnsi="Arial" w:cs="Arial"/>
                <w:b/>
                <w:bCs/>
                <w:lang w:eastAsia="es-ES_tradnl"/>
              </w:rPr>
            </w:pPr>
            <w:r w:rsidRPr="00DE0403">
              <w:rPr>
                <w:rFonts w:ascii="Arial" w:hAnsi="Arial" w:cs="Arial"/>
                <w:b/>
                <w:bCs/>
              </w:rPr>
              <w:t>Datos en millones de euros</w:t>
            </w:r>
          </w:p>
        </w:tc>
        <w:tc>
          <w:tcPr>
            <w:tcW w:w="1842" w:type="dxa"/>
            <w:vAlign w:val="center"/>
          </w:tcPr>
          <w:p w:rsidR="00183B72" w:rsidRPr="00DE0403" w:rsidRDefault="00183B72" w:rsidP="00DB1AAE">
            <w:pPr>
              <w:jc w:val="center"/>
              <w:rPr>
                <w:rFonts w:ascii="Arial" w:hAnsi="Arial" w:cs="Arial"/>
                <w:b/>
                <w:bCs/>
              </w:rPr>
            </w:pPr>
            <w:r w:rsidRPr="00DE0403">
              <w:rPr>
                <w:rFonts w:ascii="Arial" w:hAnsi="Arial" w:cs="Arial"/>
                <w:b/>
                <w:bCs/>
              </w:rPr>
              <w:t>Presupuesto 201</w:t>
            </w:r>
            <w:r w:rsidR="00DB1AAE" w:rsidRPr="00DE0403">
              <w:rPr>
                <w:rFonts w:ascii="Arial" w:hAnsi="Arial" w:cs="Arial"/>
                <w:b/>
                <w:bCs/>
              </w:rPr>
              <w:t>8</w:t>
            </w:r>
            <w:r w:rsidRPr="00DE0403">
              <w:rPr>
                <w:rFonts w:ascii="Arial" w:hAnsi="Arial" w:cs="Arial"/>
                <w:b/>
                <w:bCs/>
              </w:rPr>
              <w:t xml:space="preserve"> </w:t>
            </w:r>
          </w:p>
        </w:tc>
      </w:tr>
      <w:tr w:rsidR="00183B72" w:rsidRPr="00DE0403" w:rsidTr="009446F1">
        <w:trPr>
          <w:trHeight w:val="20"/>
        </w:trPr>
        <w:tc>
          <w:tcPr>
            <w:tcW w:w="5436" w:type="dxa"/>
            <w:shd w:val="clear" w:color="auto" w:fill="auto"/>
            <w:noWrap/>
            <w:vAlign w:val="bottom"/>
          </w:tcPr>
          <w:p w:rsidR="00183B72" w:rsidRPr="00DE0403" w:rsidRDefault="0065030D" w:rsidP="0065030D">
            <w:pPr>
              <w:ind w:left="121"/>
              <w:rPr>
                <w:rFonts w:ascii="Arial" w:hAnsi="Arial" w:cs="Arial"/>
                <w:bCs/>
                <w:lang w:eastAsia="es-ES_tradnl"/>
              </w:rPr>
            </w:pPr>
            <w:r w:rsidRPr="00DE0403">
              <w:rPr>
                <w:rFonts w:ascii="Arial" w:hAnsi="Arial" w:cs="Arial"/>
                <w:bCs/>
                <w:lang w:eastAsia="es-ES_tradnl"/>
              </w:rPr>
              <w:t>Ventas de juego</w:t>
            </w:r>
            <w:r w:rsidR="00183B72" w:rsidRPr="00DE0403">
              <w:rPr>
                <w:rFonts w:ascii="Arial" w:hAnsi="Arial" w:cs="Arial"/>
                <w:bCs/>
                <w:lang w:eastAsia="es-ES_tradnl"/>
              </w:rPr>
              <w:t xml:space="preserve"> </w:t>
            </w:r>
          </w:p>
        </w:tc>
        <w:tc>
          <w:tcPr>
            <w:tcW w:w="1842" w:type="dxa"/>
            <w:vAlign w:val="bottom"/>
          </w:tcPr>
          <w:p w:rsidR="00183B72" w:rsidRPr="00DE0403" w:rsidRDefault="00DB1AAE" w:rsidP="00DB1AAE">
            <w:pPr>
              <w:ind w:right="170"/>
              <w:jc w:val="right"/>
              <w:rPr>
                <w:rFonts w:ascii="Arial" w:hAnsi="Arial" w:cs="Arial"/>
                <w:lang w:eastAsia="es-ES_tradnl"/>
              </w:rPr>
            </w:pPr>
            <w:r w:rsidRPr="00DE0403">
              <w:rPr>
                <w:rFonts w:ascii="Arial" w:hAnsi="Arial" w:cs="Arial"/>
                <w:lang w:eastAsia="es-ES_tradnl"/>
              </w:rPr>
              <w:t>2</w:t>
            </w:r>
            <w:r w:rsidR="00183B72" w:rsidRPr="00DE0403">
              <w:rPr>
                <w:rFonts w:ascii="Arial" w:hAnsi="Arial" w:cs="Arial"/>
                <w:lang w:eastAsia="es-ES_tradnl"/>
              </w:rPr>
              <w:t>.</w:t>
            </w:r>
            <w:r w:rsidRPr="00DE0403">
              <w:rPr>
                <w:rFonts w:ascii="Arial" w:hAnsi="Arial" w:cs="Arial"/>
                <w:lang w:eastAsia="es-ES_tradnl"/>
              </w:rPr>
              <w:t>03</w:t>
            </w:r>
            <w:r w:rsidR="00FC62EA" w:rsidRPr="00DE0403">
              <w:rPr>
                <w:rFonts w:ascii="Arial" w:hAnsi="Arial" w:cs="Arial"/>
                <w:lang w:eastAsia="es-ES_tradnl"/>
              </w:rPr>
              <w:t>5</w:t>
            </w:r>
            <w:r w:rsidR="00183B72" w:rsidRPr="00DE0403">
              <w:rPr>
                <w:rFonts w:ascii="Arial" w:hAnsi="Arial" w:cs="Arial"/>
                <w:lang w:eastAsia="es-ES_tradnl"/>
              </w:rPr>
              <w:t>,</w:t>
            </w:r>
            <w:r w:rsidRPr="00DE0403">
              <w:rPr>
                <w:rFonts w:ascii="Arial" w:hAnsi="Arial" w:cs="Arial"/>
                <w:lang w:eastAsia="es-ES_tradnl"/>
              </w:rPr>
              <w:t>58</w:t>
            </w:r>
          </w:p>
        </w:tc>
      </w:tr>
      <w:tr w:rsidR="00183B72" w:rsidRPr="00DE0403" w:rsidTr="009446F1">
        <w:trPr>
          <w:trHeight w:val="20"/>
        </w:trPr>
        <w:tc>
          <w:tcPr>
            <w:tcW w:w="5436" w:type="dxa"/>
            <w:shd w:val="clear" w:color="auto" w:fill="auto"/>
            <w:noWrap/>
            <w:vAlign w:val="bottom"/>
          </w:tcPr>
          <w:p w:rsidR="00183B72" w:rsidRPr="00DE0403" w:rsidRDefault="00183B72" w:rsidP="00174A70">
            <w:pPr>
              <w:ind w:left="121"/>
              <w:rPr>
                <w:rFonts w:ascii="Arial" w:hAnsi="Arial" w:cs="Arial"/>
                <w:bCs/>
                <w:lang w:eastAsia="es-ES_tradnl"/>
              </w:rPr>
            </w:pPr>
            <w:r w:rsidRPr="00DE0403">
              <w:rPr>
                <w:rFonts w:ascii="Arial" w:hAnsi="Arial" w:cs="Arial"/>
                <w:bCs/>
                <w:lang w:eastAsia="es-ES_tradnl"/>
              </w:rPr>
              <w:t xml:space="preserve">Resultado de explotación antes de atípicos </w:t>
            </w:r>
            <w:r w:rsidR="00174A70" w:rsidRPr="00DE0403">
              <w:rPr>
                <w:rFonts w:ascii="Arial" w:hAnsi="Arial" w:cs="Arial"/>
                <w:bCs/>
                <w:lang w:eastAsia="es-ES_tradnl"/>
              </w:rPr>
              <w:t xml:space="preserve">  </w:t>
            </w:r>
            <w:r w:rsidRPr="00DE0403">
              <w:rPr>
                <w:rFonts w:ascii="Arial" w:hAnsi="Arial" w:cs="Arial"/>
                <w:bCs/>
                <w:lang w:eastAsia="es-ES_tradnl"/>
              </w:rPr>
              <w:t>ajustado por premios</w:t>
            </w:r>
          </w:p>
        </w:tc>
        <w:tc>
          <w:tcPr>
            <w:tcW w:w="1842" w:type="dxa"/>
            <w:vAlign w:val="bottom"/>
          </w:tcPr>
          <w:p w:rsidR="00183B72" w:rsidRPr="00DE0403" w:rsidRDefault="00DB1AAE" w:rsidP="00DB1AAE">
            <w:pPr>
              <w:spacing w:after="120"/>
              <w:ind w:right="170"/>
              <w:jc w:val="right"/>
              <w:rPr>
                <w:rFonts w:ascii="Arial" w:hAnsi="Arial" w:cs="Arial"/>
                <w:lang w:eastAsia="es-ES_tradnl"/>
              </w:rPr>
            </w:pPr>
            <w:r w:rsidRPr="00DE0403">
              <w:rPr>
                <w:rFonts w:ascii="Arial" w:hAnsi="Arial" w:cs="Arial"/>
                <w:lang w:eastAsia="es-ES_tradnl"/>
              </w:rPr>
              <w:t>20</w:t>
            </w:r>
            <w:r w:rsidR="00183B72" w:rsidRPr="00DE0403">
              <w:rPr>
                <w:rFonts w:ascii="Arial" w:hAnsi="Arial" w:cs="Arial"/>
                <w:lang w:eastAsia="es-ES_tradnl"/>
              </w:rPr>
              <w:t>,</w:t>
            </w:r>
            <w:r w:rsidRPr="00DE0403">
              <w:rPr>
                <w:rFonts w:ascii="Arial" w:hAnsi="Arial" w:cs="Arial"/>
                <w:lang w:eastAsia="es-ES_tradnl"/>
              </w:rPr>
              <w:t>09</w:t>
            </w:r>
          </w:p>
        </w:tc>
      </w:tr>
      <w:tr w:rsidR="009F64D4" w:rsidRPr="00DE0403" w:rsidTr="009446F1">
        <w:trPr>
          <w:trHeight w:val="20"/>
        </w:trPr>
        <w:tc>
          <w:tcPr>
            <w:tcW w:w="5436" w:type="dxa"/>
            <w:shd w:val="clear" w:color="auto" w:fill="auto"/>
            <w:noWrap/>
            <w:vAlign w:val="bottom"/>
          </w:tcPr>
          <w:p w:rsidR="009F64D4" w:rsidRPr="00DE0403" w:rsidRDefault="009F64D4" w:rsidP="00174A70">
            <w:pPr>
              <w:ind w:left="121"/>
              <w:rPr>
                <w:rFonts w:ascii="Arial" w:hAnsi="Arial" w:cs="Arial"/>
                <w:bCs/>
                <w:lang w:eastAsia="es-ES_tradnl"/>
              </w:rPr>
            </w:pPr>
            <w:r w:rsidRPr="00DE0403">
              <w:rPr>
                <w:rFonts w:ascii="Arial" w:hAnsi="Arial" w:cs="Arial"/>
                <w:bCs/>
                <w:lang w:eastAsia="es-ES_tradnl"/>
              </w:rPr>
              <w:t>Resultado de atípicos</w:t>
            </w:r>
          </w:p>
        </w:tc>
        <w:tc>
          <w:tcPr>
            <w:tcW w:w="1842" w:type="dxa"/>
            <w:vAlign w:val="bottom"/>
          </w:tcPr>
          <w:p w:rsidR="009F64D4" w:rsidRPr="00DE0403" w:rsidRDefault="00FC62EA" w:rsidP="00DB1AAE">
            <w:pPr>
              <w:ind w:right="170"/>
              <w:jc w:val="right"/>
              <w:rPr>
                <w:rFonts w:ascii="Arial" w:hAnsi="Arial" w:cs="Arial"/>
                <w:lang w:eastAsia="es-ES_tradnl"/>
              </w:rPr>
            </w:pPr>
            <w:r w:rsidRPr="00DE0403">
              <w:rPr>
                <w:rFonts w:ascii="Arial" w:hAnsi="Arial" w:cs="Arial"/>
                <w:lang w:eastAsia="es-ES_tradnl"/>
              </w:rPr>
              <w:t>-</w:t>
            </w:r>
            <w:r w:rsidR="00DB1AAE" w:rsidRPr="00DE0403">
              <w:rPr>
                <w:rFonts w:ascii="Arial" w:hAnsi="Arial" w:cs="Arial"/>
                <w:lang w:eastAsia="es-ES_tradnl"/>
              </w:rPr>
              <w:t>2</w:t>
            </w:r>
            <w:r w:rsidR="009F64D4" w:rsidRPr="00DE0403">
              <w:rPr>
                <w:rFonts w:ascii="Arial" w:hAnsi="Arial" w:cs="Arial"/>
                <w:lang w:eastAsia="es-ES_tradnl"/>
              </w:rPr>
              <w:t>,</w:t>
            </w:r>
            <w:r w:rsidR="00DB1AAE" w:rsidRPr="00DE0403">
              <w:rPr>
                <w:rFonts w:ascii="Arial" w:hAnsi="Arial" w:cs="Arial"/>
                <w:lang w:eastAsia="es-ES_tradnl"/>
              </w:rPr>
              <w:t>5</w:t>
            </w:r>
            <w:r w:rsidRPr="00DE0403">
              <w:rPr>
                <w:rFonts w:ascii="Arial" w:hAnsi="Arial" w:cs="Arial"/>
                <w:lang w:eastAsia="es-ES_tradnl"/>
              </w:rPr>
              <w:t>7</w:t>
            </w:r>
          </w:p>
        </w:tc>
      </w:tr>
      <w:tr w:rsidR="00183B72" w:rsidRPr="00DE0403" w:rsidTr="009446F1">
        <w:trPr>
          <w:trHeight w:val="20"/>
        </w:trPr>
        <w:tc>
          <w:tcPr>
            <w:tcW w:w="5436" w:type="dxa"/>
            <w:shd w:val="clear" w:color="auto" w:fill="auto"/>
            <w:noWrap/>
            <w:vAlign w:val="bottom"/>
          </w:tcPr>
          <w:p w:rsidR="00183B72" w:rsidRPr="00DE0403" w:rsidRDefault="009F64D4" w:rsidP="0065030D">
            <w:pPr>
              <w:ind w:left="121"/>
              <w:rPr>
                <w:rFonts w:ascii="Arial" w:hAnsi="Arial" w:cs="Arial"/>
                <w:bCs/>
                <w:lang w:eastAsia="es-ES_tradnl"/>
              </w:rPr>
            </w:pPr>
            <w:r w:rsidRPr="00DE0403">
              <w:rPr>
                <w:rFonts w:ascii="Arial" w:hAnsi="Arial" w:cs="Arial"/>
                <w:bCs/>
                <w:lang w:eastAsia="es-ES_tradnl"/>
              </w:rPr>
              <w:t xml:space="preserve">Resultado de </w:t>
            </w:r>
            <w:r w:rsidR="0065030D" w:rsidRPr="00DE0403">
              <w:rPr>
                <w:rFonts w:ascii="Arial" w:hAnsi="Arial" w:cs="Arial"/>
                <w:bCs/>
                <w:lang w:eastAsia="es-ES_tradnl"/>
              </w:rPr>
              <w:t>e</w:t>
            </w:r>
            <w:r w:rsidRPr="00DE0403">
              <w:rPr>
                <w:rFonts w:ascii="Arial" w:hAnsi="Arial" w:cs="Arial"/>
                <w:bCs/>
                <w:lang w:eastAsia="es-ES_tradnl"/>
              </w:rPr>
              <w:t>xplotación</w:t>
            </w:r>
            <w:r w:rsidR="0065030D" w:rsidRPr="00DE0403">
              <w:rPr>
                <w:rFonts w:ascii="Arial" w:hAnsi="Arial" w:cs="Arial"/>
                <w:bCs/>
                <w:lang w:eastAsia="es-ES_tradnl"/>
              </w:rPr>
              <w:t xml:space="preserve"> con premios ajustados</w:t>
            </w:r>
          </w:p>
        </w:tc>
        <w:tc>
          <w:tcPr>
            <w:tcW w:w="1842" w:type="dxa"/>
            <w:vAlign w:val="bottom"/>
          </w:tcPr>
          <w:p w:rsidR="00183B72" w:rsidRPr="00DE0403" w:rsidRDefault="00DB1AAE" w:rsidP="00DB1AAE">
            <w:pPr>
              <w:ind w:right="170"/>
              <w:jc w:val="right"/>
              <w:rPr>
                <w:rFonts w:ascii="Arial" w:hAnsi="Arial" w:cs="Arial"/>
                <w:lang w:eastAsia="es-ES_tradnl"/>
              </w:rPr>
            </w:pPr>
            <w:r w:rsidRPr="00DE0403">
              <w:rPr>
                <w:rFonts w:ascii="Arial" w:hAnsi="Arial" w:cs="Arial"/>
                <w:lang w:eastAsia="es-ES_tradnl"/>
              </w:rPr>
              <w:t>17</w:t>
            </w:r>
            <w:r w:rsidR="00FC62EA" w:rsidRPr="00DE0403">
              <w:rPr>
                <w:rFonts w:ascii="Arial" w:hAnsi="Arial" w:cs="Arial"/>
                <w:lang w:eastAsia="es-ES_tradnl"/>
              </w:rPr>
              <w:t>,</w:t>
            </w:r>
            <w:r w:rsidRPr="00DE0403">
              <w:rPr>
                <w:rFonts w:ascii="Arial" w:hAnsi="Arial" w:cs="Arial"/>
                <w:lang w:eastAsia="es-ES_tradnl"/>
              </w:rPr>
              <w:t>5</w:t>
            </w:r>
            <w:r w:rsidR="00FC62EA" w:rsidRPr="00DE0403">
              <w:rPr>
                <w:rFonts w:ascii="Arial" w:hAnsi="Arial" w:cs="Arial"/>
                <w:lang w:eastAsia="es-ES_tradnl"/>
              </w:rPr>
              <w:t>2</w:t>
            </w:r>
          </w:p>
        </w:tc>
      </w:tr>
      <w:tr w:rsidR="009F64D4" w:rsidRPr="00DE0403" w:rsidTr="009446F1">
        <w:trPr>
          <w:trHeight w:val="20"/>
        </w:trPr>
        <w:tc>
          <w:tcPr>
            <w:tcW w:w="5436" w:type="dxa"/>
            <w:shd w:val="clear" w:color="auto" w:fill="auto"/>
            <w:noWrap/>
            <w:vAlign w:val="bottom"/>
          </w:tcPr>
          <w:p w:rsidR="009F64D4" w:rsidRPr="00DE0403" w:rsidRDefault="009F64D4" w:rsidP="00174A70">
            <w:pPr>
              <w:ind w:left="121"/>
              <w:rPr>
                <w:rFonts w:ascii="Arial" w:hAnsi="Arial" w:cs="Arial"/>
                <w:bCs/>
                <w:lang w:eastAsia="es-ES_tradnl"/>
              </w:rPr>
            </w:pPr>
            <w:r w:rsidRPr="00DE0403">
              <w:rPr>
                <w:rFonts w:ascii="Arial" w:hAnsi="Arial" w:cs="Arial"/>
                <w:bCs/>
                <w:lang w:eastAsia="es-ES_tradnl"/>
              </w:rPr>
              <w:t>Resultado Financiero</w:t>
            </w:r>
          </w:p>
        </w:tc>
        <w:tc>
          <w:tcPr>
            <w:tcW w:w="1842" w:type="dxa"/>
            <w:vAlign w:val="bottom"/>
          </w:tcPr>
          <w:p w:rsidR="009F64D4" w:rsidRPr="00DE0403" w:rsidRDefault="00DB1AAE" w:rsidP="00DB1AAE">
            <w:pPr>
              <w:ind w:right="170"/>
              <w:jc w:val="right"/>
              <w:rPr>
                <w:rFonts w:ascii="Arial" w:hAnsi="Arial" w:cs="Arial"/>
                <w:lang w:eastAsia="es-ES_tradnl"/>
              </w:rPr>
            </w:pPr>
            <w:r w:rsidRPr="00DE0403">
              <w:rPr>
                <w:rFonts w:ascii="Arial" w:hAnsi="Arial" w:cs="Arial"/>
                <w:lang w:eastAsia="es-ES_tradnl"/>
              </w:rPr>
              <w:t>4</w:t>
            </w:r>
            <w:r w:rsidR="00FC62EA" w:rsidRPr="00DE0403">
              <w:rPr>
                <w:rFonts w:ascii="Arial" w:hAnsi="Arial" w:cs="Arial"/>
                <w:lang w:eastAsia="es-ES_tradnl"/>
              </w:rPr>
              <w:t>,</w:t>
            </w:r>
            <w:r w:rsidRPr="00DE0403">
              <w:rPr>
                <w:rFonts w:ascii="Arial" w:hAnsi="Arial" w:cs="Arial"/>
                <w:lang w:eastAsia="es-ES_tradnl"/>
              </w:rPr>
              <w:t>19</w:t>
            </w:r>
          </w:p>
        </w:tc>
      </w:tr>
      <w:tr w:rsidR="00183B72" w:rsidRPr="00DE0403" w:rsidTr="009446F1">
        <w:trPr>
          <w:trHeight w:val="20"/>
        </w:trPr>
        <w:tc>
          <w:tcPr>
            <w:tcW w:w="5436" w:type="dxa"/>
            <w:shd w:val="clear" w:color="auto" w:fill="auto"/>
            <w:noWrap/>
            <w:vAlign w:val="bottom"/>
          </w:tcPr>
          <w:p w:rsidR="00183B72" w:rsidRPr="00DE0403" w:rsidRDefault="00183B72" w:rsidP="00174A70">
            <w:pPr>
              <w:ind w:left="121"/>
              <w:rPr>
                <w:rFonts w:ascii="Arial" w:hAnsi="Arial" w:cs="Arial"/>
                <w:bCs/>
                <w:lang w:eastAsia="es-ES_tradnl"/>
              </w:rPr>
            </w:pPr>
            <w:r w:rsidRPr="00DE0403">
              <w:rPr>
                <w:rFonts w:ascii="Arial" w:hAnsi="Arial" w:cs="Arial"/>
                <w:bCs/>
                <w:lang w:eastAsia="es-ES_tradnl"/>
              </w:rPr>
              <w:t xml:space="preserve">Resultado del ejercicio </w:t>
            </w:r>
          </w:p>
        </w:tc>
        <w:tc>
          <w:tcPr>
            <w:tcW w:w="1842" w:type="dxa"/>
            <w:vAlign w:val="bottom"/>
          </w:tcPr>
          <w:p w:rsidR="00183B72" w:rsidRPr="00DE0403" w:rsidRDefault="00DB1AAE" w:rsidP="00DB1AAE">
            <w:pPr>
              <w:ind w:right="170"/>
              <w:jc w:val="right"/>
              <w:rPr>
                <w:rFonts w:ascii="Arial" w:hAnsi="Arial" w:cs="Arial"/>
                <w:lang w:eastAsia="es-ES_tradnl"/>
              </w:rPr>
            </w:pPr>
            <w:r w:rsidRPr="00DE0403">
              <w:rPr>
                <w:rFonts w:ascii="Arial" w:hAnsi="Arial" w:cs="Arial"/>
                <w:lang w:eastAsia="es-ES_tradnl"/>
              </w:rPr>
              <w:t>21</w:t>
            </w:r>
            <w:r w:rsidR="00FC62EA" w:rsidRPr="00DE0403">
              <w:rPr>
                <w:rFonts w:ascii="Arial" w:hAnsi="Arial" w:cs="Arial"/>
                <w:lang w:eastAsia="es-ES_tradnl"/>
              </w:rPr>
              <w:t>,</w:t>
            </w:r>
            <w:r w:rsidRPr="00DE0403">
              <w:rPr>
                <w:rFonts w:ascii="Arial" w:hAnsi="Arial" w:cs="Arial"/>
                <w:lang w:eastAsia="es-ES_tradnl"/>
              </w:rPr>
              <w:t>71</w:t>
            </w:r>
          </w:p>
        </w:tc>
      </w:tr>
    </w:tbl>
    <w:p w:rsidR="009F64D4" w:rsidRPr="00DE0403" w:rsidRDefault="0065030D" w:rsidP="00F12C03">
      <w:pPr>
        <w:suppressAutoHyphens/>
        <w:spacing w:before="240"/>
        <w:jc w:val="both"/>
        <w:rPr>
          <w:rFonts w:ascii="Arial" w:hAnsi="Arial" w:cs="Arial"/>
        </w:rPr>
      </w:pPr>
      <w:r w:rsidRPr="00DE0403">
        <w:rPr>
          <w:rFonts w:ascii="Arial" w:hAnsi="Arial" w:cs="Arial"/>
        </w:rPr>
        <w:lastRenderedPageBreak/>
        <w:t xml:space="preserve">El beneficio </w:t>
      </w:r>
      <w:r w:rsidR="009F64D4" w:rsidRPr="00DE0403">
        <w:rPr>
          <w:rFonts w:ascii="Arial" w:hAnsi="Arial" w:cs="Arial"/>
        </w:rPr>
        <w:t>de explotación antes de atípicos ajustad</w:t>
      </w:r>
      <w:r w:rsidRPr="00DE0403">
        <w:rPr>
          <w:rFonts w:ascii="Arial" w:hAnsi="Arial" w:cs="Arial"/>
        </w:rPr>
        <w:t>o</w:t>
      </w:r>
      <w:r w:rsidR="009F64D4" w:rsidRPr="00DE0403">
        <w:rPr>
          <w:rFonts w:ascii="Arial" w:hAnsi="Arial" w:cs="Arial"/>
        </w:rPr>
        <w:t xml:space="preserve"> por premios del presupuesto del ejercicio 201</w:t>
      </w:r>
      <w:r w:rsidR="00DB1AAE" w:rsidRPr="00DE0403">
        <w:rPr>
          <w:rFonts w:ascii="Arial" w:hAnsi="Arial" w:cs="Arial"/>
        </w:rPr>
        <w:t>8</w:t>
      </w:r>
      <w:r w:rsidR="009F64D4" w:rsidRPr="00DE0403">
        <w:rPr>
          <w:rFonts w:ascii="Arial" w:hAnsi="Arial" w:cs="Arial"/>
        </w:rPr>
        <w:t xml:space="preserve"> </w:t>
      </w:r>
      <w:r w:rsidR="00996C06" w:rsidRPr="00DE0403">
        <w:rPr>
          <w:rFonts w:ascii="Arial" w:hAnsi="Arial" w:cs="Arial"/>
        </w:rPr>
        <w:t>asciende</w:t>
      </w:r>
      <w:r w:rsidR="009F64D4" w:rsidRPr="00DE0403">
        <w:rPr>
          <w:rFonts w:ascii="Arial" w:hAnsi="Arial" w:cs="Arial"/>
        </w:rPr>
        <w:t xml:space="preserve"> a </w:t>
      </w:r>
      <w:r w:rsidR="00DB1AAE" w:rsidRPr="00DE0403">
        <w:rPr>
          <w:rFonts w:ascii="Arial" w:hAnsi="Arial" w:cs="Arial"/>
        </w:rPr>
        <w:t>20</w:t>
      </w:r>
      <w:r w:rsidR="009F64D4" w:rsidRPr="00DE0403">
        <w:rPr>
          <w:rFonts w:ascii="Arial" w:hAnsi="Arial" w:cs="Arial"/>
        </w:rPr>
        <w:t>,</w:t>
      </w:r>
      <w:r w:rsidR="00DB1AAE" w:rsidRPr="00DE0403">
        <w:rPr>
          <w:rFonts w:ascii="Arial" w:hAnsi="Arial" w:cs="Arial"/>
        </w:rPr>
        <w:t>09</w:t>
      </w:r>
      <w:r w:rsidR="009F64D4" w:rsidRPr="00DE0403">
        <w:rPr>
          <w:rFonts w:ascii="Arial" w:hAnsi="Arial" w:cs="Arial"/>
        </w:rPr>
        <w:t xml:space="preserve"> millones de euros. </w:t>
      </w:r>
      <w:r w:rsidR="00AD7B73" w:rsidRPr="00DE0403">
        <w:rPr>
          <w:rFonts w:ascii="Arial" w:hAnsi="Arial" w:cs="Arial"/>
        </w:rPr>
        <w:t xml:space="preserve">Beneficio que se minora tras considerar </w:t>
      </w:r>
      <w:r w:rsidR="009F64D4" w:rsidRPr="00DE0403">
        <w:rPr>
          <w:rFonts w:ascii="Arial" w:hAnsi="Arial" w:cs="Arial"/>
        </w:rPr>
        <w:t>las partidas atípicas</w:t>
      </w:r>
      <w:r w:rsidR="00AD7B73" w:rsidRPr="00DE0403">
        <w:rPr>
          <w:rFonts w:ascii="Arial" w:hAnsi="Arial" w:cs="Arial"/>
        </w:rPr>
        <w:t xml:space="preserve"> (indemnizaciones al personal, deterioros de valor y beneficios/pérdidas</w:t>
      </w:r>
      <w:r w:rsidR="009F64D4" w:rsidRPr="00DE0403">
        <w:rPr>
          <w:rFonts w:ascii="Arial" w:hAnsi="Arial" w:cs="Arial"/>
        </w:rPr>
        <w:t xml:space="preserve"> </w:t>
      </w:r>
      <w:r w:rsidR="00AD7B73" w:rsidRPr="00DE0403">
        <w:rPr>
          <w:rFonts w:ascii="Arial" w:hAnsi="Arial" w:cs="Arial"/>
        </w:rPr>
        <w:t xml:space="preserve">del inmovilizado) </w:t>
      </w:r>
      <w:r w:rsidR="009F64D4" w:rsidRPr="00DE0403">
        <w:rPr>
          <w:rFonts w:ascii="Arial" w:hAnsi="Arial" w:cs="Arial"/>
        </w:rPr>
        <w:t>que ascienden a -</w:t>
      </w:r>
      <w:r w:rsidR="00DB1AAE" w:rsidRPr="00DE0403">
        <w:rPr>
          <w:rFonts w:ascii="Arial" w:hAnsi="Arial" w:cs="Arial"/>
        </w:rPr>
        <w:t>2</w:t>
      </w:r>
      <w:r w:rsidR="009F64D4" w:rsidRPr="00DE0403">
        <w:rPr>
          <w:rFonts w:ascii="Arial" w:hAnsi="Arial" w:cs="Arial"/>
        </w:rPr>
        <w:t>,</w:t>
      </w:r>
      <w:r w:rsidR="00DB1AAE" w:rsidRPr="00DE0403">
        <w:rPr>
          <w:rFonts w:ascii="Arial" w:hAnsi="Arial" w:cs="Arial"/>
        </w:rPr>
        <w:t>5</w:t>
      </w:r>
      <w:r w:rsidR="00FC62EA" w:rsidRPr="00DE0403">
        <w:rPr>
          <w:rFonts w:ascii="Arial" w:hAnsi="Arial" w:cs="Arial"/>
        </w:rPr>
        <w:t>7</w:t>
      </w:r>
      <w:r w:rsidR="009F64D4" w:rsidRPr="00DE0403">
        <w:rPr>
          <w:rFonts w:ascii="Arial" w:hAnsi="Arial" w:cs="Arial"/>
        </w:rPr>
        <w:t xml:space="preserve"> millones; lo que se traduce en un resultado de explotación </w:t>
      </w:r>
      <w:r w:rsidR="00AD7B73" w:rsidRPr="00DE0403">
        <w:rPr>
          <w:rFonts w:ascii="Arial" w:hAnsi="Arial" w:cs="Arial"/>
        </w:rPr>
        <w:t xml:space="preserve">con premios ajustados </w:t>
      </w:r>
      <w:r w:rsidR="00A060EF" w:rsidRPr="00DE0403">
        <w:rPr>
          <w:rFonts w:ascii="Arial" w:hAnsi="Arial" w:cs="Arial"/>
        </w:rPr>
        <w:t>de</w:t>
      </w:r>
      <w:r w:rsidR="009F64D4" w:rsidRPr="00DE0403">
        <w:rPr>
          <w:rFonts w:ascii="Arial" w:hAnsi="Arial" w:cs="Arial"/>
        </w:rPr>
        <w:t xml:space="preserve"> </w:t>
      </w:r>
      <w:r w:rsidR="00DB1AAE" w:rsidRPr="00DE0403">
        <w:rPr>
          <w:rFonts w:ascii="Arial" w:hAnsi="Arial" w:cs="Arial"/>
        </w:rPr>
        <w:t>17</w:t>
      </w:r>
      <w:r w:rsidR="009F64D4" w:rsidRPr="00DE0403">
        <w:rPr>
          <w:rFonts w:ascii="Arial" w:hAnsi="Arial" w:cs="Arial"/>
        </w:rPr>
        <w:t>,</w:t>
      </w:r>
      <w:r w:rsidR="00DB1AAE" w:rsidRPr="00DE0403">
        <w:rPr>
          <w:rFonts w:ascii="Arial" w:hAnsi="Arial" w:cs="Arial"/>
        </w:rPr>
        <w:t>5</w:t>
      </w:r>
      <w:r w:rsidR="00FC62EA" w:rsidRPr="00DE0403">
        <w:rPr>
          <w:rFonts w:ascii="Arial" w:hAnsi="Arial" w:cs="Arial"/>
        </w:rPr>
        <w:t>2</w:t>
      </w:r>
      <w:r w:rsidR="009F64D4" w:rsidRPr="00DE0403">
        <w:rPr>
          <w:rFonts w:ascii="Arial" w:hAnsi="Arial" w:cs="Arial"/>
        </w:rPr>
        <w:t xml:space="preserve"> millones de euros</w:t>
      </w:r>
      <w:r w:rsidR="00A060EF" w:rsidRPr="00DE0403">
        <w:rPr>
          <w:rFonts w:ascii="Arial" w:hAnsi="Arial" w:cs="Arial"/>
        </w:rPr>
        <w:t>.</w:t>
      </w:r>
    </w:p>
    <w:p w:rsidR="00572382" w:rsidRPr="00DE0403" w:rsidRDefault="00A060EF" w:rsidP="00832365">
      <w:pPr>
        <w:suppressAutoHyphens/>
        <w:spacing w:before="120" w:after="240"/>
        <w:jc w:val="both"/>
      </w:pPr>
      <w:r w:rsidRPr="00DE0403">
        <w:rPr>
          <w:rFonts w:ascii="Arial" w:hAnsi="Arial" w:cs="Arial"/>
        </w:rPr>
        <w:t xml:space="preserve">En cuanto al resultado financiero, los </w:t>
      </w:r>
      <w:r w:rsidR="00FC62EA" w:rsidRPr="00DE0403">
        <w:rPr>
          <w:rFonts w:ascii="Arial" w:hAnsi="Arial" w:cs="Arial"/>
        </w:rPr>
        <w:t>ingres</w:t>
      </w:r>
      <w:r w:rsidRPr="00DE0403">
        <w:rPr>
          <w:rFonts w:ascii="Arial" w:hAnsi="Arial" w:cs="Arial"/>
        </w:rPr>
        <w:t xml:space="preserve">os superan a los </w:t>
      </w:r>
      <w:r w:rsidR="00FC62EA" w:rsidRPr="00DE0403">
        <w:rPr>
          <w:rFonts w:ascii="Arial" w:hAnsi="Arial" w:cs="Arial"/>
        </w:rPr>
        <w:t>gast</w:t>
      </w:r>
      <w:r w:rsidRPr="00DE0403">
        <w:rPr>
          <w:rFonts w:ascii="Arial" w:hAnsi="Arial" w:cs="Arial"/>
        </w:rPr>
        <w:t xml:space="preserve">os por valor de </w:t>
      </w:r>
      <w:r w:rsidR="00DB1AAE" w:rsidRPr="00DE0403">
        <w:rPr>
          <w:rFonts w:ascii="Arial" w:hAnsi="Arial" w:cs="Arial"/>
        </w:rPr>
        <w:t>4</w:t>
      </w:r>
      <w:r w:rsidRPr="00DE0403">
        <w:rPr>
          <w:rFonts w:ascii="Arial" w:hAnsi="Arial" w:cs="Arial"/>
        </w:rPr>
        <w:t>,</w:t>
      </w:r>
      <w:r w:rsidR="00DB1AAE" w:rsidRPr="00DE0403">
        <w:rPr>
          <w:rFonts w:ascii="Arial" w:hAnsi="Arial" w:cs="Arial"/>
        </w:rPr>
        <w:t>19</w:t>
      </w:r>
      <w:r w:rsidRPr="00DE0403">
        <w:rPr>
          <w:rFonts w:ascii="Arial" w:hAnsi="Arial" w:cs="Arial"/>
        </w:rPr>
        <w:t xml:space="preserve"> millones de euros; y como consecuencia de ello el resultado del ejercicio </w:t>
      </w:r>
      <w:r w:rsidR="00FC62EA" w:rsidRPr="00DE0403">
        <w:rPr>
          <w:rFonts w:ascii="Arial" w:hAnsi="Arial" w:cs="Arial"/>
        </w:rPr>
        <w:t>aumenta</w:t>
      </w:r>
      <w:r w:rsidR="00AD7B73" w:rsidRPr="00DE0403">
        <w:rPr>
          <w:rFonts w:ascii="Arial" w:hAnsi="Arial" w:cs="Arial"/>
        </w:rPr>
        <w:t xml:space="preserve"> hasta los </w:t>
      </w:r>
      <w:r w:rsidR="00DB1AAE" w:rsidRPr="00DE0403">
        <w:rPr>
          <w:rFonts w:ascii="Arial" w:hAnsi="Arial" w:cs="Arial"/>
        </w:rPr>
        <w:t>21</w:t>
      </w:r>
      <w:r w:rsidR="00FC62EA" w:rsidRPr="00DE0403">
        <w:rPr>
          <w:rFonts w:ascii="Arial" w:hAnsi="Arial" w:cs="Arial"/>
        </w:rPr>
        <w:t>,</w:t>
      </w:r>
      <w:r w:rsidR="00DB1AAE" w:rsidRPr="00DE0403">
        <w:rPr>
          <w:rFonts w:ascii="Arial" w:hAnsi="Arial" w:cs="Arial"/>
        </w:rPr>
        <w:t>71</w:t>
      </w:r>
      <w:r w:rsidR="00AD7B73" w:rsidRPr="00DE0403">
        <w:rPr>
          <w:rFonts w:ascii="Arial" w:hAnsi="Arial" w:cs="Arial"/>
        </w:rPr>
        <w:t xml:space="preserve"> </w:t>
      </w:r>
      <w:r w:rsidRPr="00DE0403">
        <w:rPr>
          <w:rFonts w:ascii="Arial" w:hAnsi="Arial" w:cs="Arial"/>
        </w:rPr>
        <w:t>millones de euros.</w:t>
      </w:r>
    </w:p>
    <w:p w:rsidR="005C5427" w:rsidRPr="00DE0403" w:rsidRDefault="00247B9E" w:rsidP="005E2226">
      <w:pPr>
        <w:pStyle w:val="Estilo1"/>
      </w:pPr>
      <w:bookmarkStart w:id="16" w:name="_Toc407004404"/>
      <w:bookmarkStart w:id="17" w:name="_Toc438201847"/>
      <w:bookmarkStart w:id="18" w:name="_Toc438201982"/>
      <w:bookmarkStart w:id="19" w:name="_Toc438202731"/>
      <w:bookmarkStart w:id="20" w:name="_Toc470004640"/>
      <w:bookmarkStart w:id="21" w:name="_Toc501456768"/>
      <w:r w:rsidRPr="00DE0403">
        <w:t>4</w:t>
      </w:r>
      <w:r w:rsidR="00FE64EF" w:rsidRPr="00DE0403">
        <w:t>.</w:t>
      </w:r>
      <w:r w:rsidR="00FE64EF" w:rsidRPr="00DE0403">
        <w:tab/>
      </w:r>
      <w:r w:rsidR="00026CD2" w:rsidRPr="00DE0403">
        <w:t>PRESUPUESTO DE INGRESOS Y</w:t>
      </w:r>
      <w:r w:rsidR="005C5427" w:rsidRPr="00DE0403">
        <w:t xml:space="preserve"> GASTOS</w:t>
      </w:r>
      <w:bookmarkEnd w:id="15"/>
      <w:bookmarkEnd w:id="16"/>
      <w:bookmarkEnd w:id="17"/>
      <w:bookmarkEnd w:id="18"/>
      <w:bookmarkEnd w:id="19"/>
      <w:bookmarkEnd w:id="20"/>
      <w:bookmarkEnd w:id="21"/>
    </w:p>
    <w:p w:rsidR="0098441D" w:rsidRPr="00DE0403" w:rsidRDefault="0098441D" w:rsidP="00CD1208">
      <w:pPr>
        <w:suppressAutoHyphens/>
        <w:spacing w:before="120"/>
        <w:jc w:val="both"/>
        <w:rPr>
          <w:rFonts w:ascii="Arial" w:hAnsi="Arial" w:cs="Arial"/>
        </w:rPr>
      </w:pPr>
      <w:r w:rsidRPr="00DE0403">
        <w:rPr>
          <w:rFonts w:ascii="Arial" w:hAnsi="Arial" w:cs="Arial"/>
          <w:bCs/>
        </w:rPr>
        <w:t>Los presupuestos aprobados son el resultado de un equilibrio entre los ingresos y gastos</w:t>
      </w:r>
      <w:r w:rsidR="00950F65" w:rsidRPr="00DE0403">
        <w:rPr>
          <w:rFonts w:ascii="Arial" w:hAnsi="Arial" w:cs="Arial"/>
          <w:bCs/>
        </w:rPr>
        <w:t>,</w:t>
      </w:r>
      <w:r w:rsidRPr="00DE0403">
        <w:rPr>
          <w:rFonts w:ascii="Arial" w:hAnsi="Arial" w:cs="Arial"/>
          <w:bCs/>
        </w:rPr>
        <w:t xml:space="preserve"> por lo que su ejecución</w:t>
      </w:r>
      <w:r w:rsidRPr="00DE0403">
        <w:rPr>
          <w:rFonts w:ascii="Arial" w:hAnsi="Arial" w:cs="Arial"/>
        </w:rPr>
        <w:t xml:space="preserve"> deberá acompasar los gastos al ritmo d</w:t>
      </w:r>
      <w:r w:rsidR="00EF2BED" w:rsidRPr="00DE0403">
        <w:rPr>
          <w:rFonts w:ascii="Arial" w:hAnsi="Arial" w:cs="Arial"/>
        </w:rPr>
        <w:t>e los ingresos que se produzcan.</w:t>
      </w:r>
    </w:p>
    <w:p w:rsidR="00FE6129" w:rsidRPr="00DE0403" w:rsidRDefault="00FE6129" w:rsidP="00CD1208">
      <w:pPr>
        <w:suppressAutoHyphens/>
        <w:spacing w:before="120"/>
        <w:jc w:val="both"/>
        <w:rPr>
          <w:rFonts w:ascii="Arial" w:hAnsi="Arial" w:cs="Arial"/>
        </w:rPr>
      </w:pPr>
      <w:r w:rsidRPr="00DE0403">
        <w:rPr>
          <w:rFonts w:ascii="Arial" w:hAnsi="Arial" w:cs="Arial"/>
          <w:bCs/>
        </w:rPr>
        <w:t>Para la ejecución del presupuesto se tendrá en cuenta que, en los gastos, los créditos aprobados representan las cifras máximas para el conjunto del ejercicio.</w:t>
      </w:r>
      <w:r w:rsidRPr="00DE0403">
        <w:rPr>
          <w:rFonts w:ascii="Arial" w:hAnsi="Arial" w:cs="Arial"/>
        </w:rPr>
        <w:t xml:space="preserve"> Por lo que la priorización en la utilización de los recursos con los que se cuenta, seguirá siendo un punto de referencia</w:t>
      </w:r>
      <w:r w:rsidR="00EF2BED" w:rsidRPr="00DE0403">
        <w:rPr>
          <w:rFonts w:ascii="Arial" w:hAnsi="Arial" w:cs="Arial"/>
        </w:rPr>
        <w:t>.</w:t>
      </w:r>
    </w:p>
    <w:p w:rsidR="005E592B" w:rsidRPr="00DE0403" w:rsidRDefault="00042A95" w:rsidP="00832365">
      <w:pPr>
        <w:suppressAutoHyphens/>
        <w:spacing w:before="120" w:after="120"/>
        <w:jc w:val="both"/>
        <w:rPr>
          <w:rFonts w:ascii="Arial" w:hAnsi="Arial" w:cs="Arial"/>
        </w:rPr>
      </w:pPr>
      <w:r w:rsidRPr="00DE0403">
        <w:rPr>
          <w:rFonts w:ascii="Arial" w:hAnsi="Arial" w:cs="Arial"/>
        </w:rPr>
        <w:t xml:space="preserve">En este sentido será necesario analizar los créditos aprobados para distribuirlos a lo largo del ejercicio puesto que se limitará al máximo </w:t>
      </w:r>
      <w:r w:rsidR="00131537" w:rsidRPr="00DE0403">
        <w:rPr>
          <w:rFonts w:ascii="Arial" w:hAnsi="Arial" w:cs="Arial"/>
        </w:rPr>
        <w:t>el incremento de l</w:t>
      </w:r>
      <w:r w:rsidR="00963952" w:rsidRPr="00DE0403">
        <w:rPr>
          <w:rFonts w:ascii="Arial" w:hAnsi="Arial" w:cs="Arial"/>
        </w:rPr>
        <w:t>o</w:t>
      </w:r>
      <w:r w:rsidR="00131537" w:rsidRPr="00DE0403">
        <w:rPr>
          <w:rFonts w:ascii="Arial" w:hAnsi="Arial" w:cs="Arial"/>
        </w:rPr>
        <w:t xml:space="preserve">s </w:t>
      </w:r>
      <w:r w:rsidR="00963952" w:rsidRPr="00DE0403">
        <w:rPr>
          <w:rFonts w:ascii="Arial" w:hAnsi="Arial" w:cs="Arial"/>
        </w:rPr>
        <w:t xml:space="preserve">créditos </w:t>
      </w:r>
      <w:r w:rsidR="00131537" w:rsidRPr="00DE0403">
        <w:rPr>
          <w:rFonts w:ascii="Arial" w:hAnsi="Arial" w:cs="Arial"/>
        </w:rPr>
        <w:t>presupuesta</w:t>
      </w:r>
      <w:r w:rsidR="00963952" w:rsidRPr="00DE0403">
        <w:rPr>
          <w:rFonts w:ascii="Arial" w:hAnsi="Arial" w:cs="Arial"/>
        </w:rPr>
        <w:t>rio</w:t>
      </w:r>
      <w:r w:rsidR="00131537" w:rsidRPr="00DE0403">
        <w:rPr>
          <w:rFonts w:ascii="Arial" w:hAnsi="Arial" w:cs="Arial"/>
        </w:rPr>
        <w:t>s.</w:t>
      </w:r>
    </w:p>
    <w:p w:rsidR="005C5427" w:rsidRPr="00DE0403" w:rsidRDefault="00247B9E" w:rsidP="005E2226">
      <w:pPr>
        <w:pStyle w:val="Estilo4"/>
      </w:pPr>
      <w:bookmarkStart w:id="22" w:name="_Toc375118463"/>
      <w:bookmarkStart w:id="23" w:name="_Toc407004405"/>
      <w:bookmarkStart w:id="24" w:name="_Toc438201848"/>
      <w:bookmarkStart w:id="25" w:name="_Toc438201983"/>
      <w:bookmarkStart w:id="26" w:name="_Toc438202732"/>
      <w:bookmarkStart w:id="27" w:name="_Toc501456769"/>
      <w:r w:rsidRPr="00DE0403">
        <w:t>4</w:t>
      </w:r>
      <w:r w:rsidR="005C5427" w:rsidRPr="00DE0403">
        <w:t>.</w:t>
      </w:r>
      <w:r w:rsidR="00CE5E86" w:rsidRPr="00DE0403">
        <w:t>1</w:t>
      </w:r>
      <w:r w:rsidR="00526521" w:rsidRPr="00DE0403">
        <w:t>.-</w:t>
      </w:r>
      <w:r w:rsidR="00526521" w:rsidRPr="00DE0403">
        <w:tab/>
      </w:r>
      <w:r w:rsidR="005C5427" w:rsidRPr="00DE0403">
        <w:t>PRESUPUESTO DE INGRESOS</w:t>
      </w:r>
      <w:bookmarkEnd w:id="22"/>
      <w:bookmarkEnd w:id="23"/>
      <w:bookmarkEnd w:id="24"/>
      <w:bookmarkEnd w:id="25"/>
      <w:bookmarkEnd w:id="26"/>
      <w:bookmarkEnd w:id="27"/>
    </w:p>
    <w:p w:rsidR="008B0351" w:rsidRPr="00DE0403" w:rsidRDefault="005C5427" w:rsidP="00FE6479">
      <w:pPr>
        <w:spacing w:before="120"/>
        <w:jc w:val="both"/>
        <w:rPr>
          <w:rFonts w:ascii="Arial" w:hAnsi="Arial" w:cs="Arial"/>
        </w:rPr>
      </w:pPr>
      <w:r w:rsidRPr="00DE0403">
        <w:rPr>
          <w:rFonts w:ascii="Arial" w:hAnsi="Arial" w:cs="Arial"/>
        </w:rPr>
        <w:t xml:space="preserve">El presupuesto de ingresos </w:t>
      </w:r>
      <w:r w:rsidR="00131537" w:rsidRPr="00DE0403">
        <w:rPr>
          <w:rFonts w:ascii="Arial" w:hAnsi="Arial" w:cs="Arial"/>
        </w:rPr>
        <w:t xml:space="preserve">aprobados alcanza la cifra de </w:t>
      </w:r>
      <w:r w:rsidR="00B95C25" w:rsidRPr="00DE0403">
        <w:rPr>
          <w:rFonts w:ascii="Arial" w:hAnsi="Arial" w:cs="Arial"/>
        </w:rPr>
        <w:t>2</w:t>
      </w:r>
      <w:r w:rsidR="00967843" w:rsidRPr="00DE0403">
        <w:rPr>
          <w:rFonts w:ascii="Arial" w:hAnsi="Arial" w:cs="Arial"/>
        </w:rPr>
        <w:t>.</w:t>
      </w:r>
      <w:r w:rsidR="00B95C25" w:rsidRPr="00DE0403">
        <w:rPr>
          <w:rFonts w:ascii="Arial" w:hAnsi="Arial" w:cs="Arial"/>
        </w:rPr>
        <w:t>058</w:t>
      </w:r>
      <w:r w:rsidR="00967843" w:rsidRPr="00DE0403">
        <w:rPr>
          <w:rFonts w:ascii="Arial" w:hAnsi="Arial" w:cs="Arial"/>
        </w:rPr>
        <w:t>,</w:t>
      </w:r>
      <w:r w:rsidR="00B95C25" w:rsidRPr="00DE0403">
        <w:rPr>
          <w:rFonts w:ascii="Arial" w:hAnsi="Arial" w:cs="Arial"/>
        </w:rPr>
        <w:t>30</w:t>
      </w:r>
      <w:r w:rsidR="00131537" w:rsidRPr="00DE0403">
        <w:rPr>
          <w:rFonts w:ascii="Arial" w:hAnsi="Arial" w:cs="Arial"/>
        </w:rPr>
        <w:t xml:space="preserve"> </w:t>
      </w:r>
      <w:r w:rsidRPr="00DE0403">
        <w:rPr>
          <w:rFonts w:ascii="Arial" w:hAnsi="Arial" w:cs="Arial"/>
        </w:rPr>
        <w:t xml:space="preserve">millones de euros, cuya partida más importante la configura las ventas de los </w:t>
      </w:r>
      <w:r w:rsidR="004B05DC" w:rsidRPr="00DE0403">
        <w:rPr>
          <w:rFonts w:ascii="Arial" w:hAnsi="Arial" w:cs="Arial"/>
        </w:rPr>
        <w:t xml:space="preserve">productos de </w:t>
      </w:r>
      <w:r w:rsidRPr="00DE0403">
        <w:rPr>
          <w:rFonts w:ascii="Arial" w:hAnsi="Arial" w:cs="Arial"/>
        </w:rPr>
        <w:t>juego de la ONCE</w:t>
      </w:r>
      <w:r w:rsidR="00131537" w:rsidRPr="00DE0403">
        <w:rPr>
          <w:rFonts w:ascii="Arial" w:hAnsi="Arial" w:cs="Arial"/>
        </w:rPr>
        <w:t xml:space="preserve"> que se eleva</w:t>
      </w:r>
      <w:r w:rsidR="004B05DC" w:rsidRPr="00DE0403">
        <w:rPr>
          <w:rFonts w:ascii="Arial" w:hAnsi="Arial" w:cs="Arial"/>
        </w:rPr>
        <w:t>n</w:t>
      </w:r>
      <w:r w:rsidR="00131537" w:rsidRPr="00DE0403">
        <w:rPr>
          <w:rFonts w:ascii="Arial" w:hAnsi="Arial" w:cs="Arial"/>
        </w:rPr>
        <w:t xml:space="preserve"> a </w:t>
      </w:r>
      <w:r w:rsidR="006E0C68" w:rsidRPr="00DE0403">
        <w:rPr>
          <w:rFonts w:ascii="Arial" w:hAnsi="Arial" w:cs="Arial"/>
        </w:rPr>
        <w:t>2</w:t>
      </w:r>
      <w:r w:rsidR="00967843" w:rsidRPr="00DE0403">
        <w:rPr>
          <w:rFonts w:ascii="Arial" w:hAnsi="Arial" w:cs="Arial"/>
        </w:rPr>
        <w:t>.</w:t>
      </w:r>
      <w:r w:rsidR="006E0C68" w:rsidRPr="00DE0403">
        <w:rPr>
          <w:rFonts w:ascii="Arial" w:hAnsi="Arial" w:cs="Arial"/>
        </w:rPr>
        <w:t>035</w:t>
      </w:r>
      <w:r w:rsidR="00967843" w:rsidRPr="00DE0403">
        <w:rPr>
          <w:rFonts w:ascii="Arial" w:hAnsi="Arial" w:cs="Arial"/>
        </w:rPr>
        <w:t>,</w:t>
      </w:r>
      <w:r w:rsidR="006E0C68" w:rsidRPr="00DE0403">
        <w:rPr>
          <w:rFonts w:ascii="Arial" w:hAnsi="Arial" w:cs="Arial"/>
        </w:rPr>
        <w:t>58</w:t>
      </w:r>
      <w:r w:rsidRPr="00DE0403">
        <w:rPr>
          <w:rFonts w:ascii="Arial" w:hAnsi="Arial" w:cs="Arial"/>
        </w:rPr>
        <w:t xml:space="preserve"> millones de euros, que representa un </w:t>
      </w:r>
      <w:r w:rsidR="00A117EB" w:rsidRPr="00DE0403">
        <w:rPr>
          <w:rFonts w:ascii="Arial" w:hAnsi="Arial" w:cs="Arial"/>
        </w:rPr>
        <w:t xml:space="preserve">incremento </w:t>
      </w:r>
      <w:r w:rsidRPr="00DE0403">
        <w:rPr>
          <w:rFonts w:ascii="Arial" w:hAnsi="Arial" w:cs="Arial"/>
        </w:rPr>
        <w:t xml:space="preserve">del </w:t>
      </w:r>
      <w:r w:rsidR="00947844" w:rsidRPr="00DE0403">
        <w:rPr>
          <w:rFonts w:ascii="Arial" w:hAnsi="Arial" w:cs="Arial"/>
        </w:rPr>
        <w:t>2</w:t>
      </w:r>
      <w:r w:rsidRPr="00DE0403">
        <w:rPr>
          <w:rFonts w:ascii="Arial" w:hAnsi="Arial" w:cs="Arial"/>
        </w:rPr>
        <w:t>,</w:t>
      </w:r>
      <w:r w:rsidR="00B95C25" w:rsidRPr="00DE0403">
        <w:rPr>
          <w:rFonts w:ascii="Arial" w:hAnsi="Arial" w:cs="Arial"/>
        </w:rPr>
        <w:t>4</w:t>
      </w:r>
      <w:r w:rsidRPr="00DE0403">
        <w:rPr>
          <w:rFonts w:ascii="Arial" w:hAnsi="Arial" w:cs="Arial"/>
        </w:rPr>
        <w:t xml:space="preserve">% en relación con las cifras previstas para </w:t>
      </w:r>
      <w:r w:rsidR="00A117EB" w:rsidRPr="00DE0403">
        <w:rPr>
          <w:rFonts w:ascii="Arial" w:hAnsi="Arial" w:cs="Arial"/>
        </w:rPr>
        <w:t>el ejercicio 201</w:t>
      </w:r>
      <w:r w:rsidR="00B95C25" w:rsidRPr="00DE0403">
        <w:rPr>
          <w:rFonts w:ascii="Arial" w:hAnsi="Arial" w:cs="Arial"/>
        </w:rPr>
        <w:t>7</w:t>
      </w:r>
      <w:r w:rsidR="008B0351" w:rsidRPr="00DE0403">
        <w:rPr>
          <w:rFonts w:ascii="Arial" w:hAnsi="Arial" w:cs="Arial"/>
        </w:rPr>
        <w:t>, que se calculan en 1.</w:t>
      </w:r>
      <w:r w:rsidR="00B40B9D" w:rsidRPr="00DE0403">
        <w:rPr>
          <w:rFonts w:ascii="Arial" w:hAnsi="Arial" w:cs="Arial"/>
        </w:rPr>
        <w:t>9</w:t>
      </w:r>
      <w:r w:rsidR="00B95C25" w:rsidRPr="00DE0403">
        <w:rPr>
          <w:rFonts w:ascii="Arial" w:hAnsi="Arial" w:cs="Arial"/>
        </w:rPr>
        <w:t>87</w:t>
      </w:r>
      <w:r w:rsidR="008B0351" w:rsidRPr="00DE0403">
        <w:rPr>
          <w:rFonts w:ascii="Arial" w:hAnsi="Arial" w:cs="Arial"/>
        </w:rPr>
        <w:t>,</w:t>
      </w:r>
      <w:r w:rsidR="00B95C25" w:rsidRPr="00DE0403">
        <w:rPr>
          <w:rFonts w:ascii="Arial" w:hAnsi="Arial" w:cs="Arial"/>
        </w:rPr>
        <w:t>13</w:t>
      </w:r>
      <w:r w:rsidR="008B0351" w:rsidRPr="00DE0403">
        <w:rPr>
          <w:rFonts w:ascii="Arial" w:hAnsi="Arial" w:cs="Arial"/>
        </w:rPr>
        <w:t xml:space="preserve"> millones de euros.</w:t>
      </w:r>
    </w:p>
    <w:p w:rsidR="00BC07FD" w:rsidRPr="00DE0403" w:rsidRDefault="00BC07FD" w:rsidP="00FE6479">
      <w:pPr>
        <w:spacing w:before="120"/>
        <w:jc w:val="both"/>
        <w:rPr>
          <w:rFonts w:ascii="Arial" w:hAnsi="Arial" w:cs="Arial"/>
          <w:lang w:eastAsia="es-ES_tradnl"/>
        </w:rPr>
      </w:pPr>
      <w:r w:rsidRPr="00DE0403">
        <w:rPr>
          <w:rFonts w:ascii="Arial" w:hAnsi="Arial" w:cs="Arial"/>
          <w:lang w:eastAsia="es-ES_tradnl"/>
        </w:rPr>
        <w:t>Por canales, el incremento de las ventas de juego en el presupuesto de 201</w:t>
      </w:r>
      <w:r w:rsidR="006E0C68" w:rsidRPr="00DE0403">
        <w:rPr>
          <w:rFonts w:ascii="Arial" w:hAnsi="Arial" w:cs="Arial"/>
          <w:lang w:eastAsia="es-ES_tradnl"/>
        </w:rPr>
        <w:t>8</w:t>
      </w:r>
      <w:r w:rsidRPr="00DE0403">
        <w:rPr>
          <w:rFonts w:ascii="Arial" w:hAnsi="Arial" w:cs="Arial"/>
          <w:lang w:eastAsia="es-ES_tradnl"/>
        </w:rPr>
        <w:t xml:space="preserve"> se sitúa en los </w:t>
      </w:r>
      <w:r w:rsidR="00947844" w:rsidRPr="00DE0403">
        <w:rPr>
          <w:rFonts w:ascii="Arial" w:hAnsi="Arial" w:cs="Arial"/>
          <w:lang w:eastAsia="es-ES_tradnl"/>
        </w:rPr>
        <w:t xml:space="preserve">tres </w:t>
      </w:r>
      <w:r w:rsidRPr="00DE0403">
        <w:rPr>
          <w:rFonts w:ascii="Arial" w:hAnsi="Arial" w:cs="Arial"/>
          <w:lang w:eastAsia="es-ES_tradnl"/>
        </w:rPr>
        <w:t>canales. El desglose de ventas por canal es</w:t>
      </w:r>
      <w:r w:rsidR="008764D5" w:rsidRPr="00DE0403">
        <w:rPr>
          <w:rFonts w:ascii="Arial" w:hAnsi="Arial" w:cs="Arial"/>
          <w:lang w:eastAsia="es-ES_tradnl"/>
        </w:rPr>
        <w:t xml:space="preserve"> el siguiente</w:t>
      </w:r>
      <w:r w:rsidRPr="00DE0403">
        <w:rPr>
          <w:rFonts w:ascii="Arial" w:hAnsi="Arial" w:cs="Arial"/>
          <w:lang w:eastAsia="es-ES_tradnl"/>
        </w:rPr>
        <w:t>:</w:t>
      </w:r>
    </w:p>
    <w:tbl>
      <w:tblPr>
        <w:tblpPr w:leftFromText="141" w:rightFromText="141" w:vertAnchor="text" w:horzAnchor="margin" w:tblpXSpec="center" w:tblpY="389"/>
        <w:tblW w:w="6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30"/>
        <w:gridCol w:w="1602"/>
        <w:gridCol w:w="1701"/>
      </w:tblGrid>
      <w:tr w:rsidR="00BF478C" w:rsidRPr="00DE0403" w:rsidTr="009446F1">
        <w:trPr>
          <w:trHeight w:val="525"/>
          <w:tblHeader/>
        </w:trPr>
        <w:tc>
          <w:tcPr>
            <w:tcW w:w="3430" w:type="dxa"/>
            <w:shd w:val="clear" w:color="auto" w:fill="auto"/>
            <w:noWrap/>
            <w:vAlign w:val="center"/>
          </w:tcPr>
          <w:p w:rsidR="00BC07FD" w:rsidRPr="00DE0403" w:rsidRDefault="00BC07FD" w:rsidP="00D966A7">
            <w:pPr>
              <w:rPr>
                <w:rFonts w:ascii="Arial" w:hAnsi="Arial" w:cs="Arial"/>
                <w:b/>
                <w:bCs/>
              </w:rPr>
            </w:pPr>
            <w:r w:rsidRPr="00DE0403">
              <w:rPr>
                <w:rFonts w:ascii="Arial" w:hAnsi="Arial" w:cs="Arial"/>
                <w:b/>
                <w:bCs/>
              </w:rPr>
              <w:t>Millones de euros</w:t>
            </w:r>
          </w:p>
        </w:tc>
        <w:tc>
          <w:tcPr>
            <w:tcW w:w="1602" w:type="dxa"/>
            <w:shd w:val="clear" w:color="auto" w:fill="auto"/>
            <w:noWrap/>
            <w:vAlign w:val="center"/>
          </w:tcPr>
          <w:p w:rsidR="00BC07FD" w:rsidRPr="00DE0403" w:rsidRDefault="00BC07FD" w:rsidP="006E0C68">
            <w:pPr>
              <w:jc w:val="center"/>
              <w:rPr>
                <w:rFonts w:ascii="Arial" w:hAnsi="Arial" w:cs="Arial"/>
                <w:b/>
                <w:bCs/>
              </w:rPr>
            </w:pPr>
            <w:r w:rsidRPr="00DE0403">
              <w:rPr>
                <w:rFonts w:ascii="Arial" w:hAnsi="Arial" w:cs="Arial"/>
                <w:b/>
                <w:bCs/>
              </w:rPr>
              <w:t>Previsto 201</w:t>
            </w:r>
            <w:r w:rsidR="006E0C68" w:rsidRPr="00DE0403">
              <w:rPr>
                <w:rFonts w:ascii="Arial" w:hAnsi="Arial" w:cs="Arial"/>
                <w:b/>
                <w:bCs/>
              </w:rPr>
              <w:t>7</w:t>
            </w:r>
          </w:p>
        </w:tc>
        <w:tc>
          <w:tcPr>
            <w:tcW w:w="1701" w:type="dxa"/>
            <w:shd w:val="clear" w:color="auto" w:fill="auto"/>
            <w:noWrap/>
            <w:vAlign w:val="center"/>
          </w:tcPr>
          <w:p w:rsidR="00BC07FD" w:rsidRPr="00DE0403" w:rsidRDefault="00BC07FD" w:rsidP="006E0C68">
            <w:pPr>
              <w:jc w:val="center"/>
              <w:rPr>
                <w:rFonts w:ascii="Arial" w:hAnsi="Arial" w:cs="Arial"/>
                <w:b/>
                <w:bCs/>
              </w:rPr>
            </w:pPr>
            <w:r w:rsidRPr="00DE0403">
              <w:rPr>
                <w:rFonts w:ascii="Arial" w:hAnsi="Arial" w:cs="Arial"/>
                <w:b/>
                <w:bCs/>
              </w:rPr>
              <w:t>Presupuesto 201</w:t>
            </w:r>
            <w:r w:rsidR="006E0C68" w:rsidRPr="00DE0403">
              <w:rPr>
                <w:rFonts w:ascii="Arial" w:hAnsi="Arial" w:cs="Arial"/>
                <w:b/>
                <w:bCs/>
              </w:rPr>
              <w:t>8</w:t>
            </w:r>
          </w:p>
        </w:tc>
      </w:tr>
      <w:tr w:rsidR="00BF478C" w:rsidRPr="00DE0403" w:rsidTr="009446F1">
        <w:trPr>
          <w:trHeight w:val="432"/>
        </w:trPr>
        <w:tc>
          <w:tcPr>
            <w:tcW w:w="3430" w:type="dxa"/>
            <w:shd w:val="clear" w:color="auto" w:fill="auto"/>
            <w:noWrap/>
            <w:vAlign w:val="center"/>
          </w:tcPr>
          <w:p w:rsidR="00BC07FD" w:rsidRPr="00DE0403" w:rsidRDefault="00BC07FD" w:rsidP="00B40B9D">
            <w:pPr>
              <w:rPr>
                <w:rFonts w:ascii="Arial" w:hAnsi="Arial" w:cs="Arial"/>
              </w:rPr>
            </w:pPr>
            <w:r w:rsidRPr="00DE0403">
              <w:rPr>
                <w:rFonts w:ascii="Arial" w:hAnsi="Arial" w:cs="Arial"/>
              </w:rPr>
              <w:t xml:space="preserve">Canal </w:t>
            </w:r>
            <w:r w:rsidR="00FC62EA" w:rsidRPr="00DE0403">
              <w:rPr>
                <w:rFonts w:ascii="Arial" w:hAnsi="Arial" w:cs="Arial"/>
              </w:rPr>
              <w:t>Principal</w:t>
            </w:r>
          </w:p>
        </w:tc>
        <w:tc>
          <w:tcPr>
            <w:tcW w:w="1602" w:type="dxa"/>
            <w:shd w:val="clear" w:color="auto" w:fill="auto"/>
            <w:noWrap/>
            <w:vAlign w:val="center"/>
          </w:tcPr>
          <w:p w:rsidR="00BC07FD" w:rsidRPr="00DE0403" w:rsidRDefault="00BC07FD" w:rsidP="00650B29">
            <w:pPr>
              <w:ind w:right="113"/>
              <w:jc w:val="right"/>
              <w:rPr>
                <w:rFonts w:ascii="Arial" w:hAnsi="Arial" w:cs="Arial"/>
              </w:rPr>
            </w:pPr>
            <w:r w:rsidRPr="00DE0403">
              <w:rPr>
                <w:rFonts w:ascii="Arial" w:hAnsi="Arial" w:cs="Arial"/>
              </w:rPr>
              <w:t>1.</w:t>
            </w:r>
            <w:r w:rsidR="00650B29" w:rsidRPr="00DE0403">
              <w:rPr>
                <w:rFonts w:ascii="Arial" w:hAnsi="Arial" w:cs="Arial"/>
              </w:rPr>
              <w:t>830</w:t>
            </w:r>
            <w:r w:rsidRPr="00DE0403">
              <w:rPr>
                <w:rFonts w:ascii="Arial" w:hAnsi="Arial" w:cs="Arial"/>
              </w:rPr>
              <w:t>,</w:t>
            </w:r>
            <w:r w:rsidR="00650B29" w:rsidRPr="00DE0403">
              <w:rPr>
                <w:rFonts w:ascii="Arial" w:hAnsi="Arial" w:cs="Arial"/>
              </w:rPr>
              <w:t>64</w:t>
            </w:r>
          </w:p>
        </w:tc>
        <w:tc>
          <w:tcPr>
            <w:tcW w:w="1701" w:type="dxa"/>
            <w:shd w:val="clear" w:color="auto" w:fill="auto"/>
            <w:noWrap/>
            <w:vAlign w:val="center"/>
          </w:tcPr>
          <w:p w:rsidR="00BC07FD" w:rsidRPr="00DE0403" w:rsidRDefault="00BC07FD" w:rsidP="00650B29">
            <w:pPr>
              <w:ind w:right="113"/>
              <w:jc w:val="right"/>
              <w:rPr>
                <w:rFonts w:ascii="Arial" w:hAnsi="Arial" w:cs="Arial"/>
              </w:rPr>
            </w:pPr>
            <w:r w:rsidRPr="00DE0403">
              <w:rPr>
                <w:rFonts w:ascii="Arial" w:hAnsi="Arial" w:cs="Arial"/>
              </w:rPr>
              <w:t>1.</w:t>
            </w:r>
            <w:r w:rsidR="00650B29" w:rsidRPr="00DE0403">
              <w:rPr>
                <w:rFonts w:ascii="Arial" w:hAnsi="Arial" w:cs="Arial"/>
              </w:rPr>
              <w:t>861</w:t>
            </w:r>
            <w:r w:rsidRPr="00DE0403">
              <w:rPr>
                <w:rFonts w:ascii="Arial" w:hAnsi="Arial" w:cs="Arial"/>
              </w:rPr>
              <w:t>,</w:t>
            </w:r>
            <w:r w:rsidR="00FC62EA" w:rsidRPr="00DE0403">
              <w:rPr>
                <w:rFonts w:ascii="Arial" w:hAnsi="Arial" w:cs="Arial"/>
              </w:rPr>
              <w:t>2</w:t>
            </w:r>
            <w:r w:rsidR="00650B29" w:rsidRPr="00DE0403">
              <w:rPr>
                <w:rFonts w:ascii="Arial" w:hAnsi="Arial" w:cs="Arial"/>
              </w:rPr>
              <w:t>0</w:t>
            </w:r>
          </w:p>
        </w:tc>
      </w:tr>
      <w:tr w:rsidR="00BF478C" w:rsidRPr="00DE0403" w:rsidTr="009446F1">
        <w:trPr>
          <w:trHeight w:val="424"/>
        </w:trPr>
        <w:tc>
          <w:tcPr>
            <w:tcW w:w="3430" w:type="dxa"/>
            <w:shd w:val="clear" w:color="auto" w:fill="auto"/>
            <w:noWrap/>
            <w:vAlign w:val="center"/>
          </w:tcPr>
          <w:p w:rsidR="00BC07FD" w:rsidRPr="00DE0403" w:rsidRDefault="00BC07FD" w:rsidP="00B40B9D">
            <w:pPr>
              <w:rPr>
                <w:rFonts w:ascii="Arial" w:hAnsi="Arial" w:cs="Arial"/>
              </w:rPr>
            </w:pPr>
            <w:r w:rsidRPr="00DE0403">
              <w:rPr>
                <w:rFonts w:ascii="Arial" w:hAnsi="Arial" w:cs="Arial"/>
              </w:rPr>
              <w:t>Canal Físico Complementario</w:t>
            </w:r>
          </w:p>
        </w:tc>
        <w:tc>
          <w:tcPr>
            <w:tcW w:w="1602" w:type="dxa"/>
            <w:shd w:val="clear" w:color="auto" w:fill="auto"/>
            <w:noWrap/>
            <w:vAlign w:val="center"/>
          </w:tcPr>
          <w:p w:rsidR="00BC07FD" w:rsidRPr="00DE0403" w:rsidRDefault="00FC62EA" w:rsidP="009446F1">
            <w:pPr>
              <w:ind w:right="113"/>
              <w:jc w:val="right"/>
              <w:rPr>
                <w:rFonts w:ascii="Arial" w:hAnsi="Arial" w:cs="Arial"/>
              </w:rPr>
            </w:pPr>
            <w:r w:rsidRPr="00DE0403">
              <w:rPr>
                <w:rFonts w:ascii="Arial" w:hAnsi="Arial" w:cs="Arial"/>
              </w:rPr>
              <w:t>1</w:t>
            </w:r>
            <w:r w:rsidR="00650B29" w:rsidRPr="00DE0403">
              <w:rPr>
                <w:rFonts w:ascii="Arial" w:hAnsi="Arial" w:cs="Arial"/>
              </w:rPr>
              <w:t>33,12</w:t>
            </w:r>
          </w:p>
        </w:tc>
        <w:tc>
          <w:tcPr>
            <w:tcW w:w="1701" w:type="dxa"/>
            <w:shd w:val="clear" w:color="auto" w:fill="auto"/>
            <w:noWrap/>
            <w:vAlign w:val="center"/>
          </w:tcPr>
          <w:p w:rsidR="00BC07FD" w:rsidRPr="00DE0403" w:rsidRDefault="00BC07FD" w:rsidP="009446F1">
            <w:pPr>
              <w:ind w:right="113"/>
              <w:jc w:val="right"/>
              <w:rPr>
                <w:rFonts w:ascii="Arial" w:hAnsi="Arial" w:cs="Arial"/>
              </w:rPr>
            </w:pPr>
            <w:r w:rsidRPr="00DE0403">
              <w:rPr>
                <w:rFonts w:ascii="Arial" w:hAnsi="Arial" w:cs="Arial"/>
              </w:rPr>
              <w:t>1</w:t>
            </w:r>
            <w:r w:rsidR="00650B29" w:rsidRPr="00DE0403">
              <w:rPr>
                <w:rFonts w:ascii="Arial" w:hAnsi="Arial" w:cs="Arial"/>
              </w:rPr>
              <w:t>45,30</w:t>
            </w:r>
          </w:p>
        </w:tc>
      </w:tr>
      <w:tr w:rsidR="00BF478C" w:rsidRPr="00DE0403" w:rsidTr="009446F1">
        <w:trPr>
          <w:trHeight w:val="402"/>
        </w:trPr>
        <w:tc>
          <w:tcPr>
            <w:tcW w:w="3430" w:type="dxa"/>
            <w:tcBorders>
              <w:bottom w:val="single" w:sz="4" w:space="0" w:color="auto"/>
            </w:tcBorders>
            <w:shd w:val="clear" w:color="auto" w:fill="auto"/>
            <w:noWrap/>
            <w:vAlign w:val="center"/>
          </w:tcPr>
          <w:p w:rsidR="00BC07FD" w:rsidRPr="00DE0403" w:rsidRDefault="00BC07FD" w:rsidP="00B40B9D">
            <w:pPr>
              <w:rPr>
                <w:rFonts w:ascii="Arial" w:hAnsi="Arial" w:cs="Arial"/>
              </w:rPr>
            </w:pPr>
            <w:r w:rsidRPr="00DE0403">
              <w:rPr>
                <w:rFonts w:ascii="Arial" w:hAnsi="Arial" w:cs="Arial"/>
              </w:rPr>
              <w:t xml:space="preserve">Canal </w:t>
            </w:r>
            <w:r w:rsidR="00947844" w:rsidRPr="00DE0403">
              <w:rPr>
                <w:rFonts w:ascii="Arial" w:hAnsi="Arial" w:cs="Arial"/>
              </w:rPr>
              <w:t>Online</w:t>
            </w:r>
          </w:p>
        </w:tc>
        <w:tc>
          <w:tcPr>
            <w:tcW w:w="1602" w:type="dxa"/>
            <w:tcBorders>
              <w:bottom w:val="single" w:sz="4" w:space="0" w:color="auto"/>
            </w:tcBorders>
            <w:shd w:val="clear" w:color="auto" w:fill="auto"/>
            <w:noWrap/>
            <w:vAlign w:val="center"/>
          </w:tcPr>
          <w:p w:rsidR="00BC07FD" w:rsidRPr="00DE0403" w:rsidRDefault="00650B29" w:rsidP="009446F1">
            <w:pPr>
              <w:ind w:right="113"/>
              <w:jc w:val="right"/>
              <w:rPr>
                <w:rFonts w:ascii="Arial" w:hAnsi="Arial" w:cs="Arial"/>
              </w:rPr>
            </w:pPr>
            <w:r w:rsidRPr="00DE0403">
              <w:rPr>
                <w:rFonts w:ascii="Arial" w:hAnsi="Arial" w:cs="Arial"/>
              </w:rPr>
              <w:t>23,37</w:t>
            </w:r>
          </w:p>
        </w:tc>
        <w:tc>
          <w:tcPr>
            <w:tcW w:w="1701" w:type="dxa"/>
            <w:tcBorders>
              <w:bottom w:val="single" w:sz="4" w:space="0" w:color="auto"/>
            </w:tcBorders>
            <w:shd w:val="clear" w:color="auto" w:fill="auto"/>
            <w:noWrap/>
            <w:vAlign w:val="center"/>
          </w:tcPr>
          <w:p w:rsidR="00BC07FD" w:rsidRPr="00DE0403" w:rsidRDefault="00650B29" w:rsidP="009446F1">
            <w:pPr>
              <w:ind w:right="113"/>
              <w:jc w:val="right"/>
              <w:rPr>
                <w:rFonts w:ascii="Arial" w:hAnsi="Arial" w:cs="Arial"/>
              </w:rPr>
            </w:pPr>
            <w:r w:rsidRPr="00DE0403">
              <w:rPr>
                <w:rFonts w:ascii="Arial" w:hAnsi="Arial" w:cs="Arial"/>
              </w:rPr>
              <w:t>29,09</w:t>
            </w:r>
          </w:p>
        </w:tc>
      </w:tr>
      <w:tr w:rsidR="00BF478C" w:rsidRPr="00DE0403" w:rsidTr="009446F1">
        <w:trPr>
          <w:trHeight w:val="409"/>
        </w:trPr>
        <w:tc>
          <w:tcPr>
            <w:tcW w:w="3430" w:type="dxa"/>
            <w:shd w:val="clear" w:color="auto" w:fill="auto"/>
            <w:noWrap/>
            <w:vAlign w:val="center"/>
          </w:tcPr>
          <w:p w:rsidR="00BC07FD" w:rsidRPr="00DE0403" w:rsidRDefault="00BC07FD" w:rsidP="00B40B9D">
            <w:pPr>
              <w:rPr>
                <w:rFonts w:ascii="Arial" w:hAnsi="Arial" w:cs="Arial"/>
                <w:b/>
                <w:bCs/>
              </w:rPr>
            </w:pPr>
            <w:r w:rsidRPr="00DE0403">
              <w:rPr>
                <w:rFonts w:ascii="Arial" w:hAnsi="Arial" w:cs="Arial"/>
                <w:b/>
                <w:bCs/>
              </w:rPr>
              <w:t>Total ventas</w:t>
            </w:r>
          </w:p>
        </w:tc>
        <w:tc>
          <w:tcPr>
            <w:tcW w:w="1602" w:type="dxa"/>
            <w:shd w:val="clear" w:color="auto" w:fill="auto"/>
            <w:noWrap/>
            <w:vAlign w:val="center"/>
          </w:tcPr>
          <w:p w:rsidR="00BC07FD" w:rsidRPr="00DE0403" w:rsidRDefault="00BC07FD" w:rsidP="009446F1">
            <w:pPr>
              <w:ind w:right="113"/>
              <w:jc w:val="right"/>
              <w:rPr>
                <w:rFonts w:ascii="Arial" w:hAnsi="Arial" w:cs="Arial"/>
                <w:b/>
                <w:bCs/>
              </w:rPr>
            </w:pPr>
            <w:r w:rsidRPr="00DE0403">
              <w:rPr>
                <w:rFonts w:ascii="Arial" w:hAnsi="Arial" w:cs="Arial"/>
                <w:b/>
                <w:bCs/>
              </w:rPr>
              <w:t>1.</w:t>
            </w:r>
            <w:r w:rsidR="00FC62EA" w:rsidRPr="00DE0403">
              <w:rPr>
                <w:rFonts w:ascii="Arial" w:hAnsi="Arial" w:cs="Arial"/>
                <w:b/>
                <w:bCs/>
              </w:rPr>
              <w:t>9</w:t>
            </w:r>
            <w:r w:rsidR="00650B29" w:rsidRPr="00DE0403">
              <w:rPr>
                <w:rFonts w:ascii="Arial" w:hAnsi="Arial" w:cs="Arial"/>
                <w:b/>
                <w:bCs/>
              </w:rPr>
              <w:t>87,13</w:t>
            </w:r>
          </w:p>
        </w:tc>
        <w:tc>
          <w:tcPr>
            <w:tcW w:w="1701" w:type="dxa"/>
            <w:shd w:val="clear" w:color="auto" w:fill="auto"/>
            <w:noWrap/>
            <w:vAlign w:val="center"/>
          </w:tcPr>
          <w:p w:rsidR="00BC07FD" w:rsidRPr="00DE0403" w:rsidRDefault="00650B29" w:rsidP="009446F1">
            <w:pPr>
              <w:ind w:right="113"/>
              <w:jc w:val="right"/>
              <w:rPr>
                <w:rFonts w:ascii="Arial" w:hAnsi="Arial" w:cs="Arial"/>
                <w:b/>
                <w:bCs/>
              </w:rPr>
            </w:pPr>
            <w:r w:rsidRPr="00DE0403">
              <w:rPr>
                <w:rFonts w:ascii="Arial" w:hAnsi="Arial" w:cs="Arial"/>
                <w:b/>
                <w:bCs/>
              </w:rPr>
              <w:t>2.035,58</w:t>
            </w:r>
          </w:p>
        </w:tc>
      </w:tr>
    </w:tbl>
    <w:p w:rsidR="00BC07FD" w:rsidRPr="00DE0403" w:rsidRDefault="00BC07FD" w:rsidP="00BC07FD">
      <w:pPr>
        <w:spacing w:before="120" w:after="120" w:line="264" w:lineRule="auto"/>
        <w:ind w:left="1077"/>
        <w:rPr>
          <w:rFonts w:ascii="Arial" w:hAnsi="Arial" w:cs="Arial"/>
          <w:lang w:eastAsia="es-ES_tradnl"/>
        </w:rPr>
      </w:pPr>
    </w:p>
    <w:p w:rsidR="00BC07FD" w:rsidRPr="00DE0403" w:rsidRDefault="00BC07FD" w:rsidP="00BC07FD">
      <w:pPr>
        <w:spacing w:before="120" w:after="120" w:line="264" w:lineRule="auto"/>
        <w:ind w:left="1797"/>
        <w:jc w:val="both"/>
        <w:rPr>
          <w:rFonts w:ascii="Arial" w:hAnsi="Arial" w:cs="Arial"/>
          <w:lang w:eastAsia="es-ES_tradnl"/>
        </w:rPr>
      </w:pPr>
    </w:p>
    <w:p w:rsidR="00BC07FD" w:rsidRPr="00DE0403" w:rsidRDefault="00BC07FD" w:rsidP="00BC07FD">
      <w:pPr>
        <w:spacing w:before="120" w:after="120" w:line="264" w:lineRule="auto"/>
        <w:ind w:left="1797"/>
        <w:jc w:val="both"/>
        <w:rPr>
          <w:rFonts w:ascii="Arial" w:hAnsi="Arial" w:cs="Arial"/>
          <w:lang w:eastAsia="es-ES_tradnl"/>
        </w:rPr>
      </w:pPr>
    </w:p>
    <w:p w:rsidR="00BC07FD" w:rsidRPr="00DE0403" w:rsidRDefault="00BC07FD" w:rsidP="00BC07FD">
      <w:pPr>
        <w:spacing w:before="120" w:after="120" w:line="264" w:lineRule="auto"/>
        <w:ind w:left="1797"/>
        <w:jc w:val="both"/>
        <w:rPr>
          <w:rFonts w:ascii="Arial" w:hAnsi="Arial" w:cs="Arial"/>
          <w:lang w:eastAsia="es-ES_tradnl"/>
        </w:rPr>
      </w:pPr>
    </w:p>
    <w:p w:rsidR="00BC07FD" w:rsidRPr="00DE0403" w:rsidRDefault="00BC07FD" w:rsidP="00BC07FD">
      <w:pPr>
        <w:spacing w:before="120" w:after="120" w:line="264" w:lineRule="auto"/>
        <w:ind w:left="1797"/>
        <w:jc w:val="both"/>
        <w:rPr>
          <w:rFonts w:ascii="Arial" w:hAnsi="Arial" w:cs="Arial"/>
          <w:lang w:eastAsia="es-ES_tradnl"/>
        </w:rPr>
      </w:pPr>
    </w:p>
    <w:p w:rsidR="002D0FDC" w:rsidRPr="00DE0403" w:rsidRDefault="002D0FDC" w:rsidP="00BC07FD">
      <w:pPr>
        <w:spacing w:before="120" w:after="120" w:line="264" w:lineRule="auto"/>
        <w:ind w:left="1797"/>
        <w:jc w:val="both"/>
        <w:rPr>
          <w:rFonts w:ascii="Arial" w:hAnsi="Arial" w:cs="Arial"/>
          <w:lang w:eastAsia="es-ES_tradnl"/>
        </w:rPr>
      </w:pPr>
    </w:p>
    <w:p w:rsidR="002D0FDC" w:rsidRPr="00DE0403" w:rsidRDefault="002D0FDC" w:rsidP="00BC07FD">
      <w:pPr>
        <w:spacing w:before="120" w:after="120" w:line="264" w:lineRule="auto"/>
        <w:ind w:left="1797"/>
        <w:jc w:val="both"/>
        <w:rPr>
          <w:rFonts w:ascii="Arial" w:hAnsi="Arial" w:cs="Arial"/>
          <w:lang w:eastAsia="es-ES_tradnl"/>
        </w:rPr>
      </w:pPr>
    </w:p>
    <w:p w:rsidR="00BC07FD" w:rsidRPr="00DE0403" w:rsidRDefault="002D0FDC" w:rsidP="002D0FDC">
      <w:pPr>
        <w:jc w:val="both"/>
        <w:rPr>
          <w:rFonts w:ascii="Arial" w:hAnsi="Arial" w:cs="Arial"/>
          <w:lang w:eastAsia="es-ES_tradnl"/>
        </w:rPr>
      </w:pPr>
      <w:r w:rsidRPr="00DE0403">
        <w:rPr>
          <w:rFonts w:ascii="Arial" w:hAnsi="Arial" w:cs="Arial"/>
          <w:lang w:eastAsia="es-ES_tradnl"/>
        </w:rPr>
        <w:lastRenderedPageBreak/>
        <w:t xml:space="preserve">Por </w:t>
      </w:r>
      <w:r w:rsidR="00F64E69" w:rsidRPr="00DE0403">
        <w:rPr>
          <w:rFonts w:ascii="Arial" w:hAnsi="Arial" w:cs="Arial"/>
          <w:lang w:eastAsia="es-ES_tradnl"/>
        </w:rPr>
        <w:t>m</w:t>
      </w:r>
      <w:r w:rsidR="00BC07FD" w:rsidRPr="00DE0403">
        <w:rPr>
          <w:rFonts w:ascii="Arial" w:hAnsi="Arial" w:cs="Arial"/>
          <w:lang w:eastAsia="es-ES_tradnl"/>
        </w:rPr>
        <w:t>odalidades, las ventas de juego en el presupuesto de 201</w:t>
      </w:r>
      <w:r w:rsidR="00650B29" w:rsidRPr="00DE0403">
        <w:rPr>
          <w:rFonts w:ascii="Arial" w:hAnsi="Arial" w:cs="Arial"/>
          <w:lang w:eastAsia="es-ES_tradnl"/>
        </w:rPr>
        <w:t>8</w:t>
      </w:r>
      <w:r w:rsidR="00BC07FD" w:rsidRPr="00DE0403">
        <w:rPr>
          <w:rFonts w:ascii="Arial" w:hAnsi="Arial" w:cs="Arial"/>
          <w:lang w:eastAsia="es-ES_tradnl"/>
        </w:rPr>
        <w:t xml:space="preserve"> aumentan en las modalidades de instantánea y juego activo.</w:t>
      </w:r>
      <w:r w:rsidR="00BC07FD" w:rsidRPr="00DE0403">
        <w:rPr>
          <w:rFonts w:ascii="Times New Roman" w:hAnsi="Times New Roman" w:cs="Arial"/>
          <w:lang w:eastAsia="es-ES_tradnl"/>
        </w:rPr>
        <w:t xml:space="preserve"> </w:t>
      </w:r>
      <w:r w:rsidR="00BC07FD" w:rsidRPr="00DE0403">
        <w:rPr>
          <w:rFonts w:ascii="Arial" w:hAnsi="Arial" w:cs="Arial"/>
          <w:lang w:eastAsia="es-ES_tradnl"/>
        </w:rPr>
        <w:t>El detalle de las ventas de juego por modalidad es el siguiente:</w:t>
      </w:r>
    </w:p>
    <w:p w:rsidR="00FE6479" w:rsidRPr="00DE0403" w:rsidRDefault="00FE6479" w:rsidP="00F12C03">
      <w:pPr>
        <w:spacing w:line="264" w:lineRule="auto"/>
        <w:ind w:left="1797"/>
        <w:jc w:val="both"/>
        <w:rPr>
          <w:rFonts w:ascii="Arial" w:hAnsi="Arial" w:cs="Arial"/>
          <w:lang w:eastAsia="es-ES_tradnl"/>
        </w:rPr>
      </w:pPr>
    </w:p>
    <w:tbl>
      <w:tblPr>
        <w:tblW w:w="6662"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02"/>
        <w:gridCol w:w="1559"/>
        <w:gridCol w:w="1701"/>
      </w:tblGrid>
      <w:tr w:rsidR="006E0C68" w:rsidRPr="00DE0403" w:rsidTr="00806B69">
        <w:trPr>
          <w:trHeight w:val="455"/>
          <w:tblHeader/>
        </w:trPr>
        <w:tc>
          <w:tcPr>
            <w:tcW w:w="3402" w:type="dxa"/>
            <w:shd w:val="clear" w:color="auto" w:fill="auto"/>
            <w:noWrap/>
            <w:vAlign w:val="center"/>
          </w:tcPr>
          <w:p w:rsidR="006E0C68" w:rsidRPr="00DE0403" w:rsidRDefault="006E0C68" w:rsidP="006E0C68">
            <w:pPr>
              <w:rPr>
                <w:rFonts w:ascii="Arial" w:hAnsi="Arial" w:cs="Arial"/>
                <w:b/>
                <w:bCs/>
              </w:rPr>
            </w:pPr>
            <w:r w:rsidRPr="00DE0403">
              <w:rPr>
                <w:rFonts w:ascii="Arial" w:hAnsi="Arial" w:cs="Arial"/>
                <w:b/>
                <w:bCs/>
              </w:rPr>
              <w:t>Millones de euros</w:t>
            </w:r>
          </w:p>
        </w:tc>
        <w:tc>
          <w:tcPr>
            <w:tcW w:w="1559" w:type="dxa"/>
            <w:shd w:val="clear" w:color="auto" w:fill="auto"/>
            <w:noWrap/>
            <w:vAlign w:val="center"/>
          </w:tcPr>
          <w:p w:rsidR="006E0C68" w:rsidRPr="00DE0403" w:rsidRDefault="006E0C68" w:rsidP="006E0C68">
            <w:pPr>
              <w:jc w:val="center"/>
              <w:rPr>
                <w:rFonts w:ascii="Arial" w:hAnsi="Arial" w:cs="Arial"/>
                <w:b/>
                <w:bCs/>
              </w:rPr>
            </w:pPr>
            <w:r w:rsidRPr="00DE0403">
              <w:rPr>
                <w:rFonts w:ascii="Arial" w:hAnsi="Arial" w:cs="Arial"/>
                <w:b/>
                <w:bCs/>
              </w:rPr>
              <w:t>Previsto 2017</w:t>
            </w:r>
          </w:p>
        </w:tc>
        <w:tc>
          <w:tcPr>
            <w:tcW w:w="1701" w:type="dxa"/>
            <w:shd w:val="clear" w:color="auto" w:fill="auto"/>
            <w:noWrap/>
            <w:vAlign w:val="center"/>
          </w:tcPr>
          <w:p w:rsidR="006E0C68" w:rsidRPr="00DE0403" w:rsidRDefault="006E0C68" w:rsidP="006E0C68">
            <w:pPr>
              <w:jc w:val="center"/>
              <w:rPr>
                <w:rFonts w:ascii="Arial" w:hAnsi="Arial" w:cs="Arial"/>
                <w:b/>
                <w:bCs/>
              </w:rPr>
            </w:pPr>
            <w:r w:rsidRPr="00DE0403">
              <w:rPr>
                <w:rFonts w:ascii="Arial" w:hAnsi="Arial" w:cs="Arial"/>
                <w:b/>
                <w:bCs/>
              </w:rPr>
              <w:t>Presupuesto 2018</w:t>
            </w:r>
          </w:p>
        </w:tc>
      </w:tr>
      <w:tr w:rsidR="0018413C" w:rsidRPr="00DE0403" w:rsidTr="009446F1">
        <w:trPr>
          <w:trHeight w:val="404"/>
        </w:trPr>
        <w:tc>
          <w:tcPr>
            <w:tcW w:w="3402" w:type="dxa"/>
            <w:shd w:val="clear" w:color="auto" w:fill="auto"/>
            <w:noWrap/>
            <w:vAlign w:val="bottom"/>
          </w:tcPr>
          <w:p w:rsidR="0018413C" w:rsidRPr="00DE0403" w:rsidRDefault="0018413C" w:rsidP="009446F1">
            <w:pPr>
              <w:spacing w:after="60"/>
              <w:ind w:left="113"/>
              <w:rPr>
                <w:rFonts w:ascii="Arial" w:hAnsi="Arial" w:cs="Arial"/>
              </w:rPr>
            </w:pPr>
            <w:r w:rsidRPr="00DE0403">
              <w:rPr>
                <w:rFonts w:ascii="Arial" w:hAnsi="Arial" w:cs="Arial"/>
              </w:rPr>
              <w:t>Cupón</w:t>
            </w:r>
          </w:p>
        </w:tc>
        <w:tc>
          <w:tcPr>
            <w:tcW w:w="1559" w:type="dxa"/>
            <w:shd w:val="clear" w:color="auto" w:fill="auto"/>
            <w:noWrap/>
            <w:vAlign w:val="center"/>
          </w:tcPr>
          <w:p w:rsidR="0018413C" w:rsidRPr="00DE0403" w:rsidRDefault="0018413C" w:rsidP="00650B29">
            <w:pPr>
              <w:tabs>
                <w:tab w:val="num" w:pos="567"/>
              </w:tabs>
              <w:ind w:left="568" w:right="113" w:hanging="284"/>
              <w:jc w:val="right"/>
              <w:rPr>
                <w:rFonts w:ascii="Arial" w:hAnsi="Arial" w:cs="Arial"/>
              </w:rPr>
            </w:pPr>
            <w:r w:rsidRPr="00DE0403">
              <w:rPr>
                <w:rFonts w:ascii="Arial" w:hAnsi="Arial" w:cs="Arial"/>
              </w:rPr>
              <w:t>1.3</w:t>
            </w:r>
            <w:r w:rsidR="00650B29" w:rsidRPr="00DE0403">
              <w:rPr>
                <w:rFonts w:ascii="Arial" w:hAnsi="Arial" w:cs="Arial"/>
              </w:rPr>
              <w:t>46</w:t>
            </w:r>
            <w:r w:rsidRPr="00DE0403">
              <w:rPr>
                <w:rFonts w:ascii="Arial" w:hAnsi="Arial" w:cs="Arial"/>
              </w:rPr>
              <w:t>,</w:t>
            </w:r>
            <w:r w:rsidR="00650B29" w:rsidRPr="00DE0403">
              <w:rPr>
                <w:rFonts w:ascii="Arial" w:hAnsi="Arial" w:cs="Arial"/>
              </w:rPr>
              <w:t>70</w:t>
            </w:r>
          </w:p>
        </w:tc>
        <w:tc>
          <w:tcPr>
            <w:tcW w:w="1701" w:type="dxa"/>
            <w:shd w:val="clear" w:color="auto" w:fill="auto"/>
            <w:noWrap/>
            <w:vAlign w:val="center"/>
          </w:tcPr>
          <w:p w:rsidR="0018413C" w:rsidRPr="00DE0403" w:rsidRDefault="00650B29" w:rsidP="00650B29">
            <w:pPr>
              <w:tabs>
                <w:tab w:val="num" w:pos="567"/>
              </w:tabs>
              <w:ind w:left="568" w:right="113" w:hanging="284"/>
              <w:jc w:val="right"/>
              <w:rPr>
                <w:rFonts w:ascii="Arial" w:hAnsi="Arial" w:cs="Arial"/>
              </w:rPr>
            </w:pPr>
            <w:r w:rsidRPr="00DE0403">
              <w:rPr>
                <w:rFonts w:ascii="Arial" w:hAnsi="Arial" w:cs="Arial"/>
              </w:rPr>
              <w:t>1.331</w:t>
            </w:r>
            <w:r w:rsidR="0018413C" w:rsidRPr="00DE0403">
              <w:rPr>
                <w:rFonts w:ascii="Arial" w:hAnsi="Arial" w:cs="Arial"/>
              </w:rPr>
              <w:t>,</w:t>
            </w:r>
            <w:r w:rsidRPr="00DE0403">
              <w:rPr>
                <w:rFonts w:ascii="Arial" w:hAnsi="Arial" w:cs="Arial"/>
              </w:rPr>
              <w:t>72</w:t>
            </w:r>
          </w:p>
        </w:tc>
      </w:tr>
      <w:tr w:rsidR="0018413C" w:rsidRPr="00DE0403" w:rsidTr="009446F1">
        <w:trPr>
          <w:trHeight w:val="410"/>
        </w:trPr>
        <w:tc>
          <w:tcPr>
            <w:tcW w:w="3402" w:type="dxa"/>
            <w:shd w:val="clear" w:color="auto" w:fill="auto"/>
            <w:noWrap/>
            <w:vAlign w:val="bottom"/>
          </w:tcPr>
          <w:p w:rsidR="0018413C" w:rsidRPr="00DE0403" w:rsidRDefault="0018413C" w:rsidP="009446F1">
            <w:pPr>
              <w:spacing w:after="60"/>
              <w:ind w:left="113"/>
              <w:rPr>
                <w:rFonts w:ascii="Arial" w:hAnsi="Arial" w:cs="Arial"/>
              </w:rPr>
            </w:pPr>
            <w:r w:rsidRPr="00DE0403">
              <w:rPr>
                <w:rFonts w:ascii="Arial" w:hAnsi="Arial" w:cs="Arial"/>
              </w:rPr>
              <w:t>Juego activo</w:t>
            </w:r>
          </w:p>
        </w:tc>
        <w:tc>
          <w:tcPr>
            <w:tcW w:w="1559" w:type="dxa"/>
            <w:shd w:val="clear" w:color="auto" w:fill="auto"/>
            <w:noWrap/>
            <w:vAlign w:val="center"/>
          </w:tcPr>
          <w:p w:rsidR="0018413C" w:rsidRPr="00DE0403" w:rsidRDefault="00650B29" w:rsidP="009446F1">
            <w:pPr>
              <w:tabs>
                <w:tab w:val="num" w:pos="567"/>
              </w:tabs>
              <w:ind w:left="568" w:right="113" w:hanging="284"/>
              <w:jc w:val="right"/>
              <w:rPr>
                <w:rFonts w:ascii="Arial" w:hAnsi="Arial" w:cs="Arial"/>
              </w:rPr>
            </w:pPr>
            <w:r w:rsidRPr="00DE0403">
              <w:rPr>
                <w:rFonts w:ascii="Arial" w:hAnsi="Arial" w:cs="Arial"/>
              </w:rPr>
              <w:t>167,77</w:t>
            </w:r>
          </w:p>
        </w:tc>
        <w:tc>
          <w:tcPr>
            <w:tcW w:w="1701" w:type="dxa"/>
            <w:shd w:val="clear" w:color="auto" w:fill="auto"/>
            <w:noWrap/>
            <w:vAlign w:val="center"/>
          </w:tcPr>
          <w:p w:rsidR="0018413C" w:rsidRPr="00DE0403" w:rsidRDefault="0018413C" w:rsidP="00650B29">
            <w:pPr>
              <w:tabs>
                <w:tab w:val="num" w:pos="567"/>
              </w:tabs>
              <w:ind w:left="568" w:right="113" w:hanging="284"/>
              <w:jc w:val="right"/>
              <w:rPr>
                <w:rFonts w:ascii="Arial" w:hAnsi="Arial" w:cs="Arial"/>
              </w:rPr>
            </w:pPr>
            <w:r w:rsidRPr="00DE0403">
              <w:rPr>
                <w:rFonts w:ascii="Arial" w:hAnsi="Arial" w:cs="Arial"/>
              </w:rPr>
              <w:t>184</w:t>
            </w:r>
            <w:r w:rsidR="00650B29" w:rsidRPr="00DE0403">
              <w:rPr>
                <w:rFonts w:ascii="Arial" w:hAnsi="Arial" w:cs="Arial"/>
              </w:rPr>
              <w:t>,29</w:t>
            </w:r>
          </w:p>
        </w:tc>
      </w:tr>
      <w:tr w:rsidR="0018413C" w:rsidRPr="00DE0403" w:rsidTr="009446F1">
        <w:trPr>
          <w:trHeight w:val="416"/>
        </w:trPr>
        <w:tc>
          <w:tcPr>
            <w:tcW w:w="3402" w:type="dxa"/>
            <w:shd w:val="clear" w:color="auto" w:fill="auto"/>
            <w:noWrap/>
            <w:vAlign w:val="bottom"/>
          </w:tcPr>
          <w:p w:rsidR="0018413C" w:rsidRPr="00DE0403" w:rsidRDefault="0018413C" w:rsidP="009446F1">
            <w:pPr>
              <w:spacing w:after="60"/>
              <w:ind w:left="113"/>
              <w:rPr>
                <w:rFonts w:ascii="Arial" w:hAnsi="Arial" w:cs="Arial"/>
              </w:rPr>
            </w:pPr>
            <w:r w:rsidRPr="00DE0403">
              <w:rPr>
                <w:rFonts w:ascii="Arial" w:hAnsi="Arial" w:cs="Arial"/>
              </w:rPr>
              <w:t>Lotería instantánea</w:t>
            </w:r>
          </w:p>
        </w:tc>
        <w:tc>
          <w:tcPr>
            <w:tcW w:w="1559" w:type="dxa"/>
            <w:shd w:val="clear" w:color="auto" w:fill="auto"/>
            <w:noWrap/>
            <w:vAlign w:val="center"/>
          </w:tcPr>
          <w:p w:rsidR="0018413C" w:rsidRPr="00DE0403" w:rsidRDefault="00650B29" w:rsidP="009446F1">
            <w:pPr>
              <w:tabs>
                <w:tab w:val="num" w:pos="567"/>
              </w:tabs>
              <w:ind w:left="568" w:right="113" w:hanging="284"/>
              <w:jc w:val="right"/>
              <w:rPr>
                <w:rFonts w:ascii="Arial" w:hAnsi="Arial" w:cs="Arial"/>
              </w:rPr>
            </w:pPr>
            <w:r w:rsidRPr="00DE0403">
              <w:rPr>
                <w:rFonts w:ascii="Arial" w:hAnsi="Arial" w:cs="Arial"/>
              </w:rPr>
              <w:t>472,54</w:t>
            </w:r>
          </w:p>
        </w:tc>
        <w:tc>
          <w:tcPr>
            <w:tcW w:w="1701" w:type="dxa"/>
            <w:shd w:val="clear" w:color="auto" w:fill="auto"/>
            <w:noWrap/>
            <w:vAlign w:val="center"/>
          </w:tcPr>
          <w:p w:rsidR="0018413C" w:rsidRPr="00DE0403" w:rsidRDefault="00650B29" w:rsidP="009446F1">
            <w:pPr>
              <w:tabs>
                <w:tab w:val="num" w:pos="567"/>
              </w:tabs>
              <w:ind w:left="568" w:right="113" w:hanging="284"/>
              <w:jc w:val="right"/>
              <w:rPr>
                <w:rFonts w:ascii="Arial" w:hAnsi="Arial" w:cs="Arial"/>
              </w:rPr>
            </w:pPr>
            <w:r w:rsidRPr="00DE0403">
              <w:rPr>
                <w:rFonts w:ascii="Arial" w:hAnsi="Arial" w:cs="Arial"/>
              </w:rPr>
              <w:t>519,56</w:t>
            </w:r>
          </w:p>
        </w:tc>
      </w:tr>
      <w:tr w:rsidR="0018413C" w:rsidRPr="00DE0403" w:rsidTr="009446F1">
        <w:trPr>
          <w:trHeight w:val="422"/>
        </w:trPr>
        <w:tc>
          <w:tcPr>
            <w:tcW w:w="3402" w:type="dxa"/>
            <w:shd w:val="clear" w:color="auto" w:fill="auto"/>
            <w:noWrap/>
            <w:vAlign w:val="bottom"/>
          </w:tcPr>
          <w:p w:rsidR="0018413C" w:rsidRPr="00DE0403" w:rsidRDefault="0018413C" w:rsidP="009446F1">
            <w:pPr>
              <w:spacing w:after="60"/>
              <w:ind w:left="113"/>
              <w:rPr>
                <w:rFonts w:ascii="Arial" w:hAnsi="Arial" w:cs="Arial"/>
                <w:bCs/>
              </w:rPr>
            </w:pPr>
            <w:r w:rsidRPr="00DE0403">
              <w:rPr>
                <w:rFonts w:ascii="Arial" w:hAnsi="Arial" w:cs="Arial"/>
                <w:bCs/>
              </w:rPr>
              <w:t>Productos de terceros</w:t>
            </w:r>
          </w:p>
        </w:tc>
        <w:tc>
          <w:tcPr>
            <w:tcW w:w="1559" w:type="dxa"/>
            <w:shd w:val="clear" w:color="auto" w:fill="auto"/>
            <w:noWrap/>
            <w:vAlign w:val="center"/>
          </w:tcPr>
          <w:p w:rsidR="0018413C" w:rsidRPr="00DE0403" w:rsidRDefault="00650B29" w:rsidP="009446F1">
            <w:pPr>
              <w:tabs>
                <w:tab w:val="num" w:pos="567"/>
              </w:tabs>
              <w:ind w:left="568" w:right="113" w:hanging="284"/>
              <w:jc w:val="right"/>
              <w:rPr>
                <w:rFonts w:ascii="Arial" w:hAnsi="Arial" w:cs="Arial"/>
                <w:bCs/>
              </w:rPr>
            </w:pPr>
            <w:r w:rsidRPr="00DE0403">
              <w:rPr>
                <w:rFonts w:ascii="Arial" w:hAnsi="Arial" w:cs="Arial"/>
                <w:bCs/>
              </w:rPr>
              <w:t>0,12</w:t>
            </w:r>
          </w:p>
        </w:tc>
        <w:tc>
          <w:tcPr>
            <w:tcW w:w="1701" w:type="dxa"/>
            <w:shd w:val="clear" w:color="auto" w:fill="auto"/>
            <w:noWrap/>
            <w:vAlign w:val="center"/>
          </w:tcPr>
          <w:p w:rsidR="0018413C" w:rsidRPr="00DE0403" w:rsidRDefault="0018413C" w:rsidP="009446F1">
            <w:pPr>
              <w:tabs>
                <w:tab w:val="num" w:pos="567"/>
              </w:tabs>
              <w:ind w:left="568" w:right="113" w:hanging="284"/>
              <w:jc w:val="right"/>
              <w:rPr>
                <w:rFonts w:ascii="Arial" w:hAnsi="Arial" w:cs="Arial"/>
                <w:bCs/>
              </w:rPr>
            </w:pPr>
            <w:r w:rsidRPr="00DE0403">
              <w:rPr>
                <w:rFonts w:ascii="Arial" w:hAnsi="Arial" w:cs="Arial"/>
                <w:bCs/>
              </w:rPr>
              <w:t>--</w:t>
            </w:r>
          </w:p>
        </w:tc>
      </w:tr>
      <w:tr w:rsidR="00650B29" w:rsidRPr="00DE0403" w:rsidTr="009446F1">
        <w:trPr>
          <w:trHeight w:val="414"/>
        </w:trPr>
        <w:tc>
          <w:tcPr>
            <w:tcW w:w="3402" w:type="dxa"/>
            <w:shd w:val="clear" w:color="auto" w:fill="auto"/>
            <w:noWrap/>
            <w:vAlign w:val="bottom"/>
          </w:tcPr>
          <w:p w:rsidR="00650B29" w:rsidRPr="00DE0403" w:rsidRDefault="00650B29" w:rsidP="00650B29">
            <w:pPr>
              <w:spacing w:after="60"/>
              <w:ind w:left="113"/>
              <w:rPr>
                <w:rFonts w:ascii="Arial" w:hAnsi="Arial" w:cs="Arial"/>
                <w:b/>
                <w:bCs/>
              </w:rPr>
            </w:pPr>
            <w:r w:rsidRPr="00DE0403">
              <w:rPr>
                <w:rFonts w:ascii="Arial" w:hAnsi="Arial" w:cs="Arial"/>
                <w:b/>
                <w:bCs/>
              </w:rPr>
              <w:t>Total ventas</w:t>
            </w:r>
          </w:p>
        </w:tc>
        <w:tc>
          <w:tcPr>
            <w:tcW w:w="1559" w:type="dxa"/>
            <w:shd w:val="clear" w:color="auto" w:fill="auto"/>
            <w:noWrap/>
            <w:vAlign w:val="center"/>
          </w:tcPr>
          <w:p w:rsidR="00650B29" w:rsidRPr="00DE0403" w:rsidRDefault="00650B29" w:rsidP="00650B29">
            <w:pPr>
              <w:ind w:right="113"/>
              <w:jc w:val="right"/>
              <w:rPr>
                <w:rFonts w:ascii="Arial" w:hAnsi="Arial" w:cs="Arial"/>
                <w:b/>
                <w:bCs/>
              </w:rPr>
            </w:pPr>
            <w:r w:rsidRPr="00DE0403">
              <w:rPr>
                <w:rFonts w:ascii="Arial" w:hAnsi="Arial" w:cs="Arial"/>
                <w:b/>
                <w:bCs/>
              </w:rPr>
              <w:t>1.987,13</w:t>
            </w:r>
          </w:p>
        </w:tc>
        <w:tc>
          <w:tcPr>
            <w:tcW w:w="1701" w:type="dxa"/>
            <w:shd w:val="clear" w:color="auto" w:fill="auto"/>
            <w:noWrap/>
            <w:vAlign w:val="center"/>
          </w:tcPr>
          <w:p w:rsidR="00650B29" w:rsidRPr="00DE0403" w:rsidRDefault="00650B29" w:rsidP="00650B29">
            <w:pPr>
              <w:ind w:right="113"/>
              <w:jc w:val="right"/>
              <w:rPr>
                <w:rFonts w:ascii="Arial" w:hAnsi="Arial" w:cs="Arial"/>
                <w:b/>
                <w:bCs/>
              </w:rPr>
            </w:pPr>
            <w:r w:rsidRPr="00DE0403">
              <w:rPr>
                <w:rFonts w:ascii="Arial" w:hAnsi="Arial" w:cs="Arial"/>
                <w:b/>
                <w:bCs/>
              </w:rPr>
              <w:t>2.035,58</w:t>
            </w:r>
          </w:p>
        </w:tc>
      </w:tr>
    </w:tbl>
    <w:p w:rsidR="00BC07FD" w:rsidRPr="00DE0403" w:rsidRDefault="00EB6397" w:rsidP="00F12C03">
      <w:pPr>
        <w:spacing w:before="240" w:after="240" w:line="264" w:lineRule="auto"/>
        <w:jc w:val="both"/>
        <w:rPr>
          <w:rFonts w:ascii="Arial" w:hAnsi="Arial" w:cs="Arial"/>
          <w:lang w:eastAsia="es-ES_tradnl"/>
        </w:rPr>
      </w:pPr>
      <w:r w:rsidRPr="00DE0403">
        <w:rPr>
          <w:rFonts w:ascii="Arial" w:hAnsi="Arial" w:cs="Arial"/>
          <w:lang w:eastAsia="es-ES_tradnl"/>
        </w:rPr>
        <w:t>L</w:t>
      </w:r>
      <w:r w:rsidR="00A73DDD" w:rsidRPr="00DE0403">
        <w:rPr>
          <w:rFonts w:ascii="Arial" w:hAnsi="Arial" w:cs="Arial"/>
          <w:lang w:eastAsia="es-ES_tradnl"/>
        </w:rPr>
        <w:t xml:space="preserve">os ingresos por </w:t>
      </w:r>
      <w:r w:rsidR="00BC07FD" w:rsidRPr="00DE0403">
        <w:rPr>
          <w:rFonts w:ascii="Arial" w:hAnsi="Arial" w:cs="Arial"/>
          <w:lang w:eastAsia="es-ES_tradnl"/>
        </w:rPr>
        <w:t xml:space="preserve">ventas de juego </w:t>
      </w:r>
      <w:r w:rsidR="00F023A4" w:rsidRPr="00DE0403">
        <w:rPr>
          <w:rFonts w:ascii="Arial" w:hAnsi="Arial" w:cs="Arial"/>
          <w:lang w:eastAsia="es-ES_tradnl"/>
        </w:rPr>
        <w:t>presupuestad</w:t>
      </w:r>
      <w:r w:rsidR="00A73DDD" w:rsidRPr="00DE0403">
        <w:rPr>
          <w:rFonts w:ascii="Arial" w:hAnsi="Arial" w:cs="Arial"/>
          <w:lang w:eastAsia="es-ES_tradnl"/>
        </w:rPr>
        <w:t>o</w:t>
      </w:r>
      <w:r w:rsidR="00F023A4" w:rsidRPr="00DE0403">
        <w:rPr>
          <w:rFonts w:ascii="Arial" w:hAnsi="Arial" w:cs="Arial"/>
          <w:lang w:eastAsia="es-ES_tradnl"/>
        </w:rPr>
        <w:t xml:space="preserve">s </w:t>
      </w:r>
      <w:r w:rsidR="00BC07FD" w:rsidRPr="00DE0403">
        <w:rPr>
          <w:rFonts w:ascii="Arial" w:hAnsi="Arial" w:cs="Arial"/>
          <w:lang w:eastAsia="es-ES_tradnl"/>
        </w:rPr>
        <w:t xml:space="preserve">de la modalidad Cupón </w:t>
      </w:r>
      <w:r w:rsidR="00F023A4" w:rsidRPr="00DE0403">
        <w:rPr>
          <w:rFonts w:ascii="Arial" w:hAnsi="Arial" w:cs="Arial"/>
          <w:lang w:eastAsia="es-ES_tradnl"/>
        </w:rPr>
        <w:t xml:space="preserve">suponen una reducción de </w:t>
      </w:r>
      <w:r w:rsidR="0018413C" w:rsidRPr="00DE0403">
        <w:rPr>
          <w:rFonts w:ascii="Arial" w:hAnsi="Arial" w:cs="Arial"/>
          <w:lang w:eastAsia="es-ES_tradnl"/>
        </w:rPr>
        <w:t>1</w:t>
      </w:r>
      <w:r w:rsidR="00650B29" w:rsidRPr="00DE0403">
        <w:rPr>
          <w:rFonts w:ascii="Arial" w:hAnsi="Arial" w:cs="Arial"/>
          <w:lang w:eastAsia="es-ES_tradnl"/>
        </w:rPr>
        <w:t>4</w:t>
      </w:r>
      <w:r w:rsidR="00F023A4" w:rsidRPr="00DE0403">
        <w:rPr>
          <w:rFonts w:ascii="Arial" w:hAnsi="Arial" w:cs="Arial"/>
          <w:lang w:eastAsia="es-ES_tradnl"/>
        </w:rPr>
        <w:t>,</w:t>
      </w:r>
      <w:r w:rsidR="00650B29" w:rsidRPr="00DE0403">
        <w:rPr>
          <w:rFonts w:ascii="Arial" w:hAnsi="Arial" w:cs="Arial"/>
          <w:lang w:eastAsia="es-ES_tradnl"/>
        </w:rPr>
        <w:t>98</w:t>
      </w:r>
      <w:r w:rsidR="00F023A4" w:rsidRPr="00DE0403">
        <w:rPr>
          <w:rFonts w:ascii="Arial" w:hAnsi="Arial" w:cs="Arial"/>
          <w:lang w:eastAsia="es-ES_tradnl"/>
        </w:rPr>
        <w:t xml:space="preserve"> millones de euros</w:t>
      </w:r>
      <w:r w:rsidR="003A5494" w:rsidRPr="00DE0403">
        <w:rPr>
          <w:rFonts w:ascii="Arial" w:hAnsi="Arial" w:cs="Arial"/>
          <w:lang w:eastAsia="es-ES_tradnl"/>
        </w:rPr>
        <w:t xml:space="preserve"> (</w:t>
      </w:r>
      <w:r w:rsidR="0018413C" w:rsidRPr="00DE0403">
        <w:rPr>
          <w:rFonts w:ascii="Arial" w:hAnsi="Arial" w:cs="Arial"/>
          <w:lang w:eastAsia="es-ES_tradnl"/>
        </w:rPr>
        <w:t>1</w:t>
      </w:r>
      <w:r w:rsidR="003A5494" w:rsidRPr="00DE0403">
        <w:rPr>
          <w:rFonts w:ascii="Arial" w:hAnsi="Arial" w:cs="Arial"/>
          <w:lang w:eastAsia="es-ES_tradnl"/>
        </w:rPr>
        <w:t>,</w:t>
      </w:r>
      <w:r w:rsidR="0018413C" w:rsidRPr="00DE0403">
        <w:rPr>
          <w:rFonts w:ascii="Arial" w:hAnsi="Arial" w:cs="Arial"/>
          <w:lang w:eastAsia="es-ES_tradnl"/>
        </w:rPr>
        <w:t>1</w:t>
      </w:r>
      <w:r w:rsidR="003A5494" w:rsidRPr="00DE0403">
        <w:rPr>
          <w:rFonts w:ascii="Arial" w:hAnsi="Arial" w:cs="Arial"/>
          <w:lang w:eastAsia="es-ES_tradnl"/>
        </w:rPr>
        <w:t>%)</w:t>
      </w:r>
      <w:r w:rsidR="00F023A4" w:rsidRPr="00DE0403">
        <w:rPr>
          <w:rFonts w:ascii="Arial" w:hAnsi="Arial" w:cs="Arial"/>
          <w:lang w:eastAsia="es-ES_tradnl"/>
        </w:rPr>
        <w:t xml:space="preserve"> respecto a las cifras previstas en el año 201</w:t>
      </w:r>
      <w:r w:rsidR="00650B29" w:rsidRPr="00DE0403">
        <w:rPr>
          <w:rFonts w:ascii="Arial" w:hAnsi="Arial" w:cs="Arial"/>
          <w:lang w:eastAsia="es-ES_tradnl"/>
        </w:rPr>
        <w:t>7</w:t>
      </w:r>
      <w:r w:rsidR="00F023A4" w:rsidRPr="00DE0403">
        <w:rPr>
          <w:rFonts w:ascii="Arial" w:hAnsi="Arial" w:cs="Arial"/>
          <w:lang w:eastAsia="es-ES_tradnl"/>
        </w:rPr>
        <w:t xml:space="preserve">. El </w:t>
      </w:r>
      <w:r w:rsidR="00B40347" w:rsidRPr="00DE0403">
        <w:rPr>
          <w:rFonts w:ascii="Arial" w:hAnsi="Arial" w:cs="Arial"/>
          <w:lang w:eastAsia="es-ES_tradnl"/>
        </w:rPr>
        <w:t>resumen</w:t>
      </w:r>
      <w:r w:rsidR="00F023A4" w:rsidRPr="00DE0403">
        <w:rPr>
          <w:rFonts w:ascii="Arial" w:hAnsi="Arial" w:cs="Arial"/>
          <w:lang w:eastAsia="es-ES_tradnl"/>
        </w:rPr>
        <w:t xml:space="preserve"> </w:t>
      </w:r>
      <w:r w:rsidR="00BC07FD" w:rsidRPr="00DE0403">
        <w:rPr>
          <w:rFonts w:ascii="Arial" w:hAnsi="Arial" w:cs="Arial"/>
          <w:lang w:eastAsia="es-ES_tradnl"/>
        </w:rPr>
        <w:t xml:space="preserve">por producto </w:t>
      </w:r>
      <w:r w:rsidR="00F023A4" w:rsidRPr="00DE0403">
        <w:rPr>
          <w:rFonts w:ascii="Arial" w:hAnsi="Arial" w:cs="Arial"/>
          <w:lang w:eastAsia="es-ES_tradnl"/>
        </w:rPr>
        <w:t>es el siguiente</w:t>
      </w:r>
      <w:r w:rsidR="00BC07FD" w:rsidRPr="00DE0403">
        <w:rPr>
          <w:rFonts w:ascii="Arial" w:hAnsi="Arial" w:cs="Arial"/>
          <w:lang w:eastAsia="es-ES_tradnl"/>
        </w:rPr>
        <w:t>:</w:t>
      </w:r>
    </w:p>
    <w:tbl>
      <w:tblPr>
        <w:tblW w:w="6662"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1559"/>
        <w:gridCol w:w="1701"/>
      </w:tblGrid>
      <w:tr w:rsidR="006E0C68" w:rsidRPr="00DE0403" w:rsidTr="00806B69">
        <w:trPr>
          <w:trHeight w:val="348"/>
          <w:tblHeader/>
        </w:trPr>
        <w:tc>
          <w:tcPr>
            <w:tcW w:w="3402" w:type="dxa"/>
            <w:shd w:val="clear" w:color="auto" w:fill="auto"/>
            <w:noWrap/>
            <w:vAlign w:val="center"/>
          </w:tcPr>
          <w:p w:rsidR="006E0C68" w:rsidRPr="00DE0403" w:rsidRDefault="006E0C68" w:rsidP="006E0C68">
            <w:pPr>
              <w:rPr>
                <w:rFonts w:ascii="Arial" w:hAnsi="Arial" w:cs="Arial"/>
                <w:b/>
                <w:bCs/>
              </w:rPr>
            </w:pPr>
            <w:r w:rsidRPr="00DE0403">
              <w:rPr>
                <w:rFonts w:ascii="Arial" w:hAnsi="Arial" w:cs="Arial"/>
                <w:b/>
                <w:bCs/>
              </w:rPr>
              <w:t>Millones de euros</w:t>
            </w:r>
          </w:p>
        </w:tc>
        <w:tc>
          <w:tcPr>
            <w:tcW w:w="1559" w:type="dxa"/>
            <w:shd w:val="clear" w:color="auto" w:fill="auto"/>
            <w:noWrap/>
            <w:vAlign w:val="center"/>
          </w:tcPr>
          <w:p w:rsidR="006E0C68" w:rsidRPr="00DE0403" w:rsidRDefault="006E0C68" w:rsidP="006E0C68">
            <w:pPr>
              <w:jc w:val="center"/>
              <w:rPr>
                <w:rFonts w:ascii="Arial" w:hAnsi="Arial" w:cs="Arial"/>
                <w:b/>
                <w:bCs/>
              </w:rPr>
            </w:pPr>
            <w:r w:rsidRPr="00DE0403">
              <w:rPr>
                <w:rFonts w:ascii="Arial" w:hAnsi="Arial" w:cs="Arial"/>
                <w:b/>
                <w:bCs/>
              </w:rPr>
              <w:t>Previsto 2017</w:t>
            </w:r>
          </w:p>
        </w:tc>
        <w:tc>
          <w:tcPr>
            <w:tcW w:w="1701" w:type="dxa"/>
            <w:shd w:val="clear" w:color="auto" w:fill="auto"/>
            <w:noWrap/>
            <w:vAlign w:val="center"/>
          </w:tcPr>
          <w:p w:rsidR="006E0C68" w:rsidRPr="00DE0403" w:rsidRDefault="006E0C68" w:rsidP="006E0C68">
            <w:pPr>
              <w:jc w:val="center"/>
              <w:rPr>
                <w:rFonts w:ascii="Arial" w:hAnsi="Arial" w:cs="Arial"/>
                <w:b/>
                <w:bCs/>
              </w:rPr>
            </w:pPr>
            <w:r w:rsidRPr="00DE0403">
              <w:rPr>
                <w:rFonts w:ascii="Arial" w:hAnsi="Arial" w:cs="Arial"/>
                <w:b/>
                <w:bCs/>
              </w:rPr>
              <w:t>Presupuesto 2018</w:t>
            </w:r>
          </w:p>
        </w:tc>
      </w:tr>
      <w:tr w:rsidR="008010E3" w:rsidRPr="00DE0403" w:rsidTr="009446F1">
        <w:trPr>
          <w:trHeight w:val="383"/>
        </w:trPr>
        <w:tc>
          <w:tcPr>
            <w:tcW w:w="3402" w:type="dxa"/>
            <w:shd w:val="clear" w:color="auto" w:fill="auto"/>
            <w:noWrap/>
            <w:vAlign w:val="bottom"/>
          </w:tcPr>
          <w:p w:rsidR="008010E3" w:rsidRPr="00DE0403" w:rsidRDefault="008010E3" w:rsidP="009446F1">
            <w:pPr>
              <w:spacing w:after="40"/>
              <w:ind w:left="113"/>
              <w:rPr>
                <w:rFonts w:ascii="Arial" w:hAnsi="Arial" w:cs="Arial"/>
              </w:rPr>
            </w:pPr>
            <w:r w:rsidRPr="00DE0403">
              <w:rPr>
                <w:rFonts w:ascii="Arial" w:hAnsi="Arial" w:cs="Arial"/>
              </w:rPr>
              <w:t>Diario</w:t>
            </w:r>
          </w:p>
        </w:tc>
        <w:tc>
          <w:tcPr>
            <w:tcW w:w="1559" w:type="dxa"/>
            <w:shd w:val="clear" w:color="auto" w:fill="auto"/>
            <w:noWrap/>
            <w:vAlign w:val="bottom"/>
          </w:tcPr>
          <w:p w:rsidR="008010E3" w:rsidRPr="00DE0403" w:rsidRDefault="00B95C25" w:rsidP="009446F1">
            <w:pPr>
              <w:tabs>
                <w:tab w:val="num" w:pos="567"/>
              </w:tabs>
              <w:spacing w:after="40"/>
              <w:ind w:left="568" w:right="113" w:hanging="284"/>
              <w:jc w:val="right"/>
              <w:rPr>
                <w:rFonts w:ascii="Arial" w:hAnsi="Arial" w:cs="Arial"/>
              </w:rPr>
            </w:pPr>
            <w:r w:rsidRPr="00DE0403">
              <w:rPr>
                <w:rFonts w:ascii="Arial" w:hAnsi="Arial" w:cs="Arial"/>
              </w:rPr>
              <w:t>484,98</w:t>
            </w:r>
          </w:p>
        </w:tc>
        <w:tc>
          <w:tcPr>
            <w:tcW w:w="1701" w:type="dxa"/>
            <w:shd w:val="clear" w:color="auto" w:fill="auto"/>
            <w:noWrap/>
            <w:vAlign w:val="bottom"/>
          </w:tcPr>
          <w:p w:rsidR="008010E3" w:rsidRPr="00DE0403" w:rsidRDefault="00B95C25" w:rsidP="009446F1">
            <w:pPr>
              <w:tabs>
                <w:tab w:val="num" w:pos="567"/>
              </w:tabs>
              <w:spacing w:after="40"/>
              <w:ind w:left="568" w:right="113" w:hanging="284"/>
              <w:jc w:val="right"/>
              <w:rPr>
                <w:rFonts w:ascii="Arial" w:hAnsi="Arial" w:cs="Arial"/>
              </w:rPr>
            </w:pPr>
            <w:r w:rsidRPr="00DE0403">
              <w:rPr>
                <w:rFonts w:ascii="Arial" w:hAnsi="Arial" w:cs="Arial"/>
              </w:rPr>
              <w:t>479,97</w:t>
            </w:r>
          </w:p>
        </w:tc>
      </w:tr>
      <w:tr w:rsidR="008010E3" w:rsidRPr="00DE0403" w:rsidTr="009446F1">
        <w:trPr>
          <w:trHeight w:val="414"/>
        </w:trPr>
        <w:tc>
          <w:tcPr>
            <w:tcW w:w="3402" w:type="dxa"/>
            <w:shd w:val="clear" w:color="auto" w:fill="auto"/>
            <w:noWrap/>
            <w:vAlign w:val="bottom"/>
          </w:tcPr>
          <w:p w:rsidR="008010E3" w:rsidRPr="00DE0403" w:rsidRDefault="008010E3" w:rsidP="009446F1">
            <w:pPr>
              <w:spacing w:after="40"/>
              <w:ind w:left="113"/>
              <w:rPr>
                <w:rFonts w:ascii="Arial" w:hAnsi="Arial" w:cs="Arial"/>
              </w:rPr>
            </w:pPr>
            <w:r w:rsidRPr="00DE0403">
              <w:rPr>
                <w:rFonts w:ascii="Arial" w:hAnsi="Arial" w:cs="Arial"/>
              </w:rPr>
              <w:t>Cuponazo</w:t>
            </w:r>
          </w:p>
        </w:tc>
        <w:tc>
          <w:tcPr>
            <w:tcW w:w="1559" w:type="dxa"/>
            <w:shd w:val="clear" w:color="auto" w:fill="auto"/>
            <w:noWrap/>
            <w:vAlign w:val="bottom"/>
          </w:tcPr>
          <w:p w:rsidR="008010E3" w:rsidRPr="00DE0403" w:rsidRDefault="00B95C25" w:rsidP="009446F1">
            <w:pPr>
              <w:tabs>
                <w:tab w:val="num" w:pos="567"/>
              </w:tabs>
              <w:spacing w:after="40"/>
              <w:ind w:left="568" w:right="113" w:hanging="284"/>
              <w:jc w:val="right"/>
              <w:rPr>
                <w:rFonts w:ascii="Arial" w:hAnsi="Arial" w:cs="Arial"/>
              </w:rPr>
            </w:pPr>
            <w:r w:rsidRPr="00DE0403">
              <w:rPr>
                <w:rFonts w:ascii="Arial" w:hAnsi="Arial" w:cs="Arial"/>
              </w:rPr>
              <w:t>469,24</w:t>
            </w:r>
          </w:p>
        </w:tc>
        <w:tc>
          <w:tcPr>
            <w:tcW w:w="1701" w:type="dxa"/>
            <w:shd w:val="clear" w:color="auto" w:fill="auto"/>
            <w:noWrap/>
            <w:vAlign w:val="bottom"/>
          </w:tcPr>
          <w:p w:rsidR="008010E3" w:rsidRPr="00DE0403" w:rsidRDefault="00B95C25" w:rsidP="009446F1">
            <w:pPr>
              <w:tabs>
                <w:tab w:val="num" w:pos="567"/>
              </w:tabs>
              <w:spacing w:after="40"/>
              <w:ind w:left="568" w:right="113" w:hanging="284"/>
              <w:jc w:val="right"/>
              <w:rPr>
                <w:rFonts w:ascii="Arial" w:hAnsi="Arial" w:cs="Arial"/>
              </w:rPr>
            </w:pPr>
            <w:r w:rsidRPr="00DE0403">
              <w:rPr>
                <w:rFonts w:ascii="Arial" w:hAnsi="Arial" w:cs="Arial"/>
              </w:rPr>
              <w:t>460,16</w:t>
            </w:r>
          </w:p>
        </w:tc>
      </w:tr>
      <w:tr w:rsidR="008010E3" w:rsidRPr="00DE0403" w:rsidTr="009446F1">
        <w:trPr>
          <w:trHeight w:val="419"/>
        </w:trPr>
        <w:tc>
          <w:tcPr>
            <w:tcW w:w="3402" w:type="dxa"/>
            <w:shd w:val="clear" w:color="auto" w:fill="auto"/>
            <w:noWrap/>
            <w:vAlign w:val="bottom"/>
          </w:tcPr>
          <w:p w:rsidR="008010E3" w:rsidRPr="00DE0403" w:rsidRDefault="008010E3" w:rsidP="009446F1">
            <w:pPr>
              <w:spacing w:after="40"/>
              <w:ind w:left="113"/>
              <w:rPr>
                <w:rFonts w:ascii="Arial" w:hAnsi="Arial" w:cs="Arial"/>
              </w:rPr>
            </w:pPr>
            <w:r w:rsidRPr="00DE0403">
              <w:rPr>
                <w:rFonts w:ascii="Arial" w:hAnsi="Arial" w:cs="Arial"/>
              </w:rPr>
              <w:t>Fin de Semana</w:t>
            </w:r>
          </w:p>
        </w:tc>
        <w:tc>
          <w:tcPr>
            <w:tcW w:w="1559" w:type="dxa"/>
            <w:shd w:val="clear" w:color="auto" w:fill="auto"/>
            <w:noWrap/>
            <w:vAlign w:val="bottom"/>
          </w:tcPr>
          <w:p w:rsidR="008010E3" w:rsidRPr="00DE0403" w:rsidRDefault="00B95C25" w:rsidP="009446F1">
            <w:pPr>
              <w:tabs>
                <w:tab w:val="num" w:pos="567"/>
              </w:tabs>
              <w:spacing w:after="40"/>
              <w:ind w:left="568" w:right="113" w:hanging="284"/>
              <w:jc w:val="right"/>
              <w:rPr>
                <w:rFonts w:ascii="Arial" w:hAnsi="Arial" w:cs="Arial"/>
              </w:rPr>
            </w:pPr>
            <w:r w:rsidRPr="00DE0403">
              <w:rPr>
                <w:rFonts w:ascii="Arial" w:hAnsi="Arial" w:cs="Arial"/>
              </w:rPr>
              <w:t>190,73</w:t>
            </w:r>
          </w:p>
        </w:tc>
        <w:tc>
          <w:tcPr>
            <w:tcW w:w="1701" w:type="dxa"/>
            <w:shd w:val="clear" w:color="auto" w:fill="auto"/>
            <w:noWrap/>
            <w:vAlign w:val="bottom"/>
          </w:tcPr>
          <w:p w:rsidR="008010E3" w:rsidRPr="00DE0403" w:rsidRDefault="00B95C25" w:rsidP="009446F1">
            <w:pPr>
              <w:tabs>
                <w:tab w:val="num" w:pos="567"/>
              </w:tabs>
              <w:spacing w:after="40"/>
              <w:ind w:left="568" w:right="113" w:hanging="284"/>
              <w:jc w:val="right"/>
              <w:rPr>
                <w:rFonts w:ascii="Arial" w:hAnsi="Arial" w:cs="Arial"/>
              </w:rPr>
            </w:pPr>
            <w:r w:rsidRPr="00DE0403">
              <w:rPr>
                <w:rFonts w:ascii="Arial" w:hAnsi="Arial" w:cs="Arial"/>
              </w:rPr>
              <w:t>187,73</w:t>
            </w:r>
          </w:p>
        </w:tc>
      </w:tr>
      <w:tr w:rsidR="008010E3" w:rsidRPr="00DE0403" w:rsidTr="009446F1">
        <w:trPr>
          <w:trHeight w:val="411"/>
        </w:trPr>
        <w:tc>
          <w:tcPr>
            <w:tcW w:w="3402" w:type="dxa"/>
            <w:shd w:val="clear" w:color="auto" w:fill="auto"/>
            <w:noWrap/>
            <w:vAlign w:val="bottom"/>
          </w:tcPr>
          <w:p w:rsidR="008010E3" w:rsidRPr="00DE0403" w:rsidRDefault="008010E3" w:rsidP="009446F1">
            <w:pPr>
              <w:spacing w:after="40"/>
              <w:ind w:left="113"/>
              <w:rPr>
                <w:rFonts w:ascii="Arial" w:hAnsi="Arial" w:cs="Arial"/>
              </w:rPr>
            </w:pPr>
            <w:r w:rsidRPr="00DE0403">
              <w:rPr>
                <w:rFonts w:ascii="Arial" w:hAnsi="Arial" w:cs="Arial"/>
              </w:rPr>
              <w:t>Extraordinarios</w:t>
            </w:r>
          </w:p>
        </w:tc>
        <w:tc>
          <w:tcPr>
            <w:tcW w:w="1559" w:type="dxa"/>
            <w:shd w:val="clear" w:color="auto" w:fill="auto"/>
            <w:noWrap/>
            <w:vAlign w:val="bottom"/>
          </w:tcPr>
          <w:p w:rsidR="008010E3" w:rsidRPr="00DE0403" w:rsidRDefault="00B95C25" w:rsidP="009446F1">
            <w:pPr>
              <w:tabs>
                <w:tab w:val="num" w:pos="567"/>
              </w:tabs>
              <w:spacing w:after="40"/>
              <w:ind w:left="568" w:right="113" w:hanging="284"/>
              <w:jc w:val="right"/>
              <w:rPr>
                <w:rFonts w:ascii="Arial" w:hAnsi="Arial" w:cs="Arial"/>
              </w:rPr>
            </w:pPr>
            <w:r w:rsidRPr="00DE0403">
              <w:rPr>
                <w:rFonts w:ascii="Arial" w:hAnsi="Arial" w:cs="Arial"/>
              </w:rPr>
              <w:t>201,75</w:t>
            </w:r>
          </w:p>
        </w:tc>
        <w:tc>
          <w:tcPr>
            <w:tcW w:w="1701" w:type="dxa"/>
            <w:shd w:val="clear" w:color="auto" w:fill="auto"/>
            <w:noWrap/>
            <w:vAlign w:val="bottom"/>
          </w:tcPr>
          <w:p w:rsidR="008010E3" w:rsidRPr="00DE0403" w:rsidRDefault="00B95C25" w:rsidP="009446F1">
            <w:pPr>
              <w:tabs>
                <w:tab w:val="num" w:pos="567"/>
              </w:tabs>
              <w:spacing w:after="40"/>
              <w:ind w:left="568" w:right="113" w:hanging="284"/>
              <w:jc w:val="right"/>
              <w:rPr>
                <w:rFonts w:ascii="Arial" w:hAnsi="Arial" w:cs="Arial"/>
              </w:rPr>
            </w:pPr>
            <w:r w:rsidRPr="00DE0403">
              <w:rPr>
                <w:rFonts w:ascii="Arial" w:hAnsi="Arial" w:cs="Arial"/>
              </w:rPr>
              <w:t>203,86</w:t>
            </w:r>
          </w:p>
        </w:tc>
      </w:tr>
      <w:tr w:rsidR="00B95C25" w:rsidRPr="00DE0403" w:rsidTr="00806B69">
        <w:trPr>
          <w:trHeight w:val="418"/>
        </w:trPr>
        <w:tc>
          <w:tcPr>
            <w:tcW w:w="3402" w:type="dxa"/>
            <w:shd w:val="clear" w:color="auto" w:fill="auto"/>
            <w:noWrap/>
            <w:vAlign w:val="bottom"/>
          </w:tcPr>
          <w:p w:rsidR="00B95C25" w:rsidRPr="00DE0403" w:rsidRDefault="00B95C25" w:rsidP="009446F1">
            <w:pPr>
              <w:spacing w:after="40"/>
              <w:ind w:left="113"/>
              <w:rPr>
                <w:rFonts w:ascii="Arial" w:hAnsi="Arial" w:cs="Arial"/>
                <w:b/>
                <w:bCs/>
              </w:rPr>
            </w:pPr>
            <w:r w:rsidRPr="00DE0403">
              <w:rPr>
                <w:rFonts w:ascii="Arial" w:hAnsi="Arial" w:cs="Arial"/>
                <w:b/>
                <w:bCs/>
              </w:rPr>
              <w:t>Total Cupón</w:t>
            </w:r>
          </w:p>
        </w:tc>
        <w:tc>
          <w:tcPr>
            <w:tcW w:w="1559" w:type="dxa"/>
            <w:shd w:val="clear" w:color="auto" w:fill="auto"/>
            <w:noWrap/>
            <w:vAlign w:val="center"/>
          </w:tcPr>
          <w:p w:rsidR="00B95C25" w:rsidRPr="00DE0403" w:rsidRDefault="00B95C25" w:rsidP="00806B69">
            <w:pPr>
              <w:tabs>
                <w:tab w:val="num" w:pos="567"/>
              </w:tabs>
              <w:ind w:left="568" w:right="113" w:hanging="284"/>
              <w:jc w:val="right"/>
              <w:rPr>
                <w:rFonts w:ascii="Arial" w:hAnsi="Arial" w:cs="Arial"/>
                <w:b/>
              </w:rPr>
            </w:pPr>
            <w:r w:rsidRPr="00DE0403">
              <w:rPr>
                <w:rFonts w:ascii="Arial" w:hAnsi="Arial" w:cs="Arial"/>
                <w:b/>
              </w:rPr>
              <w:t>1.346,70</w:t>
            </w:r>
          </w:p>
        </w:tc>
        <w:tc>
          <w:tcPr>
            <w:tcW w:w="1701" w:type="dxa"/>
            <w:shd w:val="clear" w:color="auto" w:fill="auto"/>
            <w:noWrap/>
            <w:vAlign w:val="center"/>
          </w:tcPr>
          <w:p w:rsidR="00B95C25" w:rsidRPr="00DE0403" w:rsidRDefault="00B95C25" w:rsidP="00806B69">
            <w:pPr>
              <w:tabs>
                <w:tab w:val="num" w:pos="567"/>
              </w:tabs>
              <w:ind w:left="568" w:right="113" w:hanging="284"/>
              <w:jc w:val="right"/>
              <w:rPr>
                <w:rFonts w:ascii="Arial" w:hAnsi="Arial" w:cs="Arial"/>
                <w:b/>
              </w:rPr>
            </w:pPr>
            <w:r w:rsidRPr="00DE0403">
              <w:rPr>
                <w:rFonts w:ascii="Arial" w:hAnsi="Arial" w:cs="Arial"/>
                <w:b/>
              </w:rPr>
              <w:t>1.331,72</w:t>
            </w:r>
          </w:p>
        </w:tc>
      </w:tr>
    </w:tbl>
    <w:p w:rsidR="00A73DDD" w:rsidRPr="00DE0403" w:rsidRDefault="00A73DDD" w:rsidP="00CD1208">
      <w:pPr>
        <w:spacing w:before="360" w:after="240"/>
        <w:jc w:val="both"/>
        <w:rPr>
          <w:rFonts w:ascii="Arial" w:hAnsi="Arial" w:cs="Arial"/>
        </w:rPr>
      </w:pPr>
      <w:r w:rsidRPr="00DE0403">
        <w:rPr>
          <w:rFonts w:ascii="Arial" w:hAnsi="Arial" w:cs="Arial"/>
        </w:rPr>
        <w:t xml:space="preserve">En la modalidad de juego activo, </w:t>
      </w:r>
      <w:r w:rsidR="00585A38" w:rsidRPr="00DE0403">
        <w:rPr>
          <w:rFonts w:ascii="Arial" w:hAnsi="Arial" w:cs="Arial"/>
        </w:rPr>
        <w:t>el desglose por productos es el siguiente:</w:t>
      </w:r>
    </w:p>
    <w:tbl>
      <w:tblPr>
        <w:tblpPr w:leftFromText="141" w:rightFromText="141" w:vertAnchor="text" w:tblpX="1063" w:tblpY="1"/>
        <w:tblOverlap w:val="never"/>
        <w:tblW w:w="6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1630"/>
        <w:gridCol w:w="1701"/>
      </w:tblGrid>
      <w:tr w:rsidR="006E0C68" w:rsidRPr="00DE0403" w:rsidTr="00806B69">
        <w:trPr>
          <w:trHeight w:val="348"/>
          <w:tblHeader/>
        </w:trPr>
        <w:tc>
          <w:tcPr>
            <w:tcW w:w="3402" w:type="dxa"/>
            <w:shd w:val="clear" w:color="auto" w:fill="auto"/>
            <w:noWrap/>
            <w:vAlign w:val="center"/>
          </w:tcPr>
          <w:p w:rsidR="006E0C68" w:rsidRPr="00DE0403" w:rsidRDefault="006E0C68" w:rsidP="006E0C68">
            <w:pPr>
              <w:rPr>
                <w:rFonts w:ascii="Arial" w:hAnsi="Arial" w:cs="Arial"/>
                <w:b/>
                <w:bCs/>
              </w:rPr>
            </w:pPr>
            <w:r w:rsidRPr="00DE0403">
              <w:rPr>
                <w:rFonts w:ascii="Arial" w:hAnsi="Arial" w:cs="Arial"/>
                <w:b/>
                <w:bCs/>
              </w:rPr>
              <w:t>Millones de euros</w:t>
            </w:r>
          </w:p>
        </w:tc>
        <w:tc>
          <w:tcPr>
            <w:tcW w:w="1630" w:type="dxa"/>
            <w:shd w:val="clear" w:color="auto" w:fill="auto"/>
            <w:noWrap/>
            <w:vAlign w:val="center"/>
          </w:tcPr>
          <w:p w:rsidR="006E0C68" w:rsidRPr="00DE0403" w:rsidRDefault="006E0C68" w:rsidP="006E0C68">
            <w:pPr>
              <w:jc w:val="center"/>
              <w:rPr>
                <w:rFonts w:ascii="Arial" w:hAnsi="Arial" w:cs="Arial"/>
                <w:b/>
                <w:bCs/>
              </w:rPr>
            </w:pPr>
            <w:r w:rsidRPr="00DE0403">
              <w:rPr>
                <w:rFonts w:ascii="Arial" w:hAnsi="Arial" w:cs="Arial"/>
                <w:b/>
                <w:bCs/>
              </w:rPr>
              <w:t>Previsto 2017</w:t>
            </w:r>
          </w:p>
        </w:tc>
        <w:tc>
          <w:tcPr>
            <w:tcW w:w="1701" w:type="dxa"/>
            <w:shd w:val="clear" w:color="auto" w:fill="auto"/>
            <w:noWrap/>
            <w:vAlign w:val="center"/>
          </w:tcPr>
          <w:p w:rsidR="006E0C68" w:rsidRPr="00DE0403" w:rsidRDefault="006E0C68" w:rsidP="006E0C68">
            <w:pPr>
              <w:jc w:val="center"/>
              <w:rPr>
                <w:rFonts w:ascii="Arial" w:hAnsi="Arial" w:cs="Arial"/>
                <w:b/>
                <w:bCs/>
              </w:rPr>
            </w:pPr>
            <w:r w:rsidRPr="00DE0403">
              <w:rPr>
                <w:rFonts w:ascii="Arial" w:hAnsi="Arial" w:cs="Arial"/>
                <w:b/>
                <w:bCs/>
              </w:rPr>
              <w:t>Presupuesto 2018</w:t>
            </w:r>
          </w:p>
        </w:tc>
      </w:tr>
      <w:tr w:rsidR="008010E3" w:rsidRPr="00DE0403" w:rsidTr="009446F1">
        <w:trPr>
          <w:trHeight w:val="387"/>
        </w:trPr>
        <w:tc>
          <w:tcPr>
            <w:tcW w:w="3402" w:type="dxa"/>
            <w:shd w:val="clear" w:color="auto" w:fill="auto"/>
            <w:noWrap/>
            <w:vAlign w:val="bottom"/>
          </w:tcPr>
          <w:p w:rsidR="008010E3" w:rsidRPr="00DE0403" w:rsidRDefault="008010E3" w:rsidP="009446F1">
            <w:pPr>
              <w:spacing w:after="40"/>
              <w:ind w:left="113"/>
              <w:rPr>
                <w:rFonts w:ascii="Arial" w:hAnsi="Arial" w:cs="Arial"/>
              </w:rPr>
            </w:pPr>
            <w:r w:rsidRPr="00DE0403">
              <w:rPr>
                <w:rFonts w:ascii="Arial" w:hAnsi="Arial" w:cs="Arial"/>
              </w:rPr>
              <w:t>7/39</w:t>
            </w:r>
          </w:p>
        </w:tc>
        <w:tc>
          <w:tcPr>
            <w:tcW w:w="1630" w:type="dxa"/>
            <w:shd w:val="clear" w:color="auto" w:fill="auto"/>
            <w:noWrap/>
            <w:vAlign w:val="bottom"/>
          </w:tcPr>
          <w:p w:rsidR="008010E3" w:rsidRPr="00DE0403" w:rsidRDefault="00CF0BAF" w:rsidP="009446F1">
            <w:pPr>
              <w:tabs>
                <w:tab w:val="num" w:pos="567"/>
              </w:tabs>
              <w:spacing w:after="40"/>
              <w:ind w:left="568" w:right="113" w:hanging="284"/>
              <w:jc w:val="right"/>
              <w:rPr>
                <w:rFonts w:ascii="Arial" w:hAnsi="Arial" w:cs="Arial"/>
              </w:rPr>
            </w:pPr>
            <w:r w:rsidRPr="00DE0403">
              <w:rPr>
                <w:rFonts w:ascii="Arial" w:hAnsi="Arial" w:cs="Arial"/>
              </w:rPr>
              <w:t>11,50</w:t>
            </w:r>
          </w:p>
        </w:tc>
        <w:tc>
          <w:tcPr>
            <w:tcW w:w="1701" w:type="dxa"/>
            <w:shd w:val="clear" w:color="auto" w:fill="auto"/>
            <w:noWrap/>
            <w:vAlign w:val="bottom"/>
          </w:tcPr>
          <w:p w:rsidR="008010E3" w:rsidRPr="00DE0403" w:rsidRDefault="00CF0BAF" w:rsidP="009446F1">
            <w:pPr>
              <w:tabs>
                <w:tab w:val="num" w:pos="567"/>
              </w:tabs>
              <w:spacing w:after="40"/>
              <w:ind w:left="568" w:right="113" w:hanging="284"/>
              <w:jc w:val="right"/>
              <w:rPr>
                <w:rFonts w:ascii="Arial" w:hAnsi="Arial" w:cs="Arial"/>
              </w:rPr>
            </w:pPr>
            <w:r w:rsidRPr="00DE0403">
              <w:rPr>
                <w:rFonts w:ascii="Arial" w:hAnsi="Arial" w:cs="Arial"/>
              </w:rPr>
              <w:t>11,97</w:t>
            </w:r>
          </w:p>
        </w:tc>
      </w:tr>
      <w:tr w:rsidR="008010E3" w:rsidRPr="00DE0403" w:rsidTr="009446F1">
        <w:trPr>
          <w:trHeight w:val="408"/>
        </w:trPr>
        <w:tc>
          <w:tcPr>
            <w:tcW w:w="3402" w:type="dxa"/>
            <w:shd w:val="clear" w:color="auto" w:fill="auto"/>
            <w:noWrap/>
            <w:vAlign w:val="bottom"/>
          </w:tcPr>
          <w:p w:rsidR="008010E3" w:rsidRPr="00DE0403" w:rsidRDefault="008010E3" w:rsidP="009446F1">
            <w:pPr>
              <w:spacing w:after="40"/>
              <w:ind w:left="113"/>
              <w:rPr>
                <w:rFonts w:ascii="Arial" w:hAnsi="Arial" w:cs="Arial"/>
              </w:rPr>
            </w:pPr>
            <w:r w:rsidRPr="00DE0403">
              <w:rPr>
                <w:rFonts w:ascii="Arial" w:hAnsi="Arial" w:cs="Arial"/>
              </w:rPr>
              <w:t>SuperOnce</w:t>
            </w:r>
          </w:p>
        </w:tc>
        <w:tc>
          <w:tcPr>
            <w:tcW w:w="1630" w:type="dxa"/>
            <w:shd w:val="clear" w:color="auto" w:fill="auto"/>
            <w:noWrap/>
            <w:vAlign w:val="bottom"/>
          </w:tcPr>
          <w:p w:rsidR="008010E3" w:rsidRPr="00DE0403" w:rsidRDefault="00CF0BAF" w:rsidP="009446F1">
            <w:pPr>
              <w:tabs>
                <w:tab w:val="num" w:pos="567"/>
              </w:tabs>
              <w:spacing w:after="40"/>
              <w:ind w:left="568" w:right="113" w:hanging="284"/>
              <w:jc w:val="right"/>
              <w:rPr>
                <w:rFonts w:ascii="Arial" w:hAnsi="Arial" w:cs="Arial"/>
              </w:rPr>
            </w:pPr>
            <w:r w:rsidRPr="00DE0403">
              <w:rPr>
                <w:rFonts w:ascii="Arial" w:hAnsi="Arial" w:cs="Arial"/>
              </w:rPr>
              <w:t>51,49</w:t>
            </w:r>
          </w:p>
        </w:tc>
        <w:tc>
          <w:tcPr>
            <w:tcW w:w="1701" w:type="dxa"/>
            <w:shd w:val="clear" w:color="auto" w:fill="auto"/>
            <w:noWrap/>
            <w:vAlign w:val="bottom"/>
          </w:tcPr>
          <w:p w:rsidR="008010E3" w:rsidRPr="00DE0403" w:rsidRDefault="00CF0BAF" w:rsidP="009446F1">
            <w:pPr>
              <w:tabs>
                <w:tab w:val="num" w:pos="567"/>
              </w:tabs>
              <w:spacing w:after="40"/>
              <w:ind w:left="568" w:right="113" w:hanging="284"/>
              <w:jc w:val="right"/>
              <w:rPr>
                <w:rFonts w:ascii="Arial" w:hAnsi="Arial" w:cs="Arial"/>
              </w:rPr>
            </w:pPr>
            <w:r w:rsidRPr="00DE0403">
              <w:rPr>
                <w:rFonts w:ascii="Arial" w:hAnsi="Arial" w:cs="Arial"/>
              </w:rPr>
              <w:t>54,22</w:t>
            </w:r>
          </w:p>
        </w:tc>
      </w:tr>
      <w:tr w:rsidR="008010E3" w:rsidRPr="00DE0403" w:rsidTr="009446F1">
        <w:trPr>
          <w:trHeight w:val="427"/>
        </w:trPr>
        <w:tc>
          <w:tcPr>
            <w:tcW w:w="3402" w:type="dxa"/>
            <w:shd w:val="clear" w:color="auto" w:fill="auto"/>
            <w:noWrap/>
            <w:vAlign w:val="bottom"/>
          </w:tcPr>
          <w:p w:rsidR="008010E3" w:rsidRPr="00DE0403" w:rsidRDefault="008010E3" w:rsidP="009446F1">
            <w:pPr>
              <w:spacing w:after="40"/>
              <w:ind w:left="113"/>
              <w:rPr>
                <w:rFonts w:ascii="Arial" w:hAnsi="Arial" w:cs="Arial"/>
              </w:rPr>
            </w:pPr>
            <w:r w:rsidRPr="00DE0403">
              <w:rPr>
                <w:rFonts w:ascii="Arial" w:hAnsi="Arial" w:cs="Arial"/>
              </w:rPr>
              <w:t>Eurojackpot</w:t>
            </w:r>
          </w:p>
        </w:tc>
        <w:tc>
          <w:tcPr>
            <w:tcW w:w="1630" w:type="dxa"/>
            <w:shd w:val="clear" w:color="auto" w:fill="auto"/>
            <w:noWrap/>
            <w:vAlign w:val="bottom"/>
          </w:tcPr>
          <w:p w:rsidR="008010E3" w:rsidRPr="00DE0403" w:rsidRDefault="00CF0BAF" w:rsidP="009446F1">
            <w:pPr>
              <w:tabs>
                <w:tab w:val="num" w:pos="567"/>
              </w:tabs>
              <w:spacing w:after="40"/>
              <w:ind w:left="568" w:right="113" w:hanging="284"/>
              <w:jc w:val="right"/>
              <w:rPr>
                <w:rFonts w:ascii="Arial" w:hAnsi="Arial" w:cs="Arial"/>
              </w:rPr>
            </w:pPr>
            <w:r w:rsidRPr="00DE0403">
              <w:rPr>
                <w:rFonts w:ascii="Arial" w:hAnsi="Arial" w:cs="Arial"/>
              </w:rPr>
              <w:t>71,20</w:t>
            </w:r>
          </w:p>
        </w:tc>
        <w:tc>
          <w:tcPr>
            <w:tcW w:w="1701" w:type="dxa"/>
            <w:shd w:val="clear" w:color="auto" w:fill="auto"/>
            <w:noWrap/>
            <w:vAlign w:val="bottom"/>
          </w:tcPr>
          <w:p w:rsidR="008010E3" w:rsidRPr="00DE0403" w:rsidRDefault="00CF0BAF" w:rsidP="009446F1">
            <w:pPr>
              <w:tabs>
                <w:tab w:val="num" w:pos="567"/>
              </w:tabs>
              <w:spacing w:after="40"/>
              <w:ind w:left="568" w:right="113" w:hanging="284"/>
              <w:jc w:val="right"/>
              <w:rPr>
                <w:rFonts w:ascii="Arial" w:hAnsi="Arial" w:cs="Arial"/>
              </w:rPr>
            </w:pPr>
            <w:r w:rsidRPr="00DE0403">
              <w:rPr>
                <w:rFonts w:ascii="Arial" w:hAnsi="Arial" w:cs="Arial"/>
              </w:rPr>
              <w:t>81,53</w:t>
            </w:r>
          </w:p>
        </w:tc>
      </w:tr>
      <w:tr w:rsidR="008010E3" w:rsidRPr="00DE0403" w:rsidTr="009446F1">
        <w:trPr>
          <w:trHeight w:val="405"/>
        </w:trPr>
        <w:tc>
          <w:tcPr>
            <w:tcW w:w="3402" w:type="dxa"/>
            <w:shd w:val="clear" w:color="auto" w:fill="auto"/>
            <w:noWrap/>
            <w:vAlign w:val="bottom"/>
          </w:tcPr>
          <w:p w:rsidR="008010E3" w:rsidRPr="00DE0403" w:rsidRDefault="008010E3" w:rsidP="009446F1">
            <w:pPr>
              <w:spacing w:after="40"/>
              <w:ind w:left="113"/>
              <w:rPr>
                <w:rFonts w:ascii="Arial" w:hAnsi="Arial" w:cs="Arial"/>
                <w:bCs/>
              </w:rPr>
            </w:pPr>
            <w:r w:rsidRPr="00DE0403">
              <w:rPr>
                <w:rFonts w:ascii="Arial" w:hAnsi="Arial" w:cs="Arial"/>
                <w:bCs/>
              </w:rPr>
              <w:t>Triplex</w:t>
            </w:r>
          </w:p>
        </w:tc>
        <w:tc>
          <w:tcPr>
            <w:tcW w:w="1630" w:type="dxa"/>
            <w:shd w:val="clear" w:color="auto" w:fill="auto"/>
            <w:noWrap/>
            <w:vAlign w:val="bottom"/>
          </w:tcPr>
          <w:p w:rsidR="008010E3" w:rsidRPr="00DE0403" w:rsidRDefault="00CF0BAF" w:rsidP="009446F1">
            <w:pPr>
              <w:tabs>
                <w:tab w:val="num" w:pos="567"/>
              </w:tabs>
              <w:spacing w:after="40"/>
              <w:ind w:left="568" w:right="113" w:hanging="284"/>
              <w:jc w:val="right"/>
              <w:rPr>
                <w:rFonts w:ascii="Arial" w:hAnsi="Arial" w:cs="Arial"/>
                <w:bCs/>
              </w:rPr>
            </w:pPr>
            <w:r w:rsidRPr="00DE0403">
              <w:rPr>
                <w:rFonts w:ascii="Arial" w:hAnsi="Arial" w:cs="Arial"/>
                <w:bCs/>
              </w:rPr>
              <w:t>33,59</w:t>
            </w:r>
          </w:p>
        </w:tc>
        <w:tc>
          <w:tcPr>
            <w:tcW w:w="1701" w:type="dxa"/>
            <w:shd w:val="clear" w:color="auto" w:fill="auto"/>
            <w:noWrap/>
            <w:vAlign w:val="bottom"/>
          </w:tcPr>
          <w:p w:rsidR="008010E3" w:rsidRPr="00DE0403" w:rsidRDefault="00CF0BAF" w:rsidP="009446F1">
            <w:pPr>
              <w:tabs>
                <w:tab w:val="num" w:pos="567"/>
              </w:tabs>
              <w:spacing w:after="40"/>
              <w:ind w:left="568" w:right="113" w:hanging="284"/>
              <w:jc w:val="right"/>
              <w:rPr>
                <w:rFonts w:ascii="Arial" w:hAnsi="Arial" w:cs="Arial"/>
                <w:bCs/>
              </w:rPr>
            </w:pPr>
            <w:r w:rsidRPr="00DE0403">
              <w:rPr>
                <w:rFonts w:ascii="Arial" w:hAnsi="Arial" w:cs="Arial"/>
                <w:bCs/>
              </w:rPr>
              <w:t>36,57</w:t>
            </w:r>
          </w:p>
        </w:tc>
      </w:tr>
      <w:tr w:rsidR="00CF0BAF" w:rsidRPr="00DE0403" w:rsidTr="00806B69">
        <w:trPr>
          <w:trHeight w:val="405"/>
        </w:trPr>
        <w:tc>
          <w:tcPr>
            <w:tcW w:w="3402" w:type="dxa"/>
            <w:shd w:val="clear" w:color="auto" w:fill="auto"/>
            <w:noWrap/>
            <w:vAlign w:val="bottom"/>
          </w:tcPr>
          <w:p w:rsidR="00CF0BAF" w:rsidRPr="00DE0403" w:rsidRDefault="00CF0BAF" w:rsidP="009446F1">
            <w:pPr>
              <w:spacing w:after="40"/>
              <w:ind w:left="113"/>
              <w:rPr>
                <w:rFonts w:ascii="Arial" w:hAnsi="Arial" w:cs="Arial"/>
                <w:b/>
                <w:bCs/>
              </w:rPr>
            </w:pPr>
            <w:r w:rsidRPr="00DE0403">
              <w:rPr>
                <w:rFonts w:ascii="Arial" w:hAnsi="Arial" w:cs="Arial"/>
                <w:b/>
                <w:bCs/>
              </w:rPr>
              <w:t>Total Juego Activo</w:t>
            </w:r>
          </w:p>
        </w:tc>
        <w:tc>
          <w:tcPr>
            <w:tcW w:w="1630" w:type="dxa"/>
            <w:shd w:val="clear" w:color="auto" w:fill="auto"/>
            <w:noWrap/>
            <w:vAlign w:val="center"/>
          </w:tcPr>
          <w:p w:rsidR="00CF0BAF" w:rsidRPr="00DE0403" w:rsidRDefault="00CF0BAF" w:rsidP="00806B69">
            <w:pPr>
              <w:tabs>
                <w:tab w:val="num" w:pos="567"/>
              </w:tabs>
              <w:ind w:left="568" w:right="113" w:hanging="284"/>
              <w:jc w:val="right"/>
              <w:rPr>
                <w:rFonts w:ascii="Arial" w:hAnsi="Arial" w:cs="Arial"/>
                <w:b/>
              </w:rPr>
            </w:pPr>
            <w:r w:rsidRPr="00DE0403">
              <w:rPr>
                <w:rFonts w:ascii="Arial" w:hAnsi="Arial" w:cs="Arial"/>
                <w:b/>
              </w:rPr>
              <w:t>167,77</w:t>
            </w:r>
          </w:p>
        </w:tc>
        <w:tc>
          <w:tcPr>
            <w:tcW w:w="1701" w:type="dxa"/>
            <w:shd w:val="clear" w:color="auto" w:fill="auto"/>
            <w:noWrap/>
            <w:vAlign w:val="center"/>
          </w:tcPr>
          <w:p w:rsidR="00CF0BAF" w:rsidRPr="00DE0403" w:rsidRDefault="00CF0BAF" w:rsidP="00806B69">
            <w:pPr>
              <w:tabs>
                <w:tab w:val="num" w:pos="567"/>
              </w:tabs>
              <w:ind w:left="568" w:right="113" w:hanging="284"/>
              <w:jc w:val="right"/>
              <w:rPr>
                <w:rFonts w:ascii="Arial" w:hAnsi="Arial" w:cs="Arial"/>
                <w:b/>
              </w:rPr>
            </w:pPr>
            <w:r w:rsidRPr="00DE0403">
              <w:rPr>
                <w:rFonts w:ascii="Arial" w:hAnsi="Arial" w:cs="Arial"/>
                <w:b/>
              </w:rPr>
              <w:t>184,29</w:t>
            </w:r>
          </w:p>
        </w:tc>
      </w:tr>
    </w:tbl>
    <w:p w:rsidR="002142B9" w:rsidRPr="00DE0403" w:rsidRDefault="008010E3" w:rsidP="00DD0F60">
      <w:pPr>
        <w:tabs>
          <w:tab w:val="left" w:pos="851"/>
          <w:tab w:val="left" w:pos="3402"/>
        </w:tabs>
        <w:jc w:val="both"/>
        <w:rPr>
          <w:rFonts w:ascii="Arial" w:hAnsi="Arial" w:cs="Arial"/>
        </w:rPr>
      </w:pPr>
      <w:r w:rsidRPr="00DE0403">
        <w:rPr>
          <w:rFonts w:ascii="Arial" w:hAnsi="Arial" w:cs="Arial"/>
        </w:rPr>
        <w:br w:type="textWrapping" w:clear="all"/>
      </w:r>
    </w:p>
    <w:p w:rsidR="00832365" w:rsidRPr="00DE0403" w:rsidRDefault="00832365" w:rsidP="00DD0F60">
      <w:pPr>
        <w:tabs>
          <w:tab w:val="left" w:pos="851"/>
          <w:tab w:val="left" w:pos="3402"/>
        </w:tabs>
        <w:jc w:val="both"/>
        <w:rPr>
          <w:rFonts w:ascii="Arial" w:hAnsi="Arial" w:cs="Arial"/>
        </w:rPr>
      </w:pPr>
    </w:p>
    <w:p w:rsidR="00832365" w:rsidRPr="00DE0403" w:rsidRDefault="00832365" w:rsidP="00DD0F60">
      <w:pPr>
        <w:tabs>
          <w:tab w:val="left" w:pos="851"/>
          <w:tab w:val="left" w:pos="3402"/>
        </w:tabs>
        <w:jc w:val="both"/>
        <w:rPr>
          <w:rFonts w:ascii="Arial" w:hAnsi="Arial" w:cs="Arial"/>
        </w:rPr>
      </w:pPr>
    </w:p>
    <w:p w:rsidR="00832365" w:rsidRPr="00DE0403" w:rsidRDefault="00832365" w:rsidP="00DD0F60">
      <w:pPr>
        <w:tabs>
          <w:tab w:val="left" w:pos="851"/>
          <w:tab w:val="left" w:pos="3402"/>
        </w:tabs>
        <w:jc w:val="both"/>
        <w:rPr>
          <w:rFonts w:ascii="Arial" w:hAnsi="Arial" w:cs="Arial"/>
        </w:rPr>
      </w:pPr>
    </w:p>
    <w:p w:rsidR="00F65610" w:rsidRPr="00DE0403" w:rsidRDefault="00F65610" w:rsidP="00F12C03">
      <w:pPr>
        <w:spacing w:after="240"/>
        <w:jc w:val="both"/>
        <w:rPr>
          <w:rFonts w:ascii="Arial" w:hAnsi="Arial" w:cs="Arial"/>
        </w:rPr>
      </w:pPr>
      <w:r w:rsidRPr="00DE0403">
        <w:rPr>
          <w:rFonts w:ascii="Arial" w:hAnsi="Arial" w:cs="Arial"/>
        </w:rPr>
        <w:lastRenderedPageBreak/>
        <w:t>En la modalidad de instantánea, el desglose por productos es el siguiente:</w:t>
      </w:r>
    </w:p>
    <w:tbl>
      <w:tblPr>
        <w:tblpPr w:leftFromText="141" w:rightFromText="141" w:vertAnchor="text" w:tblpX="1063" w:tblpY="1"/>
        <w:tblOverlap w:val="never"/>
        <w:tblW w:w="6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02"/>
        <w:gridCol w:w="1630"/>
        <w:gridCol w:w="1729"/>
      </w:tblGrid>
      <w:tr w:rsidR="006E0C68" w:rsidRPr="00DE0403" w:rsidTr="009446F1">
        <w:trPr>
          <w:trHeight w:val="348"/>
          <w:tblHeader/>
        </w:trPr>
        <w:tc>
          <w:tcPr>
            <w:tcW w:w="3402" w:type="dxa"/>
            <w:shd w:val="clear" w:color="auto" w:fill="auto"/>
            <w:noWrap/>
            <w:vAlign w:val="center"/>
          </w:tcPr>
          <w:p w:rsidR="006E0C68" w:rsidRPr="00DE0403" w:rsidRDefault="006E0C68" w:rsidP="006E0C68">
            <w:pPr>
              <w:rPr>
                <w:rFonts w:ascii="Arial" w:hAnsi="Arial" w:cs="Arial"/>
                <w:b/>
                <w:bCs/>
              </w:rPr>
            </w:pPr>
            <w:r w:rsidRPr="00DE0403">
              <w:rPr>
                <w:rFonts w:ascii="Arial" w:hAnsi="Arial" w:cs="Arial"/>
                <w:b/>
                <w:bCs/>
              </w:rPr>
              <w:t>Millones de euros</w:t>
            </w:r>
          </w:p>
        </w:tc>
        <w:tc>
          <w:tcPr>
            <w:tcW w:w="1630" w:type="dxa"/>
            <w:shd w:val="clear" w:color="auto" w:fill="auto"/>
            <w:noWrap/>
            <w:vAlign w:val="center"/>
          </w:tcPr>
          <w:p w:rsidR="006E0C68" w:rsidRPr="00DE0403" w:rsidRDefault="006E0C68" w:rsidP="006E0C68">
            <w:pPr>
              <w:jc w:val="center"/>
              <w:rPr>
                <w:rFonts w:ascii="Arial" w:hAnsi="Arial" w:cs="Arial"/>
                <w:b/>
                <w:bCs/>
              </w:rPr>
            </w:pPr>
            <w:r w:rsidRPr="00DE0403">
              <w:rPr>
                <w:rFonts w:ascii="Arial" w:hAnsi="Arial" w:cs="Arial"/>
                <w:b/>
                <w:bCs/>
              </w:rPr>
              <w:t>Previsto 2017</w:t>
            </w:r>
          </w:p>
        </w:tc>
        <w:tc>
          <w:tcPr>
            <w:tcW w:w="1729" w:type="dxa"/>
            <w:shd w:val="clear" w:color="auto" w:fill="auto"/>
            <w:noWrap/>
            <w:vAlign w:val="center"/>
          </w:tcPr>
          <w:p w:rsidR="006E0C68" w:rsidRPr="00DE0403" w:rsidRDefault="006E0C68" w:rsidP="006E0C68">
            <w:pPr>
              <w:jc w:val="center"/>
              <w:rPr>
                <w:rFonts w:ascii="Arial" w:hAnsi="Arial" w:cs="Arial"/>
                <w:b/>
                <w:bCs/>
              </w:rPr>
            </w:pPr>
            <w:r w:rsidRPr="00DE0403">
              <w:rPr>
                <w:rFonts w:ascii="Arial" w:hAnsi="Arial" w:cs="Arial"/>
                <w:b/>
                <w:bCs/>
              </w:rPr>
              <w:t>Presupuesto 2018</w:t>
            </w:r>
          </w:p>
        </w:tc>
      </w:tr>
      <w:tr w:rsidR="008010E3" w:rsidRPr="00DE0403" w:rsidTr="009446F1">
        <w:trPr>
          <w:trHeight w:val="476"/>
        </w:trPr>
        <w:tc>
          <w:tcPr>
            <w:tcW w:w="3402" w:type="dxa"/>
            <w:shd w:val="clear" w:color="auto" w:fill="auto"/>
            <w:noWrap/>
            <w:vAlign w:val="center"/>
          </w:tcPr>
          <w:p w:rsidR="008010E3" w:rsidRPr="00DE0403" w:rsidRDefault="008010E3" w:rsidP="009446F1">
            <w:pPr>
              <w:tabs>
                <w:tab w:val="num" w:pos="-70"/>
                <w:tab w:val="num" w:pos="567"/>
              </w:tabs>
              <w:spacing w:after="60"/>
              <w:ind w:left="397" w:hanging="284"/>
              <w:rPr>
                <w:rFonts w:ascii="Arial" w:hAnsi="Arial" w:cs="Arial"/>
              </w:rPr>
            </w:pPr>
            <w:r w:rsidRPr="00DE0403">
              <w:rPr>
                <w:rFonts w:ascii="Arial" w:hAnsi="Arial" w:cs="Arial"/>
              </w:rPr>
              <w:t>Menos de 1 euro</w:t>
            </w:r>
          </w:p>
        </w:tc>
        <w:tc>
          <w:tcPr>
            <w:tcW w:w="1630" w:type="dxa"/>
            <w:shd w:val="clear" w:color="auto" w:fill="auto"/>
            <w:noWrap/>
            <w:vAlign w:val="center"/>
          </w:tcPr>
          <w:p w:rsidR="008010E3" w:rsidRPr="00DE0403" w:rsidRDefault="0004093D" w:rsidP="009446F1">
            <w:pPr>
              <w:tabs>
                <w:tab w:val="num" w:pos="-70"/>
                <w:tab w:val="num" w:pos="567"/>
              </w:tabs>
              <w:ind w:left="567" w:right="113" w:hanging="284"/>
              <w:jc w:val="right"/>
              <w:rPr>
                <w:rFonts w:ascii="Arial" w:hAnsi="Arial" w:cs="Arial"/>
              </w:rPr>
            </w:pPr>
            <w:r w:rsidRPr="00DE0403">
              <w:rPr>
                <w:rFonts w:ascii="Arial" w:hAnsi="Arial" w:cs="Arial"/>
              </w:rPr>
              <w:t>29,91</w:t>
            </w:r>
          </w:p>
        </w:tc>
        <w:tc>
          <w:tcPr>
            <w:tcW w:w="1729" w:type="dxa"/>
            <w:shd w:val="clear" w:color="auto" w:fill="auto"/>
            <w:noWrap/>
            <w:vAlign w:val="center"/>
          </w:tcPr>
          <w:p w:rsidR="008010E3" w:rsidRPr="00DE0403" w:rsidRDefault="0004093D" w:rsidP="009446F1">
            <w:pPr>
              <w:tabs>
                <w:tab w:val="num" w:pos="-70"/>
                <w:tab w:val="num" w:pos="567"/>
              </w:tabs>
              <w:ind w:left="567" w:right="113" w:hanging="284"/>
              <w:jc w:val="right"/>
              <w:rPr>
                <w:rFonts w:ascii="Arial" w:hAnsi="Arial" w:cs="Arial"/>
              </w:rPr>
            </w:pPr>
            <w:r w:rsidRPr="00DE0403">
              <w:rPr>
                <w:rFonts w:ascii="Arial" w:hAnsi="Arial" w:cs="Arial"/>
              </w:rPr>
              <w:t>23,84</w:t>
            </w:r>
          </w:p>
        </w:tc>
      </w:tr>
      <w:tr w:rsidR="008010E3" w:rsidRPr="00DE0403" w:rsidTr="009446F1">
        <w:trPr>
          <w:trHeight w:val="412"/>
        </w:trPr>
        <w:tc>
          <w:tcPr>
            <w:tcW w:w="3402" w:type="dxa"/>
            <w:shd w:val="clear" w:color="auto" w:fill="auto"/>
            <w:noWrap/>
            <w:vAlign w:val="center"/>
          </w:tcPr>
          <w:p w:rsidR="008010E3" w:rsidRPr="00DE0403" w:rsidRDefault="008010E3" w:rsidP="00CF0BAF">
            <w:pPr>
              <w:tabs>
                <w:tab w:val="num" w:pos="-70"/>
                <w:tab w:val="num" w:pos="567"/>
              </w:tabs>
              <w:spacing w:after="60"/>
              <w:ind w:left="397" w:hanging="113"/>
              <w:rPr>
                <w:rFonts w:ascii="Arial" w:hAnsi="Arial" w:cs="Arial"/>
              </w:rPr>
            </w:pPr>
            <w:r w:rsidRPr="00DE0403">
              <w:rPr>
                <w:rFonts w:ascii="Arial" w:hAnsi="Arial" w:cs="Arial"/>
              </w:rPr>
              <w:t>1 euro</w:t>
            </w:r>
          </w:p>
        </w:tc>
        <w:tc>
          <w:tcPr>
            <w:tcW w:w="1630" w:type="dxa"/>
            <w:shd w:val="clear" w:color="auto" w:fill="auto"/>
            <w:noWrap/>
            <w:vAlign w:val="center"/>
          </w:tcPr>
          <w:p w:rsidR="008010E3" w:rsidRPr="00DE0403" w:rsidRDefault="0004093D" w:rsidP="009446F1">
            <w:pPr>
              <w:tabs>
                <w:tab w:val="num" w:pos="-70"/>
                <w:tab w:val="num" w:pos="567"/>
              </w:tabs>
              <w:ind w:left="567" w:right="113" w:hanging="284"/>
              <w:jc w:val="right"/>
              <w:rPr>
                <w:rFonts w:ascii="Arial" w:hAnsi="Arial" w:cs="Arial"/>
              </w:rPr>
            </w:pPr>
            <w:r w:rsidRPr="00DE0403">
              <w:rPr>
                <w:rFonts w:ascii="Arial" w:hAnsi="Arial" w:cs="Arial"/>
              </w:rPr>
              <w:t>131,29</w:t>
            </w:r>
          </w:p>
        </w:tc>
        <w:tc>
          <w:tcPr>
            <w:tcW w:w="1729" w:type="dxa"/>
            <w:shd w:val="clear" w:color="auto" w:fill="auto"/>
            <w:noWrap/>
            <w:vAlign w:val="center"/>
          </w:tcPr>
          <w:p w:rsidR="008010E3" w:rsidRPr="00DE0403" w:rsidRDefault="0004093D" w:rsidP="009446F1">
            <w:pPr>
              <w:tabs>
                <w:tab w:val="num" w:pos="-70"/>
                <w:tab w:val="num" w:pos="567"/>
              </w:tabs>
              <w:ind w:left="567" w:right="113" w:hanging="284"/>
              <w:jc w:val="right"/>
              <w:rPr>
                <w:rFonts w:ascii="Arial" w:hAnsi="Arial" w:cs="Arial"/>
              </w:rPr>
            </w:pPr>
            <w:r w:rsidRPr="00DE0403">
              <w:rPr>
                <w:rFonts w:ascii="Arial" w:hAnsi="Arial" w:cs="Arial"/>
              </w:rPr>
              <w:t>113,85</w:t>
            </w:r>
          </w:p>
        </w:tc>
      </w:tr>
      <w:tr w:rsidR="008010E3" w:rsidRPr="00DE0403" w:rsidTr="009446F1">
        <w:trPr>
          <w:trHeight w:val="404"/>
        </w:trPr>
        <w:tc>
          <w:tcPr>
            <w:tcW w:w="3402" w:type="dxa"/>
            <w:shd w:val="clear" w:color="auto" w:fill="auto"/>
            <w:noWrap/>
            <w:vAlign w:val="center"/>
          </w:tcPr>
          <w:p w:rsidR="008010E3" w:rsidRPr="00DE0403" w:rsidRDefault="008010E3" w:rsidP="00CF0BAF">
            <w:pPr>
              <w:tabs>
                <w:tab w:val="num" w:pos="-70"/>
                <w:tab w:val="num" w:pos="567"/>
              </w:tabs>
              <w:spacing w:after="60"/>
              <w:ind w:left="397" w:hanging="113"/>
              <w:rPr>
                <w:rFonts w:ascii="Arial" w:hAnsi="Arial" w:cs="Arial"/>
              </w:rPr>
            </w:pPr>
            <w:r w:rsidRPr="00DE0403">
              <w:rPr>
                <w:rFonts w:ascii="Arial" w:hAnsi="Arial" w:cs="Arial"/>
              </w:rPr>
              <w:t>2 euros</w:t>
            </w:r>
          </w:p>
        </w:tc>
        <w:tc>
          <w:tcPr>
            <w:tcW w:w="1630" w:type="dxa"/>
            <w:shd w:val="clear" w:color="auto" w:fill="auto"/>
            <w:noWrap/>
            <w:vAlign w:val="center"/>
          </w:tcPr>
          <w:p w:rsidR="008010E3" w:rsidRPr="00DE0403" w:rsidRDefault="0004093D" w:rsidP="009446F1">
            <w:pPr>
              <w:tabs>
                <w:tab w:val="num" w:pos="-70"/>
                <w:tab w:val="num" w:pos="567"/>
              </w:tabs>
              <w:ind w:left="567" w:right="113" w:hanging="284"/>
              <w:jc w:val="right"/>
              <w:rPr>
                <w:rFonts w:ascii="Arial" w:hAnsi="Arial" w:cs="Arial"/>
              </w:rPr>
            </w:pPr>
            <w:r w:rsidRPr="00DE0403">
              <w:rPr>
                <w:rFonts w:ascii="Arial" w:hAnsi="Arial" w:cs="Arial"/>
              </w:rPr>
              <w:t>120,08</w:t>
            </w:r>
          </w:p>
        </w:tc>
        <w:tc>
          <w:tcPr>
            <w:tcW w:w="1729" w:type="dxa"/>
            <w:shd w:val="clear" w:color="auto" w:fill="auto"/>
            <w:noWrap/>
            <w:vAlign w:val="center"/>
          </w:tcPr>
          <w:p w:rsidR="008010E3" w:rsidRPr="00DE0403" w:rsidRDefault="0004093D" w:rsidP="009446F1">
            <w:pPr>
              <w:tabs>
                <w:tab w:val="num" w:pos="-70"/>
                <w:tab w:val="num" w:pos="567"/>
              </w:tabs>
              <w:ind w:left="567" w:right="113" w:hanging="284"/>
              <w:jc w:val="right"/>
              <w:rPr>
                <w:rFonts w:ascii="Arial" w:hAnsi="Arial" w:cs="Arial"/>
              </w:rPr>
            </w:pPr>
            <w:r w:rsidRPr="00DE0403">
              <w:rPr>
                <w:rFonts w:ascii="Arial" w:hAnsi="Arial" w:cs="Arial"/>
              </w:rPr>
              <w:t>103,05</w:t>
            </w:r>
          </w:p>
        </w:tc>
      </w:tr>
      <w:tr w:rsidR="008010E3" w:rsidRPr="00DE0403" w:rsidTr="009446F1">
        <w:trPr>
          <w:trHeight w:val="425"/>
        </w:trPr>
        <w:tc>
          <w:tcPr>
            <w:tcW w:w="3402" w:type="dxa"/>
            <w:shd w:val="clear" w:color="auto" w:fill="auto"/>
            <w:noWrap/>
            <w:vAlign w:val="center"/>
          </w:tcPr>
          <w:p w:rsidR="008010E3" w:rsidRPr="00DE0403" w:rsidRDefault="008010E3" w:rsidP="00CF0BAF">
            <w:pPr>
              <w:tabs>
                <w:tab w:val="num" w:pos="-70"/>
                <w:tab w:val="num" w:pos="567"/>
              </w:tabs>
              <w:spacing w:after="60"/>
              <w:ind w:left="397" w:hanging="113"/>
              <w:rPr>
                <w:rFonts w:ascii="Arial" w:hAnsi="Arial" w:cs="Arial"/>
              </w:rPr>
            </w:pPr>
            <w:r w:rsidRPr="00DE0403">
              <w:rPr>
                <w:rFonts w:ascii="Arial" w:hAnsi="Arial" w:cs="Arial"/>
              </w:rPr>
              <w:t>3 euros</w:t>
            </w:r>
          </w:p>
        </w:tc>
        <w:tc>
          <w:tcPr>
            <w:tcW w:w="1630" w:type="dxa"/>
            <w:shd w:val="clear" w:color="auto" w:fill="auto"/>
            <w:noWrap/>
            <w:vAlign w:val="center"/>
          </w:tcPr>
          <w:p w:rsidR="008010E3" w:rsidRPr="00DE0403" w:rsidRDefault="0004093D" w:rsidP="009446F1">
            <w:pPr>
              <w:tabs>
                <w:tab w:val="num" w:pos="-70"/>
                <w:tab w:val="num" w:pos="567"/>
              </w:tabs>
              <w:ind w:left="567" w:right="113" w:hanging="284"/>
              <w:jc w:val="right"/>
              <w:rPr>
                <w:rFonts w:ascii="Arial" w:hAnsi="Arial" w:cs="Arial"/>
              </w:rPr>
            </w:pPr>
            <w:r w:rsidRPr="00DE0403">
              <w:rPr>
                <w:rFonts w:ascii="Arial" w:hAnsi="Arial" w:cs="Arial"/>
              </w:rPr>
              <w:t>32,52</w:t>
            </w:r>
          </w:p>
        </w:tc>
        <w:tc>
          <w:tcPr>
            <w:tcW w:w="1729" w:type="dxa"/>
            <w:shd w:val="clear" w:color="auto" w:fill="auto"/>
            <w:noWrap/>
            <w:vAlign w:val="center"/>
          </w:tcPr>
          <w:p w:rsidR="008010E3" w:rsidRPr="00DE0403" w:rsidRDefault="0004093D" w:rsidP="009446F1">
            <w:pPr>
              <w:tabs>
                <w:tab w:val="num" w:pos="-70"/>
                <w:tab w:val="num" w:pos="567"/>
              </w:tabs>
              <w:ind w:left="567" w:right="113" w:hanging="284"/>
              <w:jc w:val="right"/>
              <w:rPr>
                <w:rFonts w:ascii="Arial" w:hAnsi="Arial" w:cs="Arial"/>
              </w:rPr>
            </w:pPr>
            <w:r w:rsidRPr="00DE0403">
              <w:rPr>
                <w:rFonts w:ascii="Arial" w:hAnsi="Arial" w:cs="Arial"/>
              </w:rPr>
              <w:t>59,92</w:t>
            </w:r>
          </w:p>
        </w:tc>
      </w:tr>
      <w:tr w:rsidR="008010E3" w:rsidRPr="00DE0403" w:rsidTr="009446F1">
        <w:trPr>
          <w:trHeight w:val="416"/>
        </w:trPr>
        <w:tc>
          <w:tcPr>
            <w:tcW w:w="3402" w:type="dxa"/>
            <w:shd w:val="clear" w:color="auto" w:fill="auto"/>
            <w:noWrap/>
            <w:vAlign w:val="center"/>
          </w:tcPr>
          <w:p w:rsidR="008010E3" w:rsidRPr="00DE0403" w:rsidRDefault="008010E3" w:rsidP="00CF0BAF">
            <w:pPr>
              <w:tabs>
                <w:tab w:val="num" w:pos="-70"/>
                <w:tab w:val="num" w:pos="567"/>
              </w:tabs>
              <w:spacing w:after="60"/>
              <w:ind w:left="397" w:hanging="113"/>
              <w:rPr>
                <w:rFonts w:ascii="Arial" w:hAnsi="Arial" w:cs="Arial"/>
              </w:rPr>
            </w:pPr>
            <w:r w:rsidRPr="00DE0403">
              <w:rPr>
                <w:rFonts w:ascii="Arial" w:hAnsi="Arial" w:cs="Arial"/>
              </w:rPr>
              <w:t>5 euros</w:t>
            </w:r>
          </w:p>
        </w:tc>
        <w:tc>
          <w:tcPr>
            <w:tcW w:w="1630" w:type="dxa"/>
            <w:shd w:val="clear" w:color="auto" w:fill="auto"/>
            <w:noWrap/>
            <w:vAlign w:val="center"/>
          </w:tcPr>
          <w:p w:rsidR="008010E3" w:rsidRPr="00DE0403" w:rsidRDefault="0004093D" w:rsidP="009446F1">
            <w:pPr>
              <w:tabs>
                <w:tab w:val="num" w:pos="-70"/>
                <w:tab w:val="num" w:pos="567"/>
              </w:tabs>
              <w:ind w:left="567" w:right="113" w:hanging="284"/>
              <w:jc w:val="right"/>
              <w:rPr>
                <w:rFonts w:ascii="Arial" w:hAnsi="Arial" w:cs="Arial"/>
              </w:rPr>
            </w:pPr>
            <w:r w:rsidRPr="00DE0403">
              <w:rPr>
                <w:rFonts w:ascii="Arial" w:hAnsi="Arial" w:cs="Arial"/>
              </w:rPr>
              <w:t>158,74</w:t>
            </w:r>
          </w:p>
        </w:tc>
        <w:tc>
          <w:tcPr>
            <w:tcW w:w="1729" w:type="dxa"/>
            <w:shd w:val="clear" w:color="auto" w:fill="auto"/>
            <w:noWrap/>
            <w:vAlign w:val="center"/>
          </w:tcPr>
          <w:p w:rsidR="008010E3" w:rsidRPr="00DE0403" w:rsidRDefault="0004093D" w:rsidP="009446F1">
            <w:pPr>
              <w:tabs>
                <w:tab w:val="num" w:pos="-70"/>
                <w:tab w:val="num" w:pos="567"/>
              </w:tabs>
              <w:ind w:left="567" w:right="113" w:hanging="284"/>
              <w:jc w:val="right"/>
              <w:rPr>
                <w:rFonts w:ascii="Arial" w:hAnsi="Arial" w:cs="Arial"/>
              </w:rPr>
            </w:pPr>
            <w:r w:rsidRPr="00DE0403">
              <w:rPr>
                <w:rFonts w:ascii="Arial" w:hAnsi="Arial" w:cs="Arial"/>
              </w:rPr>
              <w:t>133,33</w:t>
            </w:r>
          </w:p>
        </w:tc>
      </w:tr>
      <w:tr w:rsidR="00CF0BAF" w:rsidRPr="00DE0403" w:rsidTr="009446F1">
        <w:trPr>
          <w:trHeight w:val="416"/>
        </w:trPr>
        <w:tc>
          <w:tcPr>
            <w:tcW w:w="3402" w:type="dxa"/>
            <w:shd w:val="clear" w:color="auto" w:fill="auto"/>
            <w:noWrap/>
            <w:vAlign w:val="center"/>
          </w:tcPr>
          <w:p w:rsidR="00CF0BAF" w:rsidRPr="00DE0403" w:rsidRDefault="00CF0BAF" w:rsidP="009446F1">
            <w:pPr>
              <w:tabs>
                <w:tab w:val="num" w:pos="-70"/>
                <w:tab w:val="num" w:pos="567"/>
              </w:tabs>
              <w:spacing w:after="60"/>
              <w:ind w:left="397" w:hanging="284"/>
              <w:rPr>
                <w:rFonts w:ascii="Arial" w:hAnsi="Arial" w:cs="Arial"/>
              </w:rPr>
            </w:pPr>
            <w:r w:rsidRPr="00DE0403">
              <w:rPr>
                <w:rFonts w:ascii="Arial" w:hAnsi="Arial" w:cs="Arial"/>
              </w:rPr>
              <w:t>10 euros</w:t>
            </w:r>
          </w:p>
        </w:tc>
        <w:tc>
          <w:tcPr>
            <w:tcW w:w="1630" w:type="dxa"/>
            <w:shd w:val="clear" w:color="auto" w:fill="auto"/>
            <w:noWrap/>
            <w:vAlign w:val="center"/>
          </w:tcPr>
          <w:p w:rsidR="00CF0BAF" w:rsidRPr="00DE0403" w:rsidRDefault="00CF0BAF" w:rsidP="009446F1">
            <w:pPr>
              <w:tabs>
                <w:tab w:val="num" w:pos="-70"/>
                <w:tab w:val="num" w:pos="567"/>
              </w:tabs>
              <w:ind w:left="567" w:right="113" w:hanging="284"/>
              <w:jc w:val="right"/>
              <w:rPr>
                <w:rFonts w:ascii="Arial" w:hAnsi="Arial" w:cs="Arial"/>
              </w:rPr>
            </w:pPr>
            <w:r w:rsidRPr="00DE0403">
              <w:rPr>
                <w:rFonts w:ascii="Arial" w:hAnsi="Arial" w:cs="Arial"/>
              </w:rPr>
              <w:t>--</w:t>
            </w:r>
          </w:p>
        </w:tc>
        <w:tc>
          <w:tcPr>
            <w:tcW w:w="1729" w:type="dxa"/>
            <w:shd w:val="clear" w:color="auto" w:fill="auto"/>
            <w:noWrap/>
            <w:vAlign w:val="center"/>
          </w:tcPr>
          <w:p w:rsidR="00CF0BAF" w:rsidRPr="00DE0403" w:rsidRDefault="0004093D" w:rsidP="009446F1">
            <w:pPr>
              <w:tabs>
                <w:tab w:val="num" w:pos="-70"/>
                <w:tab w:val="num" w:pos="567"/>
              </w:tabs>
              <w:ind w:left="567" w:right="113" w:hanging="284"/>
              <w:jc w:val="right"/>
              <w:rPr>
                <w:rFonts w:ascii="Arial" w:hAnsi="Arial" w:cs="Arial"/>
              </w:rPr>
            </w:pPr>
            <w:r w:rsidRPr="00DE0403">
              <w:rPr>
                <w:rFonts w:ascii="Arial" w:hAnsi="Arial" w:cs="Arial"/>
              </w:rPr>
              <w:t>85,58</w:t>
            </w:r>
          </w:p>
        </w:tc>
      </w:tr>
      <w:tr w:rsidR="00CF0BAF" w:rsidRPr="00DE0403" w:rsidTr="00806B69">
        <w:trPr>
          <w:trHeight w:val="454"/>
        </w:trPr>
        <w:tc>
          <w:tcPr>
            <w:tcW w:w="3402" w:type="dxa"/>
            <w:shd w:val="clear" w:color="auto" w:fill="auto"/>
            <w:noWrap/>
            <w:vAlign w:val="bottom"/>
          </w:tcPr>
          <w:p w:rsidR="00CF0BAF" w:rsidRPr="00DE0403" w:rsidRDefault="00CF0BAF" w:rsidP="009446F1">
            <w:pPr>
              <w:tabs>
                <w:tab w:val="num" w:pos="-70"/>
                <w:tab w:val="num" w:pos="567"/>
              </w:tabs>
              <w:spacing w:after="60"/>
              <w:ind w:left="397" w:hanging="284"/>
              <w:rPr>
                <w:rFonts w:ascii="Arial" w:hAnsi="Arial" w:cs="Arial"/>
                <w:b/>
                <w:bCs/>
              </w:rPr>
            </w:pPr>
            <w:r w:rsidRPr="00DE0403">
              <w:rPr>
                <w:rFonts w:ascii="Arial" w:hAnsi="Arial" w:cs="Arial"/>
                <w:b/>
                <w:bCs/>
              </w:rPr>
              <w:t>Total Instantánea</w:t>
            </w:r>
          </w:p>
        </w:tc>
        <w:tc>
          <w:tcPr>
            <w:tcW w:w="1630" w:type="dxa"/>
            <w:shd w:val="clear" w:color="auto" w:fill="auto"/>
            <w:noWrap/>
            <w:vAlign w:val="center"/>
          </w:tcPr>
          <w:p w:rsidR="00CF0BAF" w:rsidRPr="00DE0403" w:rsidRDefault="00CF0BAF" w:rsidP="00806B69">
            <w:pPr>
              <w:tabs>
                <w:tab w:val="num" w:pos="567"/>
              </w:tabs>
              <w:ind w:left="568" w:right="113" w:hanging="284"/>
              <w:jc w:val="right"/>
              <w:rPr>
                <w:rFonts w:ascii="Arial" w:hAnsi="Arial" w:cs="Arial"/>
                <w:b/>
              </w:rPr>
            </w:pPr>
            <w:r w:rsidRPr="00DE0403">
              <w:rPr>
                <w:rFonts w:ascii="Arial" w:hAnsi="Arial" w:cs="Arial"/>
                <w:b/>
              </w:rPr>
              <w:t>472,54</w:t>
            </w:r>
          </w:p>
        </w:tc>
        <w:tc>
          <w:tcPr>
            <w:tcW w:w="1729" w:type="dxa"/>
            <w:shd w:val="clear" w:color="auto" w:fill="auto"/>
            <w:noWrap/>
            <w:vAlign w:val="center"/>
          </w:tcPr>
          <w:p w:rsidR="00CF0BAF" w:rsidRPr="00DE0403" w:rsidRDefault="00CF0BAF" w:rsidP="00806B69">
            <w:pPr>
              <w:tabs>
                <w:tab w:val="num" w:pos="567"/>
              </w:tabs>
              <w:ind w:left="568" w:right="113" w:hanging="284"/>
              <w:jc w:val="right"/>
              <w:rPr>
                <w:rFonts w:ascii="Arial" w:hAnsi="Arial" w:cs="Arial"/>
                <w:b/>
              </w:rPr>
            </w:pPr>
            <w:r w:rsidRPr="00DE0403">
              <w:rPr>
                <w:rFonts w:ascii="Arial" w:hAnsi="Arial" w:cs="Arial"/>
                <w:b/>
              </w:rPr>
              <w:t>519,56</w:t>
            </w:r>
          </w:p>
        </w:tc>
      </w:tr>
    </w:tbl>
    <w:p w:rsidR="008010E3" w:rsidRPr="00DE0403" w:rsidRDefault="00F65610" w:rsidP="00F12C03">
      <w:pPr>
        <w:spacing w:after="60"/>
        <w:jc w:val="both"/>
        <w:rPr>
          <w:rFonts w:ascii="Arial" w:hAnsi="Arial" w:cs="Arial"/>
        </w:rPr>
      </w:pPr>
      <w:r w:rsidRPr="00DE0403">
        <w:rPr>
          <w:rFonts w:ascii="Arial" w:hAnsi="Arial" w:cs="Arial"/>
        </w:rPr>
        <w:br w:type="textWrapping" w:clear="all"/>
      </w:r>
    </w:p>
    <w:p w:rsidR="00BC56EF" w:rsidRPr="00DE0403" w:rsidRDefault="005C5427" w:rsidP="00832365">
      <w:pPr>
        <w:spacing w:after="120"/>
        <w:jc w:val="both"/>
      </w:pPr>
      <w:r w:rsidRPr="00DE0403">
        <w:rPr>
          <w:rFonts w:ascii="Arial" w:hAnsi="Arial" w:cs="Arial"/>
        </w:rPr>
        <w:t xml:space="preserve">En relación con la política de ventas, los responsables del </w:t>
      </w:r>
      <w:r w:rsidR="00595904" w:rsidRPr="00DE0403">
        <w:rPr>
          <w:rFonts w:ascii="Arial" w:hAnsi="Arial" w:cs="Arial"/>
        </w:rPr>
        <w:t>Área Comercial d</w:t>
      </w:r>
      <w:r w:rsidRPr="00DE0403">
        <w:rPr>
          <w:rFonts w:ascii="Arial" w:hAnsi="Arial" w:cs="Arial"/>
        </w:rPr>
        <w:t xml:space="preserve">e cada Centro cumplirán las instrucciones y directrices reflejadas </w:t>
      </w:r>
      <w:r w:rsidR="00334C88" w:rsidRPr="00DE0403">
        <w:rPr>
          <w:rFonts w:ascii="Arial" w:hAnsi="Arial" w:cs="Arial"/>
        </w:rPr>
        <w:t>en el Plan de Juego para 201</w:t>
      </w:r>
      <w:r w:rsidR="0004093D" w:rsidRPr="00DE0403">
        <w:rPr>
          <w:rFonts w:ascii="Arial" w:hAnsi="Arial" w:cs="Arial"/>
        </w:rPr>
        <w:t>8</w:t>
      </w:r>
      <w:r w:rsidR="00F023A4" w:rsidRPr="00DE0403">
        <w:rPr>
          <w:rFonts w:ascii="Arial" w:hAnsi="Arial" w:cs="Arial"/>
        </w:rPr>
        <w:t xml:space="preserve"> para alcanzar los objetivos establecidos</w:t>
      </w:r>
      <w:r w:rsidR="00A808EE" w:rsidRPr="00DE0403">
        <w:rPr>
          <w:rFonts w:ascii="Arial" w:hAnsi="Arial" w:cs="Arial"/>
        </w:rPr>
        <w:t>.</w:t>
      </w:r>
      <w:bookmarkStart w:id="28" w:name="_Toc375118464"/>
      <w:bookmarkStart w:id="29" w:name="_Toc407004406"/>
      <w:bookmarkStart w:id="30" w:name="_Toc438201849"/>
      <w:bookmarkStart w:id="31" w:name="_Toc438201984"/>
      <w:bookmarkStart w:id="32" w:name="_Toc438202733"/>
    </w:p>
    <w:p w:rsidR="005C5427" w:rsidRPr="00DE0403" w:rsidRDefault="00247B9E" w:rsidP="005E2226">
      <w:pPr>
        <w:pStyle w:val="Estilo4"/>
      </w:pPr>
      <w:bookmarkStart w:id="33" w:name="_Toc501456770"/>
      <w:r w:rsidRPr="00DE0403">
        <w:t>4</w:t>
      </w:r>
      <w:r w:rsidR="005C5427" w:rsidRPr="00DE0403">
        <w:t>.</w:t>
      </w:r>
      <w:r w:rsidR="00CE5E86" w:rsidRPr="00DE0403">
        <w:t>2.</w:t>
      </w:r>
      <w:r w:rsidR="005C5427" w:rsidRPr="00DE0403">
        <w:t>-</w:t>
      </w:r>
      <w:r w:rsidR="00526521" w:rsidRPr="00DE0403">
        <w:tab/>
      </w:r>
      <w:r w:rsidR="005C5427" w:rsidRPr="00DE0403">
        <w:t>PRESUPUESTO DE GASTOS</w:t>
      </w:r>
      <w:bookmarkEnd w:id="28"/>
      <w:bookmarkEnd w:id="29"/>
      <w:bookmarkEnd w:id="30"/>
      <w:bookmarkEnd w:id="31"/>
      <w:bookmarkEnd w:id="32"/>
      <w:bookmarkEnd w:id="33"/>
    </w:p>
    <w:p w:rsidR="00FF438B" w:rsidRPr="00DE0403" w:rsidRDefault="005C5427" w:rsidP="00CD1208">
      <w:pPr>
        <w:spacing w:before="120"/>
        <w:jc w:val="both"/>
        <w:rPr>
          <w:rFonts w:ascii="Arial" w:hAnsi="Arial" w:cs="Arial"/>
        </w:rPr>
      </w:pPr>
      <w:r w:rsidRPr="00DE0403">
        <w:rPr>
          <w:rFonts w:ascii="Arial" w:hAnsi="Arial" w:cs="Arial"/>
        </w:rPr>
        <w:t xml:space="preserve">Los créditos </w:t>
      </w:r>
      <w:r w:rsidR="003A5494" w:rsidRPr="00DE0403">
        <w:rPr>
          <w:rFonts w:ascii="Arial" w:hAnsi="Arial" w:cs="Arial"/>
        </w:rPr>
        <w:t xml:space="preserve">presupuestarios </w:t>
      </w:r>
      <w:r w:rsidRPr="00DE0403">
        <w:rPr>
          <w:rFonts w:ascii="Arial" w:hAnsi="Arial" w:cs="Arial"/>
        </w:rPr>
        <w:t xml:space="preserve">aprobados ascienden a </w:t>
      </w:r>
      <w:r w:rsidR="0004093D" w:rsidRPr="00DE0403">
        <w:rPr>
          <w:rFonts w:ascii="Arial" w:hAnsi="Arial" w:cs="Arial"/>
        </w:rPr>
        <w:t>2</w:t>
      </w:r>
      <w:r w:rsidR="005468FA" w:rsidRPr="00DE0403">
        <w:rPr>
          <w:rFonts w:ascii="Arial" w:hAnsi="Arial" w:cs="Arial"/>
        </w:rPr>
        <w:t>.</w:t>
      </w:r>
      <w:r w:rsidR="0004093D" w:rsidRPr="00DE0403">
        <w:rPr>
          <w:rFonts w:ascii="Arial" w:hAnsi="Arial" w:cs="Arial"/>
        </w:rPr>
        <w:t>036</w:t>
      </w:r>
      <w:r w:rsidR="00FC6EA2" w:rsidRPr="00DE0403">
        <w:rPr>
          <w:rFonts w:ascii="Arial" w:hAnsi="Arial" w:cs="Arial"/>
        </w:rPr>
        <w:t>,</w:t>
      </w:r>
      <w:r w:rsidR="0004093D" w:rsidRPr="00DE0403">
        <w:rPr>
          <w:rFonts w:ascii="Arial" w:hAnsi="Arial" w:cs="Arial"/>
        </w:rPr>
        <w:t>59</w:t>
      </w:r>
      <w:r w:rsidRPr="00DE0403">
        <w:rPr>
          <w:rFonts w:ascii="Arial" w:hAnsi="Arial" w:cs="Arial"/>
        </w:rPr>
        <w:t xml:space="preserve"> millones de euros, de los que </w:t>
      </w:r>
      <w:r w:rsidR="0004093D" w:rsidRPr="00DE0403">
        <w:rPr>
          <w:rFonts w:ascii="Arial" w:hAnsi="Arial" w:cs="Arial"/>
        </w:rPr>
        <w:t>2</w:t>
      </w:r>
      <w:r w:rsidR="00FC6EA2" w:rsidRPr="00DE0403">
        <w:rPr>
          <w:rFonts w:ascii="Arial" w:hAnsi="Arial" w:cs="Arial"/>
        </w:rPr>
        <w:t>.</w:t>
      </w:r>
      <w:r w:rsidR="0004093D" w:rsidRPr="00DE0403">
        <w:rPr>
          <w:rFonts w:ascii="Arial" w:hAnsi="Arial" w:cs="Arial"/>
        </w:rPr>
        <w:t>028</w:t>
      </w:r>
      <w:r w:rsidR="00FC6EA2" w:rsidRPr="00DE0403">
        <w:rPr>
          <w:rFonts w:ascii="Arial" w:hAnsi="Arial" w:cs="Arial"/>
        </w:rPr>
        <w:t>,</w:t>
      </w:r>
      <w:r w:rsidR="00790BA9" w:rsidRPr="00DE0403">
        <w:rPr>
          <w:rFonts w:ascii="Arial" w:hAnsi="Arial" w:cs="Arial"/>
        </w:rPr>
        <w:t>0</w:t>
      </w:r>
      <w:r w:rsidR="0004093D" w:rsidRPr="00DE0403">
        <w:rPr>
          <w:rFonts w:ascii="Arial" w:hAnsi="Arial" w:cs="Arial"/>
        </w:rPr>
        <w:t>8</w:t>
      </w:r>
      <w:r w:rsidRPr="00DE0403">
        <w:rPr>
          <w:rFonts w:ascii="Arial" w:hAnsi="Arial" w:cs="Arial"/>
        </w:rPr>
        <w:t xml:space="preserve"> millones de euros forman parte del resultado de explotación ante</w:t>
      </w:r>
      <w:r w:rsidR="004724A2" w:rsidRPr="00DE0403">
        <w:rPr>
          <w:rFonts w:ascii="Arial" w:hAnsi="Arial" w:cs="Arial"/>
        </w:rPr>
        <w:t>s de atípicos. Esta cantidad supone un</w:t>
      </w:r>
      <w:r w:rsidR="00A87FD2" w:rsidRPr="00DE0403">
        <w:rPr>
          <w:rFonts w:ascii="Arial" w:hAnsi="Arial" w:cs="Arial"/>
        </w:rPr>
        <w:t xml:space="preserve"> </w:t>
      </w:r>
      <w:r w:rsidR="004724A2" w:rsidRPr="00DE0403">
        <w:rPr>
          <w:rFonts w:ascii="Arial" w:hAnsi="Arial" w:cs="Arial"/>
        </w:rPr>
        <w:t>a</w:t>
      </w:r>
      <w:r w:rsidR="00A87FD2" w:rsidRPr="00DE0403">
        <w:rPr>
          <w:rFonts w:ascii="Arial" w:hAnsi="Arial" w:cs="Arial"/>
        </w:rPr>
        <w:t>umento</w:t>
      </w:r>
      <w:r w:rsidR="004724A2" w:rsidRPr="00DE0403">
        <w:rPr>
          <w:rFonts w:ascii="Arial" w:hAnsi="Arial" w:cs="Arial"/>
        </w:rPr>
        <w:t xml:space="preserve"> del </w:t>
      </w:r>
      <w:r w:rsidR="003A5494" w:rsidRPr="00DE0403">
        <w:rPr>
          <w:rFonts w:ascii="Arial" w:hAnsi="Arial" w:cs="Arial"/>
        </w:rPr>
        <w:t>2</w:t>
      </w:r>
      <w:r w:rsidR="004724A2" w:rsidRPr="00DE0403">
        <w:rPr>
          <w:rFonts w:ascii="Arial" w:hAnsi="Arial" w:cs="Arial"/>
        </w:rPr>
        <w:t>,</w:t>
      </w:r>
      <w:r w:rsidR="0004093D" w:rsidRPr="00DE0403">
        <w:rPr>
          <w:rFonts w:ascii="Arial" w:hAnsi="Arial" w:cs="Arial"/>
        </w:rPr>
        <w:t>64</w:t>
      </w:r>
      <w:r w:rsidR="004724A2" w:rsidRPr="00DE0403">
        <w:rPr>
          <w:rFonts w:ascii="Arial" w:hAnsi="Arial" w:cs="Arial"/>
        </w:rPr>
        <w:t>% respecto a los gastos</w:t>
      </w:r>
      <w:r w:rsidR="002A3080" w:rsidRPr="00DE0403">
        <w:rPr>
          <w:rFonts w:ascii="Arial" w:hAnsi="Arial" w:cs="Arial"/>
        </w:rPr>
        <w:t xml:space="preserve"> antes de atípicos</w:t>
      </w:r>
      <w:r w:rsidR="004724A2" w:rsidRPr="00DE0403">
        <w:rPr>
          <w:rFonts w:ascii="Arial" w:hAnsi="Arial" w:cs="Arial"/>
        </w:rPr>
        <w:t xml:space="preserve"> previstos para 201</w:t>
      </w:r>
      <w:r w:rsidR="0004093D" w:rsidRPr="00DE0403">
        <w:rPr>
          <w:rFonts w:ascii="Arial" w:hAnsi="Arial" w:cs="Arial"/>
        </w:rPr>
        <w:t>7</w:t>
      </w:r>
      <w:r w:rsidR="00A75C57" w:rsidRPr="00DE0403">
        <w:rPr>
          <w:rFonts w:ascii="Arial" w:hAnsi="Arial" w:cs="Arial"/>
        </w:rPr>
        <w:t>.</w:t>
      </w:r>
    </w:p>
    <w:p w:rsidR="00B044C1" w:rsidRPr="00DE0403" w:rsidRDefault="00B044C1" w:rsidP="00CD1208">
      <w:pPr>
        <w:spacing w:before="120"/>
        <w:jc w:val="both"/>
        <w:rPr>
          <w:rFonts w:ascii="Arial" w:hAnsi="Arial" w:cs="Arial"/>
        </w:rPr>
      </w:pPr>
      <w:r w:rsidRPr="00DE0403">
        <w:rPr>
          <w:rFonts w:ascii="Arial" w:hAnsi="Arial" w:cs="Arial"/>
        </w:rPr>
        <w:t>El resultado será un punto de referencia a la hora de ejecutar los gastos, de forma que su ejecución se realizará en cada Centro en función al ritmo que se produzcan los ingresos.</w:t>
      </w:r>
    </w:p>
    <w:p w:rsidR="00B044C1" w:rsidRPr="00DE0403" w:rsidRDefault="00B044C1" w:rsidP="00CD1208">
      <w:pPr>
        <w:spacing w:before="120"/>
        <w:jc w:val="both"/>
        <w:rPr>
          <w:rFonts w:ascii="Arial" w:hAnsi="Arial" w:cs="Arial"/>
        </w:rPr>
      </w:pPr>
      <w:r w:rsidRPr="00DE0403">
        <w:rPr>
          <w:rFonts w:ascii="Arial" w:hAnsi="Arial" w:cs="Arial"/>
        </w:rPr>
        <w:t xml:space="preserve">De igual </w:t>
      </w:r>
      <w:r w:rsidR="005D67C8" w:rsidRPr="00DE0403">
        <w:rPr>
          <w:rFonts w:ascii="Arial" w:hAnsi="Arial" w:cs="Arial"/>
        </w:rPr>
        <w:t>forma</w:t>
      </w:r>
      <w:r w:rsidRPr="00DE0403">
        <w:rPr>
          <w:rFonts w:ascii="Arial" w:hAnsi="Arial" w:cs="Arial"/>
        </w:rPr>
        <w:t>, la priorización en la utilización de los recursos con los que se cuenta, seguirá siendo otro punto de referencia para la ejecución del presupuesto de 201</w:t>
      </w:r>
      <w:r w:rsidR="0004093D" w:rsidRPr="00DE0403">
        <w:rPr>
          <w:rFonts w:ascii="Arial" w:hAnsi="Arial" w:cs="Arial"/>
        </w:rPr>
        <w:t>8</w:t>
      </w:r>
      <w:r w:rsidRPr="00DE0403">
        <w:rPr>
          <w:rFonts w:ascii="Arial" w:hAnsi="Arial" w:cs="Arial"/>
        </w:rPr>
        <w:t>.</w:t>
      </w:r>
    </w:p>
    <w:p w:rsidR="005E592B" w:rsidRPr="00DE0403" w:rsidRDefault="002872F0" w:rsidP="00832365">
      <w:pPr>
        <w:spacing w:before="120" w:after="120"/>
        <w:jc w:val="both"/>
        <w:rPr>
          <w:rFonts w:ascii="Arial" w:hAnsi="Arial" w:cs="Arial"/>
        </w:rPr>
      </w:pPr>
      <w:r w:rsidRPr="00DE0403">
        <w:rPr>
          <w:rFonts w:ascii="Arial" w:hAnsi="Arial" w:cs="Arial"/>
        </w:rPr>
        <w:t>Seguidamente</w:t>
      </w:r>
      <w:r w:rsidR="00C36913" w:rsidRPr="00DE0403">
        <w:rPr>
          <w:rFonts w:ascii="Arial" w:hAnsi="Arial" w:cs="Arial"/>
        </w:rPr>
        <w:t xml:space="preserve"> se </w:t>
      </w:r>
      <w:r w:rsidR="00ED0A44" w:rsidRPr="00DE0403">
        <w:rPr>
          <w:rFonts w:ascii="Arial" w:hAnsi="Arial" w:cs="Arial"/>
        </w:rPr>
        <w:t>detallan</w:t>
      </w:r>
      <w:r w:rsidR="00C36913" w:rsidRPr="00DE0403">
        <w:rPr>
          <w:rFonts w:ascii="Arial" w:hAnsi="Arial" w:cs="Arial"/>
        </w:rPr>
        <w:t xml:space="preserve"> aspectos concretos de los grandes apartados del presupuesto de gastos que deben ser tenidos en cuenta a la hora de su ejecución.</w:t>
      </w:r>
    </w:p>
    <w:p w:rsidR="005C5427" w:rsidRPr="00DE0403" w:rsidRDefault="00247B9E" w:rsidP="007D1CA5">
      <w:pPr>
        <w:pStyle w:val="Estilo4"/>
      </w:pPr>
      <w:bookmarkStart w:id="34" w:name="_Toc375118465"/>
      <w:bookmarkStart w:id="35" w:name="_Toc407004407"/>
      <w:bookmarkStart w:id="36" w:name="_Toc438201850"/>
      <w:bookmarkStart w:id="37" w:name="_Toc438201985"/>
      <w:bookmarkStart w:id="38" w:name="_Toc438202734"/>
      <w:bookmarkStart w:id="39" w:name="_Toc501456771"/>
      <w:r w:rsidRPr="00DE0403">
        <w:t>4</w:t>
      </w:r>
      <w:r w:rsidR="005C5427" w:rsidRPr="00DE0403">
        <w:t>.</w:t>
      </w:r>
      <w:r w:rsidR="00ED689F" w:rsidRPr="00DE0403">
        <w:t>2</w:t>
      </w:r>
      <w:r w:rsidR="005C5427" w:rsidRPr="00DE0403">
        <w:t>.</w:t>
      </w:r>
      <w:r w:rsidR="00ED689F" w:rsidRPr="00DE0403">
        <w:t>1.</w:t>
      </w:r>
      <w:r w:rsidR="005C5427" w:rsidRPr="00DE0403">
        <w:t>-</w:t>
      </w:r>
      <w:r w:rsidR="00C36913" w:rsidRPr="00DE0403">
        <w:t xml:space="preserve"> </w:t>
      </w:r>
      <w:r w:rsidR="005C5427" w:rsidRPr="00DE0403">
        <w:t>G</w:t>
      </w:r>
      <w:r w:rsidR="005B06BA" w:rsidRPr="00DE0403">
        <w:t>ASTOS DE PERSONAL</w:t>
      </w:r>
      <w:bookmarkEnd w:id="34"/>
      <w:bookmarkEnd w:id="35"/>
      <w:bookmarkEnd w:id="36"/>
      <w:bookmarkEnd w:id="37"/>
      <w:bookmarkEnd w:id="38"/>
      <w:bookmarkEnd w:id="39"/>
    </w:p>
    <w:p w:rsidR="00AE6AD7" w:rsidRPr="00DE0403" w:rsidRDefault="00CD6ADA" w:rsidP="00C60E72">
      <w:pPr>
        <w:spacing w:before="120"/>
        <w:jc w:val="both"/>
        <w:rPr>
          <w:rFonts w:ascii="Arial" w:hAnsi="Arial" w:cs="Arial"/>
        </w:rPr>
      </w:pPr>
      <w:r w:rsidRPr="00DE0403">
        <w:rPr>
          <w:rFonts w:ascii="Arial" w:hAnsi="Arial" w:cs="Arial"/>
        </w:rPr>
        <w:t xml:space="preserve">Sin considerar las partidas de atípicos, </w:t>
      </w:r>
      <w:r w:rsidR="00AE6AD7" w:rsidRPr="00DE0403">
        <w:rPr>
          <w:rFonts w:ascii="Arial" w:hAnsi="Arial" w:cs="Arial"/>
        </w:rPr>
        <w:t xml:space="preserve">totalizan </w:t>
      </w:r>
      <w:r w:rsidR="00DE3E3F" w:rsidRPr="00DE0403">
        <w:rPr>
          <w:rFonts w:ascii="Arial" w:hAnsi="Arial" w:cs="Arial"/>
        </w:rPr>
        <w:t>6</w:t>
      </w:r>
      <w:r w:rsidR="00683D15" w:rsidRPr="00DE0403">
        <w:rPr>
          <w:rFonts w:ascii="Arial" w:hAnsi="Arial" w:cs="Arial"/>
        </w:rPr>
        <w:t>3</w:t>
      </w:r>
      <w:r w:rsidR="00F71C8F" w:rsidRPr="00DE0403">
        <w:rPr>
          <w:rFonts w:ascii="Arial" w:hAnsi="Arial" w:cs="Arial"/>
        </w:rPr>
        <w:t>6</w:t>
      </w:r>
      <w:r w:rsidR="00DE3E3F" w:rsidRPr="00DE0403">
        <w:rPr>
          <w:rFonts w:ascii="Arial" w:hAnsi="Arial" w:cs="Arial"/>
        </w:rPr>
        <w:t>,</w:t>
      </w:r>
      <w:r w:rsidR="00F71C8F" w:rsidRPr="00DE0403">
        <w:rPr>
          <w:rFonts w:ascii="Arial" w:hAnsi="Arial" w:cs="Arial"/>
        </w:rPr>
        <w:t>81</w:t>
      </w:r>
      <w:r w:rsidR="00AE6AD7" w:rsidRPr="00DE0403">
        <w:rPr>
          <w:rFonts w:ascii="Arial" w:hAnsi="Arial" w:cs="Arial"/>
        </w:rPr>
        <w:t xml:space="preserve"> millones</w:t>
      </w:r>
      <w:r w:rsidR="00BC5245" w:rsidRPr="00DE0403">
        <w:rPr>
          <w:rFonts w:ascii="Arial" w:hAnsi="Arial" w:cs="Arial"/>
        </w:rPr>
        <w:t xml:space="preserve"> de euros</w:t>
      </w:r>
      <w:r w:rsidR="000232DB" w:rsidRPr="00DE0403">
        <w:rPr>
          <w:rFonts w:ascii="Arial" w:hAnsi="Arial" w:cs="Arial"/>
        </w:rPr>
        <w:t xml:space="preserve">. </w:t>
      </w:r>
      <w:r w:rsidR="005B06BA" w:rsidRPr="00DE0403">
        <w:rPr>
          <w:rFonts w:ascii="Arial" w:hAnsi="Arial" w:cs="Arial"/>
        </w:rPr>
        <w:t xml:space="preserve">De este importe, </w:t>
      </w:r>
      <w:r w:rsidR="00AE6AD7" w:rsidRPr="00DE0403">
        <w:rPr>
          <w:rFonts w:ascii="Arial" w:hAnsi="Arial" w:cs="Arial"/>
        </w:rPr>
        <w:t>4</w:t>
      </w:r>
      <w:r w:rsidR="00F71C8F" w:rsidRPr="00DE0403">
        <w:rPr>
          <w:rFonts w:ascii="Arial" w:hAnsi="Arial" w:cs="Arial"/>
        </w:rPr>
        <w:t>66</w:t>
      </w:r>
      <w:r w:rsidR="00AE6AD7" w:rsidRPr="00DE0403">
        <w:rPr>
          <w:rFonts w:ascii="Arial" w:hAnsi="Arial" w:cs="Arial"/>
        </w:rPr>
        <w:t>,</w:t>
      </w:r>
      <w:r w:rsidR="00F71C8F" w:rsidRPr="00DE0403">
        <w:rPr>
          <w:rFonts w:ascii="Arial" w:hAnsi="Arial" w:cs="Arial"/>
        </w:rPr>
        <w:t>40</w:t>
      </w:r>
      <w:r w:rsidR="00AE6AD7" w:rsidRPr="00DE0403">
        <w:rPr>
          <w:rFonts w:ascii="Arial" w:hAnsi="Arial" w:cs="Arial"/>
        </w:rPr>
        <w:t xml:space="preserve"> millones </w:t>
      </w:r>
      <w:r w:rsidR="000F243A" w:rsidRPr="00DE0403">
        <w:rPr>
          <w:rFonts w:ascii="Arial" w:hAnsi="Arial" w:cs="Arial"/>
        </w:rPr>
        <w:t xml:space="preserve">corresponden a </w:t>
      </w:r>
      <w:r w:rsidR="00AE6AD7" w:rsidRPr="00DE0403">
        <w:rPr>
          <w:rFonts w:ascii="Arial" w:hAnsi="Arial" w:cs="Arial"/>
        </w:rPr>
        <w:t>retribuciones del personal vendedor y 1</w:t>
      </w:r>
      <w:r w:rsidR="00F71C8F" w:rsidRPr="00DE0403">
        <w:rPr>
          <w:rFonts w:ascii="Arial" w:hAnsi="Arial" w:cs="Arial"/>
        </w:rPr>
        <w:t>29</w:t>
      </w:r>
      <w:r w:rsidR="00DE3E3F" w:rsidRPr="00DE0403">
        <w:rPr>
          <w:rFonts w:ascii="Arial" w:hAnsi="Arial" w:cs="Arial"/>
        </w:rPr>
        <w:t>,</w:t>
      </w:r>
      <w:r w:rsidR="00F71C8F" w:rsidRPr="00DE0403">
        <w:rPr>
          <w:rFonts w:ascii="Arial" w:hAnsi="Arial" w:cs="Arial"/>
        </w:rPr>
        <w:t>6</w:t>
      </w:r>
      <w:r w:rsidR="00683D15" w:rsidRPr="00DE0403">
        <w:rPr>
          <w:rFonts w:ascii="Arial" w:hAnsi="Arial" w:cs="Arial"/>
        </w:rPr>
        <w:t>2</w:t>
      </w:r>
      <w:r w:rsidR="00AE6AD7" w:rsidRPr="00DE0403">
        <w:rPr>
          <w:rFonts w:ascii="Arial" w:hAnsi="Arial" w:cs="Arial"/>
        </w:rPr>
        <w:t xml:space="preserve"> millones</w:t>
      </w:r>
      <w:r w:rsidR="000F243A" w:rsidRPr="00DE0403">
        <w:rPr>
          <w:rFonts w:ascii="Arial" w:hAnsi="Arial" w:cs="Arial"/>
        </w:rPr>
        <w:t xml:space="preserve"> a</w:t>
      </w:r>
      <w:r w:rsidR="00AE6AD7" w:rsidRPr="00DE0403">
        <w:rPr>
          <w:rFonts w:ascii="Arial" w:hAnsi="Arial" w:cs="Arial"/>
        </w:rPr>
        <w:t xml:space="preserve"> retribuciones del personal no vendedor. Las cargas sociales (Seguridad Social a cargo de la empresa, póliza de asistencia sanitaria, complemento de incapacidad temporal, ayudas familiares y otros)</w:t>
      </w:r>
      <w:r w:rsidR="00BC5245" w:rsidRPr="00DE0403">
        <w:rPr>
          <w:rFonts w:ascii="Arial" w:hAnsi="Arial" w:cs="Arial"/>
        </w:rPr>
        <w:t xml:space="preserve"> </w:t>
      </w:r>
      <w:r w:rsidR="00AE6AD7" w:rsidRPr="00DE0403">
        <w:rPr>
          <w:rFonts w:ascii="Arial" w:hAnsi="Arial" w:cs="Arial"/>
        </w:rPr>
        <w:t xml:space="preserve">suponen </w:t>
      </w:r>
      <w:r w:rsidR="00683D15" w:rsidRPr="00DE0403">
        <w:rPr>
          <w:rFonts w:ascii="Arial" w:hAnsi="Arial" w:cs="Arial"/>
        </w:rPr>
        <w:t>4</w:t>
      </w:r>
      <w:r w:rsidR="00F71C8F" w:rsidRPr="00DE0403">
        <w:rPr>
          <w:rFonts w:ascii="Arial" w:hAnsi="Arial" w:cs="Arial"/>
        </w:rPr>
        <w:t>0</w:t>
      </w:r>
      <w:r w:rsidR="00AE6AD7" w:rsidRPr="00DE0403">
        <w:rPr>
          <w:rFonts w:ascii="Arial" w:hAnsi="Arial" w:cs="Arial"/>
        </w:rPr>
        <w:t>,</w:t>
      </w:r>
      <w:r w:rsidR="00F71C8F" w:rsidRPr="00DE0403">
        <w:rPr>
          <w:rFonts w:ascii="Arial" w:hAnsi="Arial" w:cs="Arial"/>
        </w:rPr>
        <w:t>79</w:t>
      </w:r>
      <w:r w:rsidR="00AE6AD7" w:rsidRPr="00DE0403">
        <w:rPr>
          <w:rFonts w:ascii="Arial" w:hAnsi="Arial" w:cs="Arial"/>
        </w:rPr>
        <w:t xml:space="preserve"> millones de euros.</w:t>
      </w:r>
    </w:p>
    <w:p w:rsidR="00832365" w:rsidRPr="00DE0403" w:rsidRDefault="00832365" w:rsidP="00C60E72">
      <w:pPr>
        <w:spacing w:before="120"/>
        <w:jc w:val="both"/>
        <w:rPr>
          <w:rFonts w:ascii="Arial" w:hAnsi="Arial" w:cs="Arial"/>
        </w:rPr>
      </w:pPr>
    </w:p>
    <w:p w:rsidR="00F031FD" w:rsidRPr="00DE0403" w:rsidRDefault="00B93C70" w:rsidP="00FE6479">
      <w:pPr>
        <w:pStyle w:val="Sangradetextonormal"/>
        <w:spacing w:before="120"/>
        <w:rPr>
          <w:b/>
          <w:color w:val="auto"/>
          <w:u w:val="single"/>
          <w:lang w:eastAsia="es-ES"/>
        </w:rPr>
      </w:pPr>
      <w:r w:rsidRPr="00DE0403">
        <w:rPr>
          <w:b/>
          <w:color w:val="auto"/>
          <w:u w:val="single"/>
          <w:lang w:eastAsia="es-ES"/>
        </w:rPr>
        <w:lastRenderedPageBreak/>
        <w:t>Aspectos generales</w:t>
      </w:r>
    </w:p>
    <w:p w:rsidR="00174830" w:rsidRPr="00DE0403" w:rsidRDefault="00174830" w:rsidP="00FE6479">
      <w:pPr>
        <w:pStyle w:val="Sangradetextonormal"/>
        <w:spacing w:before="120"/>
        <w:rPr>
          <w:color w:val="auto"/>
          <w:lang w:eastAsia="es-ES"/>
        </w:rPr>
      </w:pPr>
      <w:r w:rsidRPr="00DE0403">
        <w:rPr>
          <w:color w:val="auto"/>
          <w:lang w:eastAsia="es-ES"/>
        </w:rPr>
        <w:t xml:space="preserve">Los créditos presupuestarios aprobados incluyen </w:t>
      </w:r>
      <w:r w:rsidR="003A2417" w:rsidRPr="00DE0403">
        <w:rPr>
          <w:color w:val="auto"/>
          <w:lang w:eastAsia="es-ES"/>
        </w:rPr>
        <w:t>los costes de</w:t>
      </w:r>
      <w:r w:rsidRPr="00DE0403">
        <w:rPr>
          <w:color w:val="auto"/>
          <w:lang w:eastAsia="es-ES"/>
        </w:rPr>
        <w:t xml:space="preserve">l personal fijo y </w:t>
      </w:r>
      <w:r w:rsidR="003A2417" w:rsidRPr="00DE0403">
        <w:rPr>
          <w:color w:val="auto"/>
          <w:lang w:eastAsia="es-ES"/>
        </w:rPr>
        <w:t>de</w:t>
      </w:r>
      <w:r w:rsidRPr="00DE0403">
        <w:rPr>
          <w:color w:val="auto"/>
          <w:lang w:eastAsia="es-ES"/>
        </w:rPr>
        <w:t>l personal con contrato temporal e interino con plaza en activo en el momento del cierre del periodo de elaboración del presupuesto.</w:t>
      </w:r>
    </w:p>
    <w:p w:rsidR="00174830" w:rsidRPr="00DE0403" w:rsidRDefault="00174830" w:rsidP="00FE6479">
      <w:pPr>
        <w:pStyle w:val="Sangradetextonormal"/>
        <w:spacing w:before="120"/>
        <w:rPr>
          <w:color w:val="auto"/>
          <w:lang w:eastAsia="es-ES"/>
        </w:rPr>
      </w:pPr>
      <w:r w:rsidRPr="00DE0403">
        <w:rPr>
          <w:color w:val="auto"/>
          <w:lang w:eastAsia="es-ES"/>
        </w:rPr>
        <w:t>A lo largo del ejercicio 201</w:t>
      </w:r>
      <w:r w:rsidR="00806B69" w:rsidRPr="00DE0403">
        <w:rPr>
          <w:color w:val="auto"/>
          <w:lang w:eastAsia="es-ES"/>
        </w:rPr>
        <w:t>8</w:t>
      </w:r>
      <w:r w:rsidRPr="00DE0403">
        <w:rPr>
          <w:color w:val="auto"/>
          <w:lang w:eastAsia="es-ES"/>
        </w:rPr>
        <w:t>, los cambios en la plantilla de personal no vendedor que se produzcan, se gestionarán presupuestariamente de la siguiente forma:</w:t>
      </w:r>
    </w:p>
    <w:p w:rsidR="00174830" w:rsidRPr="00DE0403" w:rsidRDefault="00174830" w:rsidP="00FE6479">
      <w:pPr>
        <w:pStyle w:val="Sangradetextonormal"/>
        <w:numPr>
          <w:ilvl w:val="0"/>
          <w:numId w:val="18"/>
        </w:numPr>
        <w:spacing w:before="120"/>
        <w:rPr>
          <w:color w:val="auto"/>
          <w:lang w:eastAsia="es-ES"/>
        </w:rPr>
      </w:pPr>
      <w:r w:rsidRPr="00DE0403">
        <w:rPr>
          <w:color w:val="auto"/>
          <w:lang w:eastAsia="es-ES"/>
        </w:rPr>
        <w:t xml:space="preserve">Las modificaciones presupuestarias derivadas de cambios en la plantilla aprobada que impliquen </w:t>
      </w:r>
      <w:r w:rsidR="00327B6A" w:rsidRPr="00DE0403">
        <w:rPr>
          <w:color w:val="auto"/>
          <w:lang w:eastAsia="es-ES"/>
        </w:rPr>
        <w:t xml:space="preserve">altas, </w:t>
      </w:r>
      <w:r w:rsidRPr="00DE0403">
        <w:rPr>
          <w:color w:val="auto"/>
          <w:lang w:eastAsia="es-ES"/>
        </w:rPr>
        <w:t xml:space="preserve">bajas definitivas o traslados entre centros, se gestionarán de forma centralizada desde Dirección General, </w:t>
      </w:r>
      <w:r w:rsidR="00327B6A" w:rsidRPr="00DE0403">
        <w:rPr>
          <w:color w:val="auto"/>
          <w:lang w:eastAsia="es-ES"/>
        </w:rPr>
        <w:t xml:space="preserve">aumentando, </w:t>
      </w:r>
      <w:r w:rsidRPr="00DE0403">
        <w:rPr>
          <w:color w:val="auto"/>
          <w:lang w:eastAsia="es-ES"/>
        </w:rPr>
        <w:t xml:space="preserve">minorando o trasladando los créditos necesarios. Durante el mes de enero, se </w:t>
      </w:r>
      <w:r w:rsidR="00E87EE7" w:rsidRPr="00DE0403">
        <w:rPr>
          <w:color w:val="auto"/>
          <w:lang w:eastAsia="es-ES"/>
        </w:rPr>
        <w:t xml:space="preserve">finalizarán </w:t>
      </w:r>
      <w:r w:rsidRPr="00DE0403">
        <w:rPr>
          <w:color w:val="auto"/>
          <w:lang w:eastAsia="es-ES"/>
        </w:rPr>
        <w:t>la</w:t>
      </w:r>
      <w:r w:rsidR="00523E13" w:rsidRPr="00DE0403">
        <w:rPr>
          <w:color w:val="auto"/>
          <w:lang w:eastAsia="es-ES"/>
        </w:rPr>
        <w:t>s</w:t>
      </w:r>
      <w:r w:rsidRPr="00DE0403">
        <w:rPr>
          <w:color w:val="auto"/>
          <w:lang w:eastAsia="es-ES"/>
        </w:rPr>
        <w:t xml:space="preserve"> modificaciones presupuestarias correspondientes a las variaciones de plantilla producidas desde el cierre del periodo de elaboración del presupuesto, hasta el 31 de diciembre de 201</w:t>
      </w:r>
      <w:r w:rsidR="00806B69" w:rsidRPr="00DE0403">
        <w:rPr>
          <w:color w:val="auto"/>
          <w:lang w:eastAsia="es-ES"/>
        </w:rPr>
        <w:t>7</w:t>
      </w:r>
      <w:r w:rsidRPr="00DE0403">
        <w:rPr>
          <w:color w:val="auto"/>
          <w:lang w:eastAsia="es-ES"/>
        </w:rPr>
        <w:t>.</w:t>
      </w:r>
    </w:p>
    <w:p w:rsidR="00174830" w:rsidRPr="00DE0403" w:rsidRDefault="00174830" w:rsidP="00FE6479">
      <w:pPr>
        <w:pStyle w:val="Sangradetextonormal"/>
        <w:numPr>
          <w:ilvl w:val="0"/>
          <w:numId w:val="18"/>
        </w:numPr>
        <w:spacing w:before="120"/>
        <w:rPr>
          <w:color w:val="auto"/>
          <w:lang w:eastAsia="es-ES"/>
        </w:rPr>
      </w:pPr>
      <w:r w:rsidRPr="00DE0403">
        <w:rPr>
          <w:color w:val="auto"/>
          <w:lang w:eastAsia="es-ES"/>
        </w:rPr>
        <w:t xml:space="preserve">Los cambios de plantilla que se produzcan en los Centros, y que impliquen cambios en la asignación de actividades presupuestarias a los trabajadores, se gestionarán mediante modificaciones presupuestarias de tipo B “Traspasos en centros”. </w:t>
      </w:r>
      <w:r w:rsidR="00327B6A" w:rsidRPr="00DE0403">
        <w:rPr>
          <w:color w:val="auto"/>
          <w:lang w:eastAsia="es-ES"/>
        </w:rPr>
        <w:t xml:space="preserve">En cada </w:t>
      </w:r>
      <w:r w:rsidRPr="00DE0403">
        <w:rPr>
          <w:color w:val="auto"/>
          <w:lang w:eastAsia="es-ES"/>
        </w:rPr>
        <w:t xml:space="preserve">Centro </w:t>
      </w:r>
      <w:r w:rsidR="00327B6A" w:rsidRPr="00DE0403">
        <w:rPr>
          <w:color w:val="auto"/>
          <w:lang w:eastAsia="es-ES"/>
        </w:rPr>
        <w:t xml:space="preserve">se </w:t>
      </w:r>
      <w:r w:rsidRPr="00DE0403">
        <w:rPr>
          <w:color w:val="auto"/>
          <w:lang w:eastAsia="es-ES"/>
        </w:rPr>
        <w:t>deberán tener en cuenta los cambios producidos en su plantilla desde la elaboración del anteproyecto hasta el 31 de diciembre de 201</w:t>
      </w:r>
      <w:r w:rsidR="00806B69" w:rsidRPr="00DE0403">
        <w:rPr>
          <w:color w:val="auto"/>
          <w:lang w:eastAsia="es-ES"/>
        </w:rPr>
        <w:t>7</w:t>
      </w:r>
      <w:r w:rsidR="00335221" w:rsidRPr="00DE0403">
        <w:rPr>
          <w:color w:val="auto"/>
          <w:lang w:eastAsia="es-ES"/>
        </w:rPr>
        <w:t xml:space="preserve">. La distribución por actividades de la plantilla que se cargará </w:t>
      </w:r>
      <w:r w:rsidR="00523E13" w:rsidRPr="00DE0403">
        <w:rPr>
          <w:color w:val="auto"/>
          <w:lang w:eastAsia="es-ES"/>
        </w:rPr>
        <w:t xml:space="preserve">en el mes de </w:t>
      </w:r>
      <w:r w:rsidR="00335221" w:rsidRPr="00DE0403">
        <w:rPr>
          <w:color w:val="auto"/>
          <w:lang w:eastAsia="es-ES"/>
        </w:rPr>
        <w:t>enero de 201</w:t>
      </w:r>
      <w:r w:rsidR="00806B69" w:rsidRPr="00DE0403">
        <w:rPr>
          <w:color w:val="auto"/>
          <w:lang w:eastAsia="es-ES"/>
        </w:rPr>
        <w:t>8</w:t>
      </w:r>
      <w:r w:rsidRPr="00DE0403">
        <w:rPr>
          <w:color w:val="auto"/>
          <w:lang w:eastAsia="es-ES"/>
        </w:rPr>
        <w:t xml:space="preserve">, </w:t>
      </w:r>
      <w:r w:rsidR="00335221" w:rsidRPr="00DE0403">
        <w:rPr>
          <w:color w:val="auto"/>
          <w:lang w:eastAsia="es-ES"/>
        </w:rPr>
        <w:t xml:space="preserve">coincidirá con la elaborada </w:t>
      </w:r>
      <w:r w:rsidR="00E406B1" w:rsidRPr="00DE0403">
        <w:rPr>
          <w:color w:val="auto"/>
          <w:lang w:eastAsia="es-ES"/>
        </w:rPr>
        <w:t>a través de la aplicación de “Elaboración de presupuesto”</w:t>
      </w:r>
      <w:r w:rsidR="00335221" w:rsidRPr="00DE0403">
        <w:rPr>
          <w:color w:val="auto"/>
          <w:lang w:eastAsia="es-ES"/>
        </w:rPr>
        <w:t>, por lo que</w:t>
      </w:r>
      <w:r w:rsidR="00E406B1" w:rsidRPr="00DE0403">
        <w:rPr>
          <w:color w:val="auto"/>
          <w:lang w:eastAsia="es-ES"/>
        </w:rPr>
        <w:t xml:space="preserve">, durante el mes de enero, los </w:t>
      </w:r>
      <w:r w:rsidR="00EF236A" w:rsidRPr="00DE0403">
        <w:rPr>
          <w:color w:val="auto"/>
          <w:lang w:eastAsia="es-ES"/>
        </w:rPr>
        <w:t>C</w:t>
      </w:r>
      <w:r w:rsidR="00E406B1" w:rsidRPr="00DE0403">
        <w:rPr>
          <w:color w:val="auto"/>
          <w:lang w:eastAsia="es-ES"/>
        </w:rPr>
        <w:t>entros</w:t>
      </w:r>
      <w:r w:rsidR="00335221" w:rsidRPr="00DE0403">
        <w:rPr>
          <w:color w:val="auto"/>
          <w:lang w:eastAsia="es-ES"/>
        </w:rPr>
        <w:t xml:space="preserve"> deberán </w:t>
      </w:r>
      <w:r w:rsidR="00CE6024" w:rsidRPr="00DE0403">
        <w:rPr>
          <w:color w:val="auto"/>
          <w:lang w:eastAsia="es-ES"/>
        </w:rPr>
        <w:t xml:space="preserve">gestionar los ajustes de asignación de trabajadores a actividades presupuestarias </w:t>
      </w:r>
      <w:r w:rsidRPr="00DE0403">
        <w:rPr>
          <w:color w:val="auto"/>
          <w:lang w:eastAsia="es-ES"/>
        </w:rPr>
        <w:t>y realizar las modificaciones presupuestarias necesarias con el fin de que el presupuesto aprobado se ajuste a</w:t>
      </w:r>
      <w:r w:rsidR="00CE6024" w:rsidRPr="00DE0403">
        <w:rPr>
          <w:color w:val="auto"/>
          <w:lang w:eastAsia="es-ES"/>
        </w:rPr>
        <w:t xml:space="preserve"> su ejecución.</w:t>
      </w:r>
    </w:p>
    <w:p w:rsidR="009604DE" w:rsidRPr="00DE0403" w:rsidRDefault="00C37061" w:rsidP="00FE6479">
      <w:pPr>
        <w:spacing w:before="120"/>
        <w:jc w:val="both"/>
        <w:rPr>
          <w:rFonts w:ascii="Arial" w:hAnsi="Arial" w:cs="Arial"/>
        </w:rPr>
      </w:pPr>
      <w:r w:rsidRPr="00DE0403">
        <w:rPr>
          <w:rFonts w:ascii="Arial" w:hAnsi="Arial" w:cs="Arial"/>
        </w:rPr>
        <w:t>Para consultar con detalle l</w:t>
      </w:r>
      <w:r w:rsidR="009604DE" w:rsidRPr="00DE0403">
        <w:rPr>
          <w:rFonts w:ascii="Arial" w:hAnsi="Arial" w:cs="Arial"/>
        </w:rPr>
        <w:t xml:space="preserve">a información </w:t>
      </w:r>
      <w:r w:rsidR="0067692F" w:rsidRPr="00DE0403">
        <w:rPr>
          <w:rFonts w:ascii="Arial" w:hAnsi="Arial" w:cs="Arial"/>
        </w:rPr>
        <w:t>de</w:t>
      </w:r>
      <w:r w:rsidR="009604DE" w:rsidRPr="00DE0403">
        <w:rPr>
          <w:rFonts w:ascii="Arial" w:hAnsi="Arial" w:cs="Arial"/>
        </w:rPr>
        <w:t xml:space="preserve"> </w:t>
      </w:r>
      <w:r w:rsidRPr="00DE0403">
        <w:rPr>
          <w:rFonts w:ascii="Arial" w:hAnsi="Arial" w:cs="Arial"/>
        </w:rPr>
        <w:t xml:space="preserve">la </w:t>
      </w:r>
      <w:r w:rsidR="009604DE" w:rsidRPr="00DE0403">
        <w:rPr>
          <w:rFonts w:ascii="Arial" w:hAnsi="Arial" w:cs="Arial"/>
        </w:rPr>
        <w:t xml:space="preserve">plantilla </w:t>
      </w:r>
      <w:r w:rsidRPr="00DE0403">
        <w:rPr>
          <w:rFonts w:ascii="Arial" w:hAnsi="Arial" w:cs="Arial"/>
        </w:rPr>
        <w:t xml:space="preserve">aprobada </w:t>
      </w:r>
      <w:r w:rsidR="009604DE" w:rsidRPr="00DE0403">
        <w:rPr>
          <w:rFonts w:ascii="Arial" w:hAnsi="Arial" w:cs="Arial"/>
        </w:rPr>
        <w:t xml:space="preserve">y </w:t>
      </w:r>
      <w:r w:rsidR="0067692F" w:rsidRPr="00DE0403">
        <w:rPr>
          <w:rFonts w:ascii="Arial" w:hAnsi="Arial" w:cs="Arial"/>
        </w:rPr>
        <w:t xml:space="preserve">de </w:t>
      </w:r>
      <w:r w:rsidRPr="00DE0403">
        <w:rPr>
          <w:rFonts w:ascii="Arial" w:hAnsi="Arial" w:cs="Arial"/>
        </w:rPr>
        <w:t xml:space="preserve">los </w:t>
      </w:r>
      <w:r w:rsidR="009604DE" w:rsidRPr="00DE0403">
        <w:rPr>
          <w:rFonts w:ascii="Arial" w:hAnsi="Arial" w:cs="Arial"/>
        </w:rPr>
        <w:t>gastos de personal no vendedor</w:t>
      </w:r>
      <w:r w:rsidRPr="00DE0403">
        <w:rPr>
          <w:rFonts w:ascii="Arial" w:hAnsi="Arial" w:cs="Arial"/>
        </w:rPr>
        <w:t>,</w:t>
      </w:r>
      <w:r w:rsidR="005763CA" w:rsidRPr="00DE0403">
        <w:rPr>
          <w:rFonts w:ascii="Arial" w:hAnsi="Arial" w:cs="Arial"/>
        </w:rPr>
        <w:t xml:space="preserve"> </w:t>
      </w:r>
      <w:r w:rsidR="0007425E" w:rsidRPr="00DE0403">
        <w:rPr>
          <w:rFonts w:ascii="Arial" w:hAnsi="Arial" w:cs="Arial"/>
        </w:rPr>
        <w:t>se dispone</w:t>
      </w:r>
      <w:r w:rsidRPr="00DE0403">
        <w:rPr>
          <w:rFonts w:ascii="Arial" w:hAnsi="Arial" w:cs="Arial"/>
        </w:rPr>
        <w:t xml:space="preserve"> de</w:t>
      </w:r>
      <w:r w:rsidR="0007425E" w:rsidRPr="00DE0403">
        <w:rPr>
          <w:rFonts w:ascii="Arial" w:hAnsi="Arial" w:cs="Arial"/>
        </w:rPr>
        <w:t xml:space="preserve"> </w:t>
      </w:r>
      <w:r w:rsidR="005763CA" w:rsidRPr="00DE0403">
        <w:rPr>
          <w:rFonts w:ascii="Arial" w:hAnsi="Arial" w:cs="Arial"/>
        </w:rPr>
        <w:t>l</w:t>
      </w:r>
      <w:r w:rsidR="0007425E" w:rsidRPr="00DE0403">
        <w:rPr>
          <w:rFonts w:ascii="Arial" w:hAnsi="Arial" w:cs="Arial"/>
        </w:rPr>
        <w:t>a transacción</w:t>
      </w:r>
      <w:r w:rsidRPr="00DE0403">
        <w:rPr>
          <w:rFonts w:ascii="Arial" w:hAnsi="Arial" w:cs="Arial"/>
        </w:rPr>
        <w:t xml:space="preserve"> </w:t>
      </w:r>
      <w:r w:rsidR="005763CA" w:rsidRPr="00DE0403">
        <w:rPr>
          <w:rFonts w:ascii="Arial" w:hAnsi="Arial" w:cs="Arial"/>
        </w:rPr>
        <w:t xml:space="preserve">“Informes de plantillas y gastos de personal no vendedor” </w:t>
      </w:r>
      <w:r w:rsidRPr="00DE0403">
        <w:rPr>
          <w:rFonts w:ascii="Arial" w:hAnsi="Arial" w:cs="Arial"/>
        </w:rPr>
        <w:t xml:space="preserve">en la aplicación informática de </w:t>
      </w:r>
      <w:r w:rsidR="009604DE" w:rsidRPr="00DE0403">
        <w:rPr>
          <w:rFonts w:ascii="Arial" w:hAnsi="Arial" w:cs="Arial"/>
        </w:rPr>
        <w:t>“</w:t>
      </w:r>
      <w:r w:rsidR="0007425E" w:rsidRPr="00DE0403">
        <w:rPr>
          <w:rFonts w:ascii="Arial" w:hAnsi="Arial" w:cs="Arial"/>
        </w:rPr>
        <w:t>Elaboración d</w:t>
      </w:r>
      <w:r w:rsidR="009604DE" w:rsidRPr="00DE0403">
        <w:rPr>
          <w:rFonts w:ascii="Arial" w:hAnsi="Arial" w:cs="Arial"/>
        </w:rPr>
        <w:t>e Presupuestos”</w:t>
      </w:r>
      <w:r w:rsidR="005763CA" w:rsidRPr="00DE0403">
        <w:rPr>
          <w:rFonts w:ascii="Arial" w:hAnsi="Arial" w:cs="Arial"/>
        </w:rPr>
        <w:t xml:space="preserve"> dentro del Área de Económico Financiero del escritorio corporativo</w:t>
      </w:r>
      <w:r w:rsidR="0067692F" w:rsidRPr="00DE0403">
        <w:rPr>
          <w:rFonts w:ascii="Arial" w:hAnsi="Arial" w:cs="Arial"/>
        </w:rPr>
        <w:t xml:space="preserve">, en el que </w:t>
      </w:r>
      <w:r w:rsidR="009604DE" w:rsidRPr="00DE0403">
        <w:rPr>
          <w:rFonts w:ascii="Arial" w:hAnsi="Arial" w:cs="Arial"/>
        </w:rPr>
        <w:t xml:space="preserve">se han diseñado diferentes informes sobre la plantilla, los gastos de personal no vendedor y de comparación </w:t>
      </w:r>
      <w:r w:rsidR="00327B6A" w:rsidRPr="00DE0403">
        <w:rPr>
          <w:rFonts w:ascii="Arial" w:hAnsi="Arial" w:cs="Arial"/>
        </w:rPr>
        <w:t xml:space="preserve">entre el anteproyecto de presupuesto elaborado en cada Centro y el </w:t>
      </w:r>
      <w:r w:rsidR="009604DE" w:rsidRPr="00DE0403">
        <w:rPr>
          <w:rFonts w:ascii="Arial" w:hAnsi="Arial" w:cs="Arial"/>
        </w:rPr>
        <w:t>presupuesto</w:t>
      </w:r>
      <w:r w:rsidR="00327B6A" w:rsidRPr="00DE0403">
        <w:rPr>
          <w:rFonts w:ascii="Arial" w:hAnsi="Arial" w:cs="Arial"/>
        </w:rPr>
        <w:t xml:space="preserve"> aprobado</w:t>
      </w:r>
      <w:r w:rsidR="009604DE" w:rsidRPr="00DE0403">
        <w:rPr>
          <w:rFonts w:ascii="Arial" w:hAnsi="Arial" w:cs="Arial"/>
        </w:rPr>
        <w:t>.</w:t>
      </w:r>
      <w:r w:rsidR="0067692F" w:rsidRPr="00DE0403">
        <w:rPr>
          <w:rFonts w:ascii="Arial" w:hAnsi="Arial" w:cs="Arial"/>
        </w:rPr>
        <w:t xml:space="preserve"> </w:t>
      </w:r>
    </w:p>
    <w:p w:rsidR="009604DE" w:rsidRPr="00DE0403" w:rsidRDefault="002645C0" w:rsidP="00FE6479">
      <w:pPr>
        <w:pStyle w:val="Sangradetextonormal"/>
        <w:spacing w:before="120"/>
        <w:rPr>
          <w:color w:val="auto"/>
          <w:lang w:eastAsia="es-ES"/>
        </w:rPr>
      </w:pPr>
      <w:r w:rsidRPr="00DE0403">
        <w:rPr>
          <w:color w:val="auto"/>
          <w:lang w:eastAsia="es-ES"/>
        </w:rPr>
        <w:t xml:space="preserve">Los informes de </w:t>
      </w:r>
      <w:r w:rsidR="00081870" w:rsidRPr="00DE0403">
        <w:rPr>
          <w:color w:val="auto"/>
          <w:lang w:eastAsia="es-ES"/>
        </w:rPr>
        <w:t xml:space="preserve">plantilla de </w:t>
      </w:r>
      <w:r w:rsidRPr="00DE0403">
        <w:rPr>
          <w:color w:val="auto"/>
          <w:lang w:eastAsia="es-ES"/>
        </w:rPr>
        <w:t xml:space="preserve">esta aplicación, permitirán consultar la distribución de la plantilla aprobada </w:t>
      </w:r>
      <w:r w:rsidR="00081870" w:rsidRPr="00DE0403">
        <w:rPr>
          <w:color w:val="auto"/>
          <w:lang w:eastAsia="es-ES"/>
        </w:rPr>
        <w:t xml:space="preserve">por </w:t>
      </w:r>
      <w:r w:rsidRPr="00DE0403">
        <w:rPr>
          <w:color w:val="auto"/>
          <w:lang w:eastAsia="es-ES"/>
        </w:rPr>
        <w:t xml:space="preserve">funciones y actividades presupuestarias, por centros dependientes, por tipo de contrato </w:t>
      </w:r>
      <w:r w:rsidR="00081870" w:rsidRPr="00DE0403">
        <w:rPr>
          <w:color w:val="auto"/>
          <w:lang w:eastAsia="es-ES"/>
        </w:rPr>
        <w:t xml:space="preserve">o </w:t>
      </w:r>
      <w:r w:rsidRPr="00DE0403">
        <w:rPr>
          <w:color w:val="auto"/>
          <w:lang w:eastAsia="es-ES"/>
        </w:rPr>
        <w:t xml:space="preserve">por puesto funcional. Los informes de costes del </w:t>
      </w:r>
      <w:r w:rsidR="00081870" w:rsidRPr="00DE0403">
        <w:rPr>
          <w:color w:val="auto"/>
          <w:lang w:eastAsia="es-ES"/>
        </w:rPr>
        <w:t xml:space="preserve">personal, además de por los </w:t>
      </w:r>
      <w:r w:rsidR="00C1555D" w:rsidRPr="00DE0403">
        <w:rPr>
          <w:color w:val="auto"/>
          <w:lang w:eastAsia="es-ES"/>
        </w:rPr>
        <w:t xml:space="preserve">campos </w:t>
      </w:r>
      <w:r w:rsidR="00081870" w:rsidRPr="00DE0403">
        <w:rPr>
          <w:color w:val="auto"/>
          <w:lang w:eastAsia="es-ES"/>
        </w:rPr>
        <w:t>anteriores, nos ofrecerá información de costes por cuenta contable y conceptos retributivos de nómina.</w:t>
      </w:r>
      <w:r w:rsidR="0071059D" w:rsidRPr="00DE0403">
        <w:rPr>
          <w:color w:val="auto"/>
          <w:lang w:eastAsia="es-ES"/>
        </w:rPr>
        <w:t xml:space="preserve"> Por último, el grupo de informes comparativos, nos permitirá comparar los </w:t>
      </w:r>
      <w:r w:rsidR="0071059D" w:rsidRPr="00DE0403">
        <w:rPr>
          <w:color w:val="auto"/>
          <w:lang w:eastAsia="es-ES"/>
        </w:rPr>
        <w:lastRenderedPageBreak/>
        <w:t>datos de plantilla o de costes de personal elaborados por los centros (Versión A.- Centros) con los aprobados (Versión P.-Aprobada).</w:t>
      </w:r>
    </w:p>
    <w:p w:rsidR="00081870" w:rsidRPr="00DE0403" w:rsidRDefault="00EE4E8E" w:rsidP="00FE6479">
      <w:pPr>
        <w:pStyle w:val="Sangradetextonormal"/>
        <w:spacing w:before="120"/>
        <w:rPr>
          <w:color w:val="auto"/>
          <w:lang w:eastAsia="es-ES"/>
        </w:rPr>
      </w:pPr>
      <w:r w:rsidRPr="00DE0403">
        <w:rPr>
          <w:color w:val="auto"/>
          <w:lang w:eastAsia="es-ES"/>
        </w:rPr>
        <w:t xml:space="preserve">La consulta de las </w:t>
      </w:r>
      <w:r w:rsidR="00C1555D" w:rsidRPr="00DE0403">
        <w:rPr>
          <w:color w:val="auto"/>
          <w:lang w:eastAsia="es-ES"/>
        </w:rPr>
        <w:t>ficha</w:t>
      </w:r>
      <w:r w:rsidRPr="00DE0403">
        <w:rPr>
          <w:color w:val="auto"/>
          <w:lang w:eastAsia="es-ES"/>
        </w:rPr>
        <w:t>s</w:t>
      </w:r>
      <w:r w:rsidR="00C1555D" w:rsidRPr="00DE0403">
        <w:rPr>
          <w:color w:val="auto"/>
          <w:lang w:eastAsia="es-ES"/>
        </w:rPr>
        <w:t xml:space="preserve"> </w:t>
      </w:r>
      <w:r w:rsidR="0071059D" w:rsidRPr="00DE0403">
        <w:rPr>
          <w:color w:val="auto"/>
          <w:lang w:eastAsia="es-ES"/>
        </w:rPr>
        <w:t xml:space="preserve">de personal presupuestadas de </w:t>
      </w:r>
      <w:r w:rsidR="00C1555D" w:rsidRPr="00DE0403">
        <w:rPr>
          <w:color w:val="auto"/>
          <w:lang w:eastAsia="es-ES"/>
        </w:rPr>
        <w:t>los trabajadores no vendedores</w:t>
      </w:r>
      <w:r w:rsidRPr="00DE0403">
        <w:rPr>
          <w:color w:val="auto"/>
          <w:lang w:eastAsia="es-ES"/>
        </w:rPr>
        <w:t xml:space="preserve">, se realizará en </w:t>
      </w:r>
      <w:r w:rsidR="00081870" w:rsidRPr="00DE0403">
        <w:rPr>
          <w:color w:val="auto"/>
          <w:lang w:eastAsia="es-ES"/>
        </w:rPr>
        <w:t xml:space="preserve">el Escritorio Corporativo, en la ruta “Área de Económico Financiero” – “Elaboración de Presupuesto” – </w:t>
      </w:r>
      <w:r w:rsidR="00700B12" w:rsidRPr="00DE0403">
        <w:rPr>
          <w:color w:val="auto"/>
          <w:lang w:eastAsia="es-ES"/>
        </w:rPr>
        <w:t>“Presupuesto plantilla-Gastos personal no vendedor</w:t>
      </w:r>
      <w:r w:rsidR="00081870" w:rsidRPr="00DE0403">
        <w:rPr>
          <w:color w:val="auto"/>
          <w:lang w:eastAsia="es-ES"/>
        </w:rPr>
        <w:t>“</w:t>
      </w:r>
      <w:r w:rsidR="00700B12" w:rsidRPr="00DE0403">
        <w:rPr>
          <w:color w:val="auto"/>
          <w:lang w:eastAsia="es-ES"/>
        </w:rPr>
        <w:t xml:space="preserve"> – “</w:t>
      </w:r>
      <w:r w:rsidR="00081870" w:rsidRPr="00DE0403">
        <w:rPr>
          <w:color w:val="auto"/>
          <w:lang w:eastAsia="es-ES"/>
        </w:rPr>
        <w:t>Planificación de Presupuesto de personal año 201</w:t>
      </w:r>
      <w:r w:rsidR="0088683E" w:rsidRPr="00DE0403">
        <w:rPr>
          <w:color w:val="auto"/>
          <w:lang w:eastAsia="es-ES"/>
        </w:rPr>
        <w:t>8</w:t>
      </w:r>
      <w:r w:rsidR="00081870" w:rsidRPr="00DE0403">
        <w:rPr>
          <w:color w:val="auto"/>
          <w:lang w:eastAsia="es-ES"/>
        </w:rPr>
        <w:t>” – “Informes”</w:t>
      </w:r>
      <w:r w:rsidR="007A0BC1" w:rsidRPr="00DE0403">
        <w:rPr>
          <w:color w:val="auto"/>
          <w:lang w:eastAsia="es-ES"/>
        </w:rPr>
        <w:t>.</w:t>
      </w:r>
    </w:p>
    <w:p w:rsidR="0007425E" w:rsidRPr="00DE0403" w:rsidRDefault="0007425E" w:rsidP="00FE6479">
      <w:pPr>
        <w:pStyle w:val="Sangradetextonormal"/>
        <w:spacing w:before="120"/>
        <w:rPr>
          <w:b/>
          <w:color w:val="auto"/>
          <w:u w:val="single"/>
          <w:lang w:eastAsia="es-ES"/>
        </w:rPr>
      </w:pPr>
      <w:r w:rsidRPr="00DE0403">
        <w:rPr>
          <w:b/>
          <w:color w:val="auto"/>
          <w:u w:val="single"/>
          <w:lang w:eastAsia="es-ES"/>
        </w:rPr>
        <w:t>Contratos interinos</w:t>
      </w:r>
    </w:p>
    <w:p w:rsidR="005E32DA" w:rsidRPr="00DE0403" w:rsidRDefault="005E32DA" w:rsidP="00FE6479">
      <w:pPr>
        <w:pStyle w:val="Sangradetextonormal"/>
        <w:spacing w:before="120"/>
        <w:rPr>
          <w:color w:val="auto"/>
          <w:lang w:eastAsia="es-ES"/>
        </w:rPr>
      </w:pPr>
      <w:r w:rsidRPr="00DE0403">
        <w:rPr>
          <w:color w:val="auto"/>
          <w:lang w:eastAsia="es-ES"/>
        </w:rPr>
        <w:t>Las contrataciones interinas se efectuarán en situaciones excepcionales analizando la cobertura de plazas para la totalidad del año con el fin de evitarlas. En especial, se tendrá en cuenta la planificación de las vacaciones procurando organizar los turnos entre todo el personal del Centro, de tal manera que los trabajadores que permanezcan prestando servicios, puedan realizar las labores de otros que se encuentren disfrutando del período de descanso sin menoscabo alguno del trabajo en las distintas dependencias. De igual modo deberá actuarse antes de contratar trabajadores para realizar las tareas de empleados que se encuentren en situación de incapacidad temporal, maternidad, etc.</w:t>
      </w:r>
    </w:p>
    <w:p w:rsidR="00043675" w:rsidRPr="00DE0403" w:rsidRDefault="00B13711" w:rsidP="006268D4">
      <w:pPr>
        <w:autoSpaceDE w:val="0"/>
        <w:autoSpaceDN w:val="0"/>
        <w:adjustRightInd w:val="0"/>
        <w:spacing w:before="120"/>
        <w:jc w:val="both"/>
        <w:rPr>
          <w:rFonts w:ascii="Arial" w:hAnsi="Arial" w:cs="Arial"/>
          <w:b/>
          <w:u w:val="single"/>
        </w:rPr>
      </w:pPr>
      <w:r w:rsidRPr="00DE0403">
        <w:rPr>
          <w:rFonts w:ascii="Arial" w:hAnsi="Arial" w:cs="Arial"/>
          <w:b/>
          <w:u w:val="single"/>
        </w:rPr>
        <w:t>F</w:t>
      </w:r>
      <w:r w:rsidR="00043675" w:rsidRPr="00DE0403">
        <w:rPr>
          <w:rFonts w:ascii="Arial" w:hAnsi="Arial" w:cs="Arial"/>
          <w:b/>
          <w:u w:val="single"/>
        </w:rPr>
        <w:t>ormación de Personal</w:t>
      </w:r>
    </w:p>
    <w:p w:rsidR="00043675" w:rsidRPr="00DE0403" w:rsidRDefault="00FD3754" w:rsidP="00CD1208">
      <w:pPr>
        <w:spacing w:before="120"/>
        <w:jc w:val="both"/>
        <w:rPr>
          <w:rFonts w:ascii="Arial" w:hAnsi="Arial" w:cs="Arial"/>
        </w:rPr>
      </w:pPr>
      <w:r w:rsidRPr="00DE0403">
        <w:rPr>
          <w:rFonts w:ascii="Arial" w:hAnsi="Arial" w:cs="Arial"/>
        </w:rPr>
        <w:t>L</w:t>
      </w:r>
      <w:r w:rsidR="00043675" w:rsidRPr="00DE0403">
        <w:rPr>
          <w:rFonts w:ascii="Arial" w:hAnsi="Arial" w:cs="Arial"/>
        </w:rPr>
        <w:t xml:space="preserve">as </w:t>
      </w:r>
      <w:r w:rsidR="00D640E0" w:rsidRPr="00DE0403">
        <w:rPr>
          <w:rFonts w:ascii="Arial" w:hAnsi="Arial" w:cs="Arial"/>
        </w:rPr>
        <w:t xml:space="preserve">propuestas </w:t>
      </w:r>
      <w:r w:rsidR="00043675" w:rsidRPr="00DE0403">
        <w:rPr>
          <w:rFonts w:ascii="Arial" w:hAnsi="Arial" w:cs="Arial"/>
        </w:rPr>
        <w:t>relativas a la formación del personal de la ONCE</w:t>
      </w:r>
      <w:r w:rsidR="00D640E0" w:rsidRPr="00DE0403">
        <w:rPr>
          <w:rFonts w:ascii="Arial" w:hAnsi="Arial" w:cs="Arial"/>
        </w:rPr>
        <w:t xml:space="preserve"> se realizarán </w:t>
      </w:r>
      <w:r w:rsidR="00043675" w:rsidRPr="00DE0403">
        <w:rPr>
          <w:rFonts w:ascii="Arial" w:hAnsi="Arial" w:cs="Arial"/>
        </w:rPr>
        <w:t>a través de la aplicación de “Gestión de formación”.</w:t>
      </w:r>
    </w:p>
    <w:p w:rsidR="005C5427" w:rsidRPr="00DE0403" w:rsidRDefault="005C5427" w:rsidP="00FE6479">
      <w:pPr>
        <w:autoSpaceDE w:val="0"/>
        <w:autoSpaceDN w:val="0"/>
        <w:adjustRightInd w:val="0"/>
        <w:spacing w:before="120"/>
        <w:jc w:val="both"/>
        <w:rPr>
          <w:rFonts w:ascii="Arial" w:hAnsi="Arial" w:cs="Arial"/>
        </w:rPr>
      </w:pPr>
      <w:r w:rsidRPr="00DE0403">
        <w:rPr>
          <w:rFonts w:ascii="Arial" w:hAnsi="Arial" w:cs="Arial"/>
        </w:rPr>
        <w:t xml:space="preserve">En relación </w:t>
      </w:r>
      <w:r w:rsidR="00E26FCA" w:rsidRPr="00DE0403">
        <w:rPr>
          <w:rFonts w:ascii="Arial" w:hAnsi="Arial" w:cs="Arial"/>
        </w:rPr>
        <w:t>a</w:t>
      </w:r>
      <w:r w:rsidRPr="00DE0403">
        <w:rPr>
          <w:rFonts w:ascii="Arial" w:hAnsi="Arial" w:cs="Arial"/>
        </w:rPr>
        <w:t xml:space="preserve"> los c</w:t>
      </w:r>
      <w:r w:rsidRPr="00DE0403">
        <w:rPr>
          <w:rFonts w:ascii="Arial" w:hAnsi="Arial" w:cs="Arial"/>
          <w:bCs/>
        </w:rPr>
        <w:t>ursos de actualización de vendedores</w:t>
      </w:r>
      <w:r w:rsidR="00106893" w:rsidRPr="00DE0403">
        <w:rPr>
          <w:rFonts w:ascii="Arial" w:hAnsi="Arial" w:cs="Arial"/>
          <w:bCs/>
        </w:rPr>
        <w:t xml:space="preserve"> y cursos de aspirantes a la venta, </w:t>
      </w:r>
      <w:r w:rsidR="00E26FCA" w:rsidRPr="00DE0403">
        <w:rPr>
          <w:rFonts w:ascii="Arial" w:hAnsi="Arial" w:cs="Arial"/>
          <w:bCs/>
        </w:rPr>
        <w:t xml:space="preserve">todas las reservas de crédito requieren la aprobación de forma centralizada de la Dirección General, con las excepciones que pueda establecer la Dirección de Recursos Humanos, y </w:t>
      </w:r>
      <w:r w:rsidRPr="00DE0403">
        <w:rPr>
          <w:rFonts w:ascii="Arial" w:hAnsi="Arial" w:cs="Arial"/>
        </w:rPr>
        <w:t>sus gastos se imputan a la</w:t>
      </w:r>
      <w:r w:rsidR="009913EE" w:rsidRPr="00DE0403">
        <w:rPr>
          <w:rFonts w:ascii="Arial" w:hAnsi="Arial" w:cs="Arial"/>
        </w:rPr>
        <w:t>s</w:t>
      </w:r>
      <w:r w:rsidRPr="00DE0403">
        <w:rPr>
          <w:rFonts w:ascii="Arial" w:hAnsi="Arial" w:cs="Arial"/>
        </w:rPr>
        <w:t xml:space="preserve"> </w:t>
      </w:r>
      <w:r w:rsidRPr="00DE0403">
        <w:rPr>
          <w:rFonts w:ascii="Arial" w:hAnsi="Arial" w:cs="Arial"/>
          <w:b/>
        </w:rPr>
        <w:t>actividad</w:t>
      </w:r>
      <w:r w:rsidR="009913EE" w:rsidRPr="00DE0403">
        <w:rPr>
          <w:rFonts w:ascii="Arial" w:hAnsi="Arial" w:cs="Arial"/>
          <w:b/>
        </w:rPr>
        <w:t>es</w:t>
      </w:r>
      <w:r w:rsidRPr="00DE0403">
        <w:rPr>
          <w:rFonts w:ascii="Arial" w:hAnsi="Arial" w:cs="Arial"/>
          <w:b/>
        </w:rPr>
        <w:t xml:space="preserve"> 01</w:t>
      </w:r>
      <w:r w:rsidR="00EA5BA5" w:rsidRPr="00DE0403">
        <w:rPr>
          <w:rFonts w:ascii="Arial" w:hAnsi="Arial" w:cs="Arial"/>
          <w:b/>
        </w:rPr>
        <w:t>561</w:t>
      </w:r>
      <w:r w:rsidR="009913EE" w:rsidRPr="00DE0403">
        <w:rPr>
          <w:rFonts w:ascii="Arial" w:hAnsi="Arial" w:cs="Arial"/>
          <w:b/>
        </w:rPr>
        <w:t xml:space="preserve"> y 01563</w:t>
      </w:r>
      <w:r w:rsidR="009913EE" w:rsidRPr="00DE0403">
        <w:rPr>
          <w:rFonts w:ascii="Arial" w:hAnsi="Arial" w:cs="Arial"/>
        </w:rPr>
        <w:t>, respectivamente</w:t>
      </w:r>
      <w:r w:rsidRPr="00DE0403">
        <w:rPr>
          <w:rFonts w:ascii="Arial" w:hAnsi="Arial" w:cs="Arial"/>
        </w:rPr>
        <w:t xml:space="preserve">, </w:t>
      </w:r>
      <w:r w:rsidR="00EA5BA5" w:rsidRPr="00DE0403">
        <w:rPr>
          <w:rFonts w:ascii="Arial" w:hAnsi="Arial" w:cs="Arial"/>
        </w:rPr>
        <w:t>en sus correspondientes posiciones presupuestarias</w:t>
      </w:r>
      <w:r w:rsidR="00CE6024" w:rsidRPr="00DE0403">
        <w:rPr>
          <w:rFonts w:ascii="Arial" w:hAnsi="Arial" w:cs="Arial"/>
        </w:rPr>
        <w:t>, cargándose de forma automática por la aplicación de nómina, en el caso de vendedores, el importe correspondiente a la “venta equivalente”</w:t>
      </w:r>
      <w:r w:rsidR="002407B5" w:rsidRPr="00DE0403">
        <w:rPr>
          <w:rFonts w:ascii="Arial" w:hAnsi="Arial" w:cs="Arial"/>
        </w:rPr>
        <w:t xml:space="preserve"> por la asistencia al curso. </w:t>
      </w:r>
    </w:p>
    <w:p w:rsidR="005C5427" w:rsidRPr="00DE0403" w:rsidRDefault="005C5427" w:rsidP="00FE6479">
      <w:pPr>
        <w:autoSpaceDE w:val="0"/>
        <w:autoSpaceDN w:val="0"/>
        <w:adjustRightInd w:val="0"/>
        <w:spacing w:before="120"/>
        <w:jc w:val="both"/>
        <w:rPr>
          <w:rFonts w:ascii="Arial" w:hAnsi="Arial" w:cs="Arial"/>
        </w:rPr>
      </w:pPr>
      <w:r w:rsidRPr="00DE0403">
        <w:rPr>
          <w:rFonts w:ascii="Arial" w:hAnsi="Arial" w:cs="Arial"/>
        </w:rPr>
        <w:t xml:space="preserve">Exclusivamente por el abono </w:t>
      </w:r>
      <w:r w:rsidR="00FD3754" w:rsidRPr="00DE0403">
        <w:rPr>
          <w:rFonts w:ascii="Arial" w:hAnsi="Arial" w:cs="Arial"/>
        </w:rPr>
        <w:t xml:space="preserve">de </w:t>
      </w:r>
      <w:r w:rsidRPr="00DE0403">
        <w:rPr>
          <w:rFonts w:ascii="Arial" w:hAnsi="Arial" w:cs="Arial"/>
        </w:rPr>
        <w:t xml:space="preserve">la compensación por la venta </w:t>
      </w:r>
      <w:r w:rsidR="0067797A" w:rsidRPr="00DE0403">
        <w:rPr>
          <w:rFonts w:ascii="Arial" w:hAnsi="Arial" w:cs="Arial"/>
        </w:rPr>
        <w:t xml:space="preserve">de productos de juego </w:t>
      </w:r>
      <w:r w:rsidRPr="00DE0403">
        <w:rPr>
          <w:rFonts w:ascii="Arial" w:hAnsi="Arial" w:cs="Arial"/>
        </w:rPr>
        <w:t xml:space="preserve">se </w:t>
      </w:r>
      <w:r w:rsidR="009913EE" w:rsidRPr="00DE0403">
        <w:rPr>
          <w:rFonts w:ascii="Arial" w:hAnsi="Arial" w:cs="Arial"/>
        </w:rPr>
        <w:t xml:space="preserve">gestionarán, para corregir los </w:t>
      </w:r>
      <w:r w:rsidR="0067797A" w:rsidRPr="00DE0403">
        <w:rPr>
          <w:rFonts w:ascii="Arial" w:hAnsi="Arial" w:cs="Arial"/>
        </w:rPr>
        <w:t xml:space="preserve">remanentes de créditos </w:t>
      </w:r>
      <w:r w:rsidR="009913EE" w:rsidRPr="00DE0403">
        <w:rPr>
          <w:rFonts w:ascii="Arial" w:hAnsi="Arial" w:cs="Arial"/>
        </w:rPr>
        <w:t>disponibles negativos, traspasos de crédito</w:t>
      </w:r>
      <w:r w:rsidR="00B92E56" w:rsidRPr="00DE0403">
        <w:rPr>
          <w:rFonts w:ascii="Arial" w:hAnsi="Arial" w:cs="Arial"/>
        </w:rPr>
        <w:t xml:space="preserve"> (vía correo electrónico al Departamento de Gestión Presupuestaria)</w:t>
      </w:r>
      <w:r w:rsidR="009913EE" w:rsidRPr="00DE0403">
        <w:rPr>
          <w:rFonts w:ascii="Arial" w:hAnsi="Arial" w:cs="Arial"/>
        </w:rPr>
        <w:t xml:space="preserve"> </w:t>
      </w:r>
      <w:r w:rsidR="00EA5BA5" w:rsidRPr="00DE0403">
        <w:rPr>
          <w:rFonts w:ascii="Arial" w:hAnsi="Arial" w:cs="Arial"/>
        </w:rPr>
        <w:t xml:space="preserve">desde la actividad </w:t>
      </w:r>
      <w:r w:rsidR="00EA5BA5" w:rsidRPr="00DE0403">
        <w:rPr>
          <w:rFonts w:ascii="Arial" w:hAnsi="Arial" w:cs="Arial"/>
          <w:b/>
        </w:rPr>
        <w:t>01014.</w:t>
      </w:r>
      <w:r w:rsidR="00EA5BA5" w:rsidRPr="00DE0403">
        <w:rPr>
          <w:rFonts w:ascii="Arial" w:hAnsi="Arial" w:cs="Arial"/>
        </w:rPr>
        <w:t xml:space="preserve">- “Retribuciones personal vendedor” (posición presupuestaria </w:t>
      </w:r>
      <w:r w:rsidR="00EA5BA5" w:rsidRPr="00DE0403">
        <w:rPr>
          <w:rFonts w:ascii="Arial" w:hAnsi="Arial" w:cs="Arial"/>
          <w:b/>
        </w:rPr>
        <w:t>G/01014/NOMINA VEN</w:t>
      </w:r>
      <w:r w:rsidR="00EA5BA5" w:rsidRPr="00DE0403">
        <w:rPr>
          <w:rFonts w:ascii="Arial" w:hAnsi="Arial" w:cs="Arial"/>
        </w:rPr>
        <w:t xml:space="preserve">) a la actividad </w:t>
      </w:r>
      <w:r w:rsidR="00EA5BA5" w:rsidRPr="00DE0403">
        <w:rPr>
          <w:rFonts w:ascii="Arial" w:hAnsi="Arial" w:cs="Arial"/>
          <w:b/>
        </w:rPr>
        <w:t>01561</w:t>
      </w:r>
      <w:r w:rsidR="00EA5BA5" w:rsidRPr="00DE0403">
        <w:rPr>
          <w:rFonts w:ascii="Arial" w:hAnsi="Arial" w:cs="Arial"/>
        </w:rPr>
        <w:t>.-</w:t>
      </w:r>
      <w:r w:rsidR="0067797A" w:rsidRPr="00DE0403">
        <w:rPr>
          <w:rFonts w:ascii="Arial" w:hAnsi="Arial" w:cs="Arial"/>
        </w:rPr>
        <w:t xml:space="preserve"> </w:t>
      </w:r>
      <w:r w:rsidR="00EA5BA5" w:rsidRPr="00DE0403">
        <w:rPr>
          <w:rFonts w:ascii="Arial" w:hAnsi="Arial" w:cs="Arial"/>
        </w:rPr>
        <w:t>“Formación profesional para el empleo – Juego” (posición pres</w:t>
      </w:r>
      <w:r w:rsidR="00AE0A33" w:rsidRPr="00DE0403">
        <w:rPr>
          <w:rFonts w:ascii="Arial" w:hAnsi="Arial" w:cs="Arial"/>
        </w:rPr>
        <w:t xml:space="preserve">upuestaria </w:t>
      </w:r>
      <w:r w:rsidR="00AE0A33" w:rsidRPr="00DE0403">
        <w:rPr>
          <w:rFonts w:ascii="Arial" w:hAnsi="Arial" w:cs="Arial"/>
          <w:b/>
        </w:rPr>
        <w:t>G/01561/NOMINA VEN</w:t>
      </w:r>
      <w:r w:rsidR="00C812C0" w:rsidRPr="00DE0403">
        <w:rPr>
          <w:rFonts w:ascii="Arial" w:hAnsi="Arial" w:cs="Arial"/>
          <w:b/>
        </w:rPr>
        <w:t>/013</w:t>
      </w:r>
      <w:r w:rsidR="00AE0A33" w:rsidRPr="00DE0403">
        <w:rPr>
          <w:rFonts w:ascii="Arial" w:hAnsi="Arial" w:cs="Arial"/>
        </w:rPr>
        <w:t>).</w:t>
      </w:r>
    </w:p>
    <w:p w:rsidR="002407B5" w:rsidRPr="00DE0403" w:rsidRDefault="002407B5" w:rsidP="00FE6479">
      <w:pPr>
        <w:autoSpaceDE w:val="0"/>
        <w:autoSpaceDN w:val="0"/>
        <w:adjustRightInd w:val="0"/>
        <w:spacing w:before="120"/>
        <w:jc w:val="both"/>
        <w:rPr>
          <w:rFonts w:ascii="Arial" w:hAnsi="Arial" w:cs="Arial"/>
          <w:b/>
          <w:u w:val="single"/>
        </w:rPr>
      </w:pPr>
      <w:r w:rsidRPr="00DE0403">
        <w:rPr>
          <w:rFonts w:ascii="Arial" w:hAnsi="Arial" w:cs="Arial"/>
          <w:b/>
          <w:u w:val="single"/>
        </w:rPr>
        <w:t>Incapacidad Temporal</w:t>
      </w:r>
    </w:p>
    <w:p w:rsidR="00D052B4" w:rsidRPr="00DE0403" w:rsidRDefault="00950E6A" w:rsidP="00CD1208">
      <w:pPr>
        <w:suppressAutoHyphens/>
        <w:spacing w:before="120"/>
        <w:jc w:val="both"/>
        <w:rPr>
          <w:rFonts w:ascii="Arial" w:hAnsi="Arial" w:cs="Arial"/>
        </w:rPr>
      </w:pPr>
      <w:r w:rsidRPr="00DE0403">
        <w:rPr>
          <w:rFonts w:ascii="Arial" w:hAnsi="Arial" w:cs="Arial"/>
        </w:rPr>
        <w:t>Para el personal vendedor, e</w:t>
      </w:r>
      <w:r w:rsidR="002407B5" w:rsidRPr="00DE0403">
        <w:rPr>
          <w:rFonts w:ascii="Arial" w:hAnsi="Arial" w:cs="Arial"/>
        </w:rPr>
        <w:t>stos créditos se han calculado en función del coste medio de IT en el periodo comprendido entre ju</w:t>
      </w:r>
      <w:r w:rsidR="000F37DC" w:rsidRPr="00DE0403">
        <w:rPr>
          <w:rFonts w:ascii="Arial" w:hAnsi="Arial" w:cs="Arial"/>
        </w:rPr>
        <w:t>l</w:t>
      </w:r>
      <w:r w:rsidR="002407B5" w:rsidRPr="00DE0403">
        <w:rPr>
          <w:rFonts w:ascii="Arial" w:hAnsi="Arial" w:cs="Arial"/>
        </w:rPr>
        <w:t>io de 201</w:t>
      </w:r>
      <w:r w:rsidR="00F4770C" w:rsidRPr="00DE0403">
        <w:rPr>
          <w:rFonts w:ascii="Arial" w:hAnsi="Arial" w:cs="Arial"/>
        </w:rPr>
        <w:t>6</w:t>
      </w:r>
      <w:r w:rsidR="002407B5" w:rsidRPr="00DE0403">
        <w:rPr>
          <w:rFonts w:ascii="Arial" w:hAnsi="Arial" w:cs="Arial"/>
        </w:rPr>
        <w:t xml:space="preserve"> y </w:t>
      </w:r>
      <w:r w:rsidR="000F37DC" w:rsidRPr="00DE0403">
        <w:rPr>
          <w:rFonts w:ascii="Arial" w:hAnsi="Arial" w:cs="Arial"/>
        </w:rPr>
        <w:t>junio</w:t>
      </w:r>
      <w:r w:rsidR="002407B5" w:rsidRPr="00DE0403">
        <w:rPr>
          <w:rFonts w:ascii="Arial" w:hAnsi="Arial" w:cs="Arial"/>
        </w:rPr>
        <w:t xml:space="preserve"> de 201</w:t>
      </w:r>
      <w:r w:rsidR="00F4770C" w:rsidRPr="00DE0403">
        <w:rPr>
          <w:rFonts w:ascii="Arial" w:hAnsi="Arial" w:cs="Arial"/>
        </w:rPr>
        <w:t>7</w:t>
      </w:r>
      <w:r w:rsidR="002407B5" w:rsidRPr="00DE0403">
        <w:rPr>
          <w:rFonts w:ascii="Arial" w:hAnsi="Arial" w:cs="Arial"/>
        </w:rPr>
        <w:t>, y está</w:t>
      </w:r>
      <w:r w:rsidR="0010319F" w:rsidRPr="00DE0403">
        <w:rPr>
          <w:rFonts w:ascii="Arial" w:hAnsi="Arial" w:cs="Arial"/>
        </w:rPr>
        <w:t>n</w:t>
      </w:r>
      <w:r w:rsidR="002407B5" w:rsidRPr="00DE0403">
        <w:rPr>
          <w:rFonts w:ascii="Arial" w:hAnsi="Arial" w:cs="Arial"/>
        </w:rPr>
        <w:t xml:space="preserve"> recogido</w:t>
      </w:r>
      <w:r w:rsidR="0010319F" w:rsidRPr="00DE0403">
        <w:rPr>
          <w:rFonts w:ascii="Arial" w:hAnsi="Arial" w:cs="Arial"/>
        </w:rPr>
        <w:t>s</w:t>
      </w:r>
      <w:r w:rsidR="002407B5" w:rsidRPr="00DE0403">
        <w:rPr>
          <w:rFonts w:ascii="Arial" w:hAnsi="Arial" w:cs="Arial"/>
        </w:rPr>
        <w:t xml:space="preserve"> en la actividad </w:t>
      </w:r>
      <w:r w:rsidR="002407B5" w:rsidRPr="00DE0403">
        <w:rPr>
          <w:rFonts w:ascii="Arial" w:hAnsi="Arial" w:cs="Arial"/>
          <w:b/>
        </w:rPr>
        <w:t>01014</w:t>
      </w:r>
      <w:r w:rsidR="002407B5" w:rsidRPr="00DE0403">
        <w:rPr>
          <w:rFonts w:ascii="Arial" w:hAnsi="Arial" w:cs="Arial"/>
        </w:rPr>
        <w:t xml:space="preserve">.- “Retribuciones personal vendedor”, posición presupuestaria </w:t>
      </w:r>
      <w:r w:rsidR="002407B5" w:rsidRPr="00DE0403">
        <w:rPr>
          <w:rFonts w:ascii="Arial" w:hAnsi="Arial" w:cs="Arial"/>
          <w:b/>
        </w:rPr>
        <w:t>G/01014/NOMINA_VEN</w:t>
      </w:r>
      <w:r w:rsidRPr="00DE0403">
        <w:rPr>
          <w:rFonts w:ascii="Arial" w:hAnsi="Arial" w:cs="Arial"/>
          <w:b/>
        </w:rPr>
        <w:t>.</w:t>
      </w:r>
      <w:r w:rsidR="005F5A49" w:rsidRPr="00DE0403">
        <w:rPr>
          <w:rFonts w:ascii="Arial" w:hAnsi="Arial" w:cs="Arial"/>
        </w:rPr>
        <w:t xml:space="preserve"> </w:t>
      </w:r>
    </w:p>
    <w:p w:rsidR="00DA0A5C" w:rsidRPr="00DE0403" w:rsidRDefault="00985440" w:rsidP="00CD1208">
      <w:pPr>
        <w:suppressAutoHyphens/>
        <w:spacing w:before="120"/>
        <w:jc w:val="both"/>
        <w:rPr>
          <w:rFonts w:ascii="Arial" w:hAnsi="Arial" w:cs="Arial"/>
        </w:rPr>
      </w:pPr>
      <w:r w:rsidRPr="00DE0403">
        <w:rPr>
          <w:rFonts w:ascii="Arial" w:hAnsi="Arial" w:cs="Arial"/>
        </w:rPr>
        <w:lastRenderedPageBreak/>
        <w:t xml:space="preserve">Para el personal </w:t>
      </w:r>
      <w:r w:rsidR="00DA0A5C" w:rsidRPr="00DE0403">
        <w:rPr>
          <w:rFonts w:ascii="Arial" w:hAnsi="Arial" w:cs="Arial"/>
        </w:rPr>
        <w:t xml:space="preserve">no </w:t>
      </w:r>
      <w:r w:rsidRPr="00DE0403">
        <w:rPr>
          <w:rFonts w:ascii="Arial" w:hAnsi="Arial" w:cs="Arial"/>
        </w:rPr>
        <w:t>vendedor</w:t>
      </w:r>
      <w:r w:rsidR="00DA0A5C" w:rsidRPr="00DE0403">
        <w:rPr>
          <w:rFonts w:ascii="Arial" w:hAnsi="Arial" w:cs="Arial"/>
        </w:rPr>
        <w:t>,</w:t>
      </w:r>
      <w:r w:rsidRPr="00DE0403">
        <w:rPr>
          <w:rFonts w:ascii="Arial" w:hAnsi="Arial" w:cs="Arial"/>
        </w:rPr>
        <w:t xml:space="preserve"> no se ha </w:t>
      </w:r>
      <w:r w:rsidR="00DA0A5C" w:rsidRPr="00DE0403">
        <w:rPr>
          <w:rFonts w:ascii="Arial" w:hAnsi="Arial" w:cs="Arial"/>
        </w:rPr>
        <w:t xml:space="preserve">presupuestado ninguna cantidad por este concepto en los </w:t>
      </w:r>
      <w:r w:rsidR="00D052B4" w:rsidRPr="00DE0403">
        <w:rPr>
          <w:rFonts w:ascii="Arial" w:hAnsi="Arial" w:cs="Arial"/>
        </w:rPr>
        <w:t>C</w:t>
      </w:r>
      <w:r w:rsidR="00DA0A5C" w:rsidRPr="00DE0403">
        <w:rPr>
          <w:rFonts w:ascii="Arial" w:hAnsi="Arial" w:cs="Arial"/>
        </w:rPr>
        <w:t>entros</w:t>
      </w:r>
      <w:r w:rsidR="002407B5" w:rsidRPr="00DE0403">
        <w:rPr>
          <w:rFonts w:ascii="Arial" w:hAnsi="Arial" w:cs="Arial"/>
        </w:rPr>
        <w:t>,</w:t>
      </w:r>
      <w:r w:rsidR="00DA0A5C" w:rsidRPr="00DE0403">
        <w:rPr>
          <w:rFonts w:ascii="Arial" w:hAnsi="Arial" w:cs="Arial"/>
        </w:rPr>
        <w:t xml:space="preserve"> ya que tampoco se han minorado los créditos de gastos de personal no vendedor</w:t>
      </w:r>
      <w:r w:rsidR="00D052B4" w:rsidRPr="00DE0403">
        <w:rPr>
          <w:rFonts w:ascii="Arial" w:hAnsi="Arial" w:cs="Arial"/>
        </w:rPr>
        <w:t xml:space="preserve"> por el absentismo </w:t>
      </w:r>
      <w:r w:rsidR="005C746E" w:rsidRPr="00DE0403">
        <w:rPr>
          <w:rFonts w:ascii="Arial" w:hAnsi="Arial" w:cs="Arial"/>
        </w:rPr>
        <w:t>de enfermedad.</w:t>
      </w:r>
    </w:p>
    <w:p w:rsidR="00DF71F1" w:rsidRPr="00DE0403" w:rsidRDefault="002407B5" w:rsidP="00FE6479">
      <w:pPr>
        <w:pStyle w:val="Sangradetextonormal"/>
        <w:spacing w:before="120"/>
        <w:rPr>
          <w:color w:val="auto"/>
          <w:lang w:eastAsia="es-ES"/>
        </w:rPr>
      </w:pPr>
      <w:r w:rsidRPr="00DE0403">
        <w:rPr>
          <w:color w:val="auto"/>
          <w:lang w:eastAsia="es-ES"/>
        </w:rPr>
        <w:t xml:space="preserve">Durante la ejecución del presupuesto, los gastos por este concepto se imputarán </w:t>
      </w:r>
      <w:r w:rsidR="005C746E" w:rsidRPr="00DE0403">
        <w:rPr>
          <w:color w:val="auto"/>
          <w:lang w:eastAsia="es-ES"/>
        </w:rPr>
        <w:t>en</w:t>
      </w:r>
      <w:r w:rsidRPr="00DE0403">
        <w:rPr>
          <w:color w:val="auto"/>
          <w:lang w:eastAsia="es-ES"/>
        </w:rPr>
        <w:t xml:space="preserve"> las actividades</w:t>
      </w:r>
      <w:r w:rsidR="005C746E" w:rsidRPr="00DE0403">
        <w:rPr>
          <w:color w:val="auto"/>
          <w:lang w:eastAsia="es-ES"/>
        </w:rPr>
        <w:t xml:space="preserve"> presupuestarias</w:t>
      </w:r>
      <w:r w:rsidRPr="00DE0403">
        <w:rPr>
          <w:color w:val="auto"/>
          <w:lang w:eastAsia="es-ES"/>
        </w:rPr>
        <w:t xml:space="preserve"> en la que está asignado el trabajador</w:t>
      </w:r>
      <w:r w:rsidR="00DA0A5C" w:rsidRPr="00DE0403">
        <w:rPr>
          <w:color w:val="auto"/>
          <w:lang w:eastAsia="es-ES"/>
        </w:rPr>
        <w:t>. Los conceptos de n</w:t>
      </w:r>
      <w:r w:rsidR="005C746E" w:rsidRPr="00DE0403">
        <w:rPr>
          <w:color w:val="auto"/>
          <w:lang w:eastAsia="es-ES"/>
        </w:rPr>
        <w:t>ó</w:t>
      </w:r>
      <w:r w:rsidR="00DA0A5C" w:rsidRPr="00DE0403">
        <w:rPr>
          <w:color w:val="auto"/>
          <w:lang w:eastAsia="es-ES"/>
        </w:rPr>
        <w:t>mina asociado</w:t>
      </w:r>
      <w:r w:rsidR="00A66E57" w:rsidRPr="00DE0403">
        <w:rPr>
          <w:color w:val="auto"/>
          <w:lang w:eastAsia="es-ES"/>
        </w:rPr>
        <w:t>s</w:t>
      </w:r>
      <w:r w:rsidR="00DA0A5C" w:rsidRPr="00DE0403">
        <w:rPr>
          <w:color w:val="auto"/>
          <w:lang w:eastAsia="es-ES"/>
        </w:rPr>
        <w:t xml:space="preserve"> a </w:t>
      </w:r>
      <w:r w:rsidR="00A66E57" w:rsidRPr="00DE0403">
        <w:rPr>
          <w:color w:val="auto"/>
          <w:lang w:eastAsia="es-ES"/>
        </w:rPr>
        <w:t xml:space="preserve">una </w:t>
      </w:r>
      <w:r w:rsidR="005C746E" w:rsidRPr="00DE0403">
        <w:rPr>
          <w:color w:val="auto"/>
          <w:lang w:eastAsia="es-ES"/>
        </w:rPr>
        <w:t>i</w:t>
      </w:r>
      <w:r w:rsidR="00A66E57" w:rsidRPr="00DE0403">
        <w:rPr>
          <w:color w:val="auto"/>
          <w:lang w:eastAsia="es-ES"/>
        </w:rPr>
        <w:t xml:space="preserve">ncapacidad </w:t>
      </w:r>
      <w:r w:rsidR="005C746E" w:rsidRPr="00DE0403">
        <w:rPr>
          <w:color w:val="auto"/>
          <w:lang w:eastAsia="es-ES"/>
        </w:rPr>
        <w:t>t</w:t>
      </w:r>
      <w:r w:rsidR="00A66E57" w:rsidRPr="00DE0403">
        <w:rPr>
          <w:color w:val="auto"/>
          <w:lang w:eastAsia="es-ES"/>
        </w:rPr>
        <w:t>emporal</w:t>
      </w:r>
      <w:r w:rsidR="00DA0A5C" w:rsidRPr="00DE0403">
        <w:rPr>
          <w:color w:val="auto"/>
          <w:lang w:eastAsia="es-ES"/>
        </w:rPr>
        <w:t>, sustituir</w:t>
      </w:r>
      <w:r w:rsidR="005C746E" w:rsidRPr="00DE0403">
        <w:rPr>
          <w:color w:val="auto"/>
          <w:lang w:eastAsia="es-ES"/>
        </w:rPr>
        <w:t>á</w:t>
      </w:r>
      <w:r w:rsidR="00DA0A5C" w:rsidRPr="00DE0403">
        <w:rPr>
          <w:color w:val="auto"/>
          <w:lang w:eastAsia="es-ES"/>
        </w:rPr>
        <w:t xml:space="preserve">n a </w:t>
      </w:r>
      <w:r w:rsidR="005779BC" w:rsidRPr="00DE0403">
        <w:rPr>
          <w:color w:val="auto"/>
          <w:lang w:eastAsia="es-ES"/>
        </w:rPr>
        <w:t xml:space="preserve">los </w:t>
      </w:r>
      <w:r w:rsidR="00A66E57" w:rsidRPr="00DE0403">
        <w:rPr>
          <w:color w:val="auto"/>
          <w:lang w:eastAsia="es-ES"/>
        </w:rPr>
        <w:t xml:space="preserve">conceptos </w:t>
      </w:r>
      <w:r w:rsidR="005C746E" w:rsidRPr="00DE0403">
        <w:rPr>
          <w:color w:val="auto"/>
          <w:lang w:eastAsia="es-ES"/>
        </w:rPr>
        <w:t>salariales</w:t>
      </w:r>
      <w:r w:rsidR="00A66E57" w:rsidRPr="00DE0403">
        <w:rPr>
          <w:color w:val="auto"/>
          <w:lang w:eastAsia="es-ES"/>
        </w:rPr>
        <w:t xml:space="preserve"> </w:t>
      </w:r>
      <w:r w:rsidR="00DA0A5C" w:rsidRPr="00DE0403">
        <w:rPr>
          <w:color w:val="auto"/>
          <w:lang w:eastAsia="es-ES"/>
        </w:rPr>
        <w:t>habituales del trabajador (</w:t>
      </w:r>
      <w:r w:rsidR="005C746E" w:rsidRPr="00DE0403">
        <w:rPr>
          <w:color w:val="auto"/>
          <w:lang w:eastAsia="es-ES"/>
        </w:rPr>
        <w:t>s</w:t>
      </w:r>
      <w:r w:rsidR="00DA0A5C" w:rsidRPr="00DE0403">
        <w:rPr>
          <w:color w:val="auto"/>
          <w:lang w:eastAsia="es-ES"/>
        </w:rPr>
        <w:t>alario base, antig</w:t>
      </w:r>
      <w:r w:rsidR="005C746E" w:rsidRPr="00DE0403">
        <w:rPr>
          <w:color w:val="auto"/>
          <w:lang w:eastAsia="es-ES"/>
        </w:rPr>
        <w:t>ü</w:t>
      </w:r>
      <w:r w:rsidR="00DA0A5C" w:rsidRPr="00DE0403">
        <w:rPr>
          <w:color w:val="auto"/>
          <w:lang w:eastAsia="es-ES"/>
        </w:rPr>
        <w:t>edad</w:t>
      </w:r>
      <w:r w:rsidR="00A66E57" w:rsidRPr="00DE0403">
        <w:rPr>
          <w:color w:val="auto"/>
          <w:lang w:eastAsia="es-ES"/>
        </w:rPr>
        <w:t>, etc</w:t>
      </w:r>
      <w:r w:rsidR="005C746E" w:rsidRPr="00DE0403">
        <w:rPr>
          <w:color w:val="auto"/>
          <w:lang w:eastAsia="es-ES"/>
        </w:rPr>
        <w:t>.</w:t>
      </w:r>
      <w:r w:rsidR="00A66E57" w:rsidRPr="00DE0403">
        <w:rPr>
          <w:color w:val="auto"/>
          <w:lang w:eastAsia="es-ES"/>
        </w:rPr>
        <w:t>)</w:t>
      </w:r>
      <w:r w:rsidRPr="00DE0403">
        <w:rPr>
          <w:color w:val="auto"/>
          <w:lang w:eastAsia="es-ES"/>
        </w:rPr>
        <w:t xml:space="preserve">, </w:t>
      </w:r>
      <w:r w:rsidR="00A66E57" w:rsidRPr="00DE0403">
        <w:rPr>
          <w:color w:val="auto"/>
          <w:lang w:eastAsia="es-ES"/>
        </w:rPr>
        <w:t>y</w:t>
      </w:r>
      <w:r w:rsidR="005C746E" w:rsidRPr="00DE0403">
        <w:rPr>
          <w:color w:val="auto"/>
          <w:lang w:eastAsia="es-ES"/>
        </w:rPr>
        <w:t>,</w:t>
      </w:r>
      <w:r w:rsidR="00A66E57" w:rsidRPr="00DE0403">
        <w:rPr>
          <w:color w:val="auto"/>
          <w:lang w:eastAsia="es-ES"/>
        </w:rPr>
        <w:t xml:space="preserve"> en su conjunto</w:t>
      </w:r>
      <w:r w:rsidR="005C746E" w:rsidRPr="00DE0403">
        <w:rPr>
          <w:color w:val="auto"/>
          <w:lang w:eastAsia="es-ES"/>
        </w:rPr>
        <w:t>,</w:t>
      </w:r>
      <w:r w:rsidR="00A66E57" w:rsidRPr="00DE0403">
        <w:rPr>
          <w:color w:val="auto"/>
          <w:lang w:eastAsia="es-ES"/>
        </w:rPr>
        <w:t xml:space="preserve"> supondrán un coste inferior al presupuestado, </w:t>
      </w:r>
      <w:r w:rsidRPr="00DE0403">
        <w:rPr>
          <w:color w:val="auto"/>
          <w:lang w:eastAsia="es-ES"/>
        </w:rPr>
        <w:t xml:space="preserve">por lo que </w:t>
      </w:r>
      <w:r w:rsidR="00DA0A5C" w:rsidRPr="00DE0403">
        <w:rPr>
          <w:color w:val="auto"/>
          <w:lang w:eastAsia="es-ES"/>
        </w:rPr>
        <w:t>no s</w:t>
      </w:r>
      <w:r w:rsidRPr="00DE0403">
        <w:rPr>
          <w:color w:val="auto"/>
          <w:lang w:eastAsia="es-ES"/>
        </w:rPr>
        <w:t>erá necesario realizar transferencias de crédito</w:t>
      </w:r>
      <w:r w:rsidR="00A66E57" w:rsidRPr="00DE0403">
        <w:rPr>
          <w:color w:val="auto"/>
          <w:lang w:eastAsia="es-ES"/>
        </w:rPr>
        <w:t xml:space="preserve"> entre actividades</w:t>
      </w:r>
      <w:r w:rsidR="005C746E" w:rsidRPr="00DE0403">
        <w:rPr>
          <w:color w:val="auto"/>
          <w:lang w:eastAsia="es-ES"/>
        </w:rPr>
        <w:t xml:space="preserve"> presupuestarias</w:t>
      </w:r>
      <w:r w:rsidRPr="00DE0403">
        <w:rPr>
          <w:color w:val="auto"/>
          <w:lang w:eastAsia="es-ES"/>
        </w:rPr>
        <w:t>.</w:t>
      </w:r>
      <w:r w:rsidR="003D38A8" w:rsidRPr="00DE0403">
        <w:rPr>
          <w:color w:val="auto"/>
          <w:lang w:eastAsia="es-ES"/>
        </w:rPr>
        <w:t xml:space="preserve"> </w:t>
      </w:r>
    </w:p>
    <w:p w:rsidR="002407B5" w:rsidRPr="00DE0403" w:rsidRDefault="002407B5" w:rsidP="00FE6479">
      <w:pPr>
        <w:autoSpaceDE w:val="0"/>
        <w:autoSpaceDN w:val="0"/>
        <w:adjustRightInd w:val="0"/>
        <w:spacing w:before="120"/>
        <w:jc w:val="both"/>
        <w:rPr>
          <w:rFonts w:ascii="Arial" w:hAnsi="Arial" w:cs="Arial"/>
          <w:b/>
          <w:u w:val="single"/>
        </w:rPr>
      </w:pPr>
      <w:r w:rsidRPr="00DE0403">
        <w:rPr>
          <w:rFonts w:ascii="Arial" w:hAnsi="Arial" w:cs="Arial"/>
          <w:b/>
          <w:u w:val="single"/>
        </w:rPr>
        <w:t>Horas extraordinarias y de servicios excepcionales</w:t>
      </w:r>
    </w:p>
    <w:p w:rsidR="002407B5" w:rsidRPr="00DE0403" w:rsidRDefault="002407B5" w:rsidP="00FE6479">
      <w:pPr>
        <w:pStyle w:val="Sangradetextonormal"/>
        <w:spacing w:before="120"/>
        <w:rPr>
          <w:color w:val="auto"/>
          <w:lang w:eastAsia="es-ES"/>
        </w:rPr>
      </w:pPr>
      <w:r w:rsidRPr="00DE0403">
        <w:rPr>
          <w:color w:val="auto"/>
          <w:lang w:eastAsia="es-ES"/>
        </w:rPr>
        <w:t xml:space="preserve">El crédito de horas extraordinarias y de servicios excepcionales se ha recogido en la actividad </w:t>
      </w:r>
      <w:r w:rsidR="00DE171C" w:rsidRPr="00DE0403">
        <w:rPr>
          <w:b/>
          <w:color w:val="auto"/>
          <w:lang w:eastAsia="es-ES"/>
        </w:rPr>
        <w:t>03</w:t>
      </w:r>
      <w:r w:rsidRPr="00DE0403">
        <w:rPr>
          <w:b/>
          <w:color w:val="auto"/>
          <w:lang w:eastAsia="es-ES"/>
        </w:rPr>
        <w:t>993</w:t>
      </w:r>
      <w:r w:rsidRPr="00DE0403">
        <w:rPr>
          <w:color w:val="auto"/>
          <w:lang w:eastAsia="es-ES"/>
        </w:rPr>
        <w:t>.- “Gastos en horas extraordinarias y trabajos excepcionales”, posici</w:t>
      </w:r>
      <w:r w:rsidR="00DE171C" w:rsidRPr="00DE0403">
        <w:rPr>
          <w:color w:val="auto"/>
          <w:lang w:eastAsia="es-ES"/>
        </w:rPr>
        <w:t>ón</w:t>
      </w:r>
      <w:r w:rsidRPr="00DE0403">
        <w:rPr>
          <w:color w:val="auto"/>
          <w:lang w:eastAsia="es-ES"/>
        </w:rPr>
        <w:t xml:space="preserve"> presupuestaria </w:t>
      </w:r>
      <w:r w:rsidRPr="00DE0403">
        <w:rPr>
          <w:b/>
          <w:color w:val="auto"/>
          <w:lang w:eastAsia="es-ES"/>
        </w:rPr>
        <w:t>G/</w:t>
      </w:r>
      <w:r w:rsidR="00DE171C" w:rsidRPr="00DE0403">
        <w:rPr>
          <w:b/>
          <w:color w:val="auto"/>
          <w:lang w:eastAsia="es-ES"/>
        </w:rPr>
        <w:t>03</w:t>
      </w:r>
      <w:r w:rsidRPr="00DE0403">
        <w:rPr>
          <w:b/>
          <w:color w:val="auto"/>
          <w:lang w:eastAsia="es-ES"/>
        </w:rPr>
        <w:t>993/NOMINA</w:t>
      </w:r>
      <w:r w:rsidR="00C5346E" w:rsidRPr="00DE0403">
        <w:rPr>
          <w:b/>
          <w:color w:val="auto"/>
          <w:lang w:eastAsia="es-ES"/>
        </w:rPr>
        <w:t>_</w:t>
      </w:r>
      <w:r w:rsidRPr="00DE0403">
        <w:rPr>
          <w:b/>
          <w:color w:val="auto"/>
          <w:lang w:eastAsia="es-ES"/>
        </w:rPr>
        <w:t xml:space="preserve">ADM, </w:t>
      </w:r>
      <w:r w:rsidRPr="00DE0403">
        <w:rPr>
          <w:color w:val="auto"/>
          <w:lang w:eastAsia="es-ES"/>
        </w:rPr>
        <w:t xml:space="preserve">si bien, durante la ejecución del presupuesto, será necesario imputar correctamente estos gastos a las posiciones presupuestarias </w:t>
      </w:r>
      <w:r w:rsidR="005C746E" w:rsidRPr="00DE0403">
        <w:rPr>
          <w:color w:val="auto"/>
          <w:lang w:eastAsia="es-ES"/>
        </w:rPr>
        <w:t>donde están asignados los trabajadores que las perciban</w:t>
      </w:r>
      <w:r w:rsidRPr="00DE0403">
        <w:rPr>
          <w:color w:val="auto"/>
          <w:lang w:eastAsia="es-ES"/>
        </w:rPr>
        <w:t>, realizando las transferencias pertinentes de crédito presupuestario.</w:t>
      </w:r>
    </w:p>
    <w:p w:rsidR="0010319F" w:rsidRPr="00DE0403" w:rsidRDefault="00E56B56" w:rsidP="00FE6479">
      <w:pPr>
        <w:pStyle w:val="Sangradetextonormal"/>
        <w:spacing w:before="120"/>
        <w:rPr>
          <w:color w:val="auto"/>
          <w:lang w:eastAsia="es-ES"/>
        </w:rPr>
      </w:pPr>
      <w:r w:rsidRPr="00DE0403">
        <w:rPr>
          <w:color w:val="auto"/>
          <w:lang w:eastAsia="es-ES"/>
        </w:rPr>
        <w:t xml:space="preserve">Mensualmente, tras la contabilización de la nómina, </w:t>
      </w:r>
      <w:r w:rsidR="0010319F" w:rsidRPr="00DE0403">
        <w:rPr>
          <w:color w:val="auto"/>
          <w:lang w:eastAsia="es-ES"/>
        </w:rPr>
        <w:t xml:space="preserve">se obtendrá de la oficina del Graduado Social, una relación con todas las autorizaciones de abonos en concepto de “Gratificaciones” y “Horas Extras” realizadas por el Jefe de Centro, con los importes imputados en </w:t>
      </w:r>
      <w:r w:rsidR="00DE3C1F" w:rsidRPr="00DE0403">
        <w:rPr>
          <w:color w:val="auto"/>
          <w:lang w:eastAsia="es-ES"/>
        </w:rPr>
        <w:t>las diferentes actividades presupuestarias</w:t>
      </w:r>
      <w:r w:rsidR="0010319F" w:rsidRPr="00DE0403">
        <w:rPr>
          <w:color w:val="auto"/>
          <w:lang w:eastAsia="es-ES"/>
        </w:rPr>
        <w:t>. En base a esta información, se realizarán modificaciones presupuestarias tipo B, de la posición presupuestaria G/03993/NOMINA_ADM a las posiciones donde se han imputado los gastos de gratificaciones y horas extras.</w:t>
      </w:r>
    </w:p>
    <w:p w:rsidR="00E95D64" w:rsidRPr="00DE0403" w:rsidRDefault="00E95D64" w:rsidP="00CD1208">
      <w:pPr>
        <w:spacing w:before="120"/>
        <w:jc w:val="both"/>
        <w:rPr>
          <w:rFonts w:ascii="Arial" w:hAnsi="Arial" w:cs="Arial"/>
          <w:b/>
          <w:bCs/>
          <w:iCs/>
          <w:u w:val="single"/>
        </w:rPr>
      </w:pPr>
      <w:r w:rsidRPr="00DE0403">
        <w:rPr>
          <w:rFonts w:ascii="Arial" w:hAnsi="Arial" w:cs="Arial"/>
          <w:b/>
          <w:bCs/>
          <w:iCs/>
          <w:u w:val="single"/>
        </w:rPr>
        <w:t xml:space="preserve">Incidencias de </w:t>
      </w:r>
      <w:r w:rsidR="00D663F5" w:rsidRPr="00DE0403">
        <w:rPr>
          <w:rFonts w:ascii="Arial" w:hAnsi="Arial" w:cs="Arial"/>
          <w:b/>
          <w:bCs/>
          <w:iCs/>
          <w:u w:val="single"/>
        </w:rPr>
        <w:t>a</w:t>
      </w:r>
      <w:r w:rsidRPr="00DE0403">
        <w:rPr>
          <w:rFonts w:ascii="Arial" w:hAnsi="Arial" w:cs="Arial"/>
          <w:b/>
          <w:bCs/>
          <w:iCs/>
          <w:u w:val="single"/>
        </w:rPr>
        <w:t xml:space="preserve">bsentismo e </w:t>
      </w:r>
      <w:r w:rsidR="00DA6385" w:rsidRPr="00DE0403">
        <w:rPr>
          <w:rFonts w:ascii="Arial" w:hAnsi="Arial" w:cs="Arial"/>
          <w:b/>
          <w:bCs/>
          <w:iCs/>
          <w:u w:val="single"/>
        </w:rPr>
        <w:t>i</w:t>
      </w:r>
      <w:r w:rsidRPr="00DE0403">
        <w:rPr>
          <w:rFonts w:ascii="Arial" w:hAnsi="Arial" w:cs="Arial"/>
          <w:b/>
          <w:bCs/>
          <w:iCs/>
          <w:u w:val="single"/>
        </w:rPr>
        <w:t xml:space="preserve">mputación de </w:t>
      </w:r>
      <w:r w:rsidR="00DA6385" w:rsidRPr="00DE0403">
        <w:rPr>
          <w:rFonts w:ascii="Arial" w:hAnsi="Arial" w:cs="Arial"/>
          <w:b/>
          <w:bCs/>
          <w:iCs/>
          <w:u w:val="single"/>
        </w:rPr>
        <w:t>c</w:t>
      </w:r>
      <w:r w:rsidRPr="00DE0403">
        <w:rPr>
          <w:rFonts w:ascii="Arial" w:hAnsi="Arial" w:cs="Arial"/>
          <w:b/>
          <w:bCs/>
          <w:iCs/>
          <w:u w:val="single"/>
        </w:rPr>
        <w:t xml:space="preserve">ostes </w:t>
      </w:r>
      <w:r w:rsidR="00DA6385" w:rsidRPr="00DE0403">
        <w:rPr>
          <w:rFonts w:ascii="Arial" w:hAnsi="Arial" w:cs="Arial"/>
          <w:b/>
          <w:bCs/>
          <w:iCs/>
          <w:u w:val="single"/>
        </w:rPr>
        <w:t>l</w:t>
      </w:r>
      <w:r w:rsidRPr="00DE0403">
        <w:rPr>
          <w:rFonts w:ascii="Arial" w:hAnsi="Arial" w:cs="Arial"/>
          <w:b/>
          <w:bCs/>
          <w:iCs/>
          <w:u w:val="single"/>
        </w:rPr>
        <w:t>aborales</w:t>
      </w:r>
    </w:p>
    <w:p w:rsidR="00F55ADC" w:rsidRPr="00DE0403" w:rsidRDefault="00860D1A" w:rsidP="00CD1208">
      <w:pPr>
        <w:spacing w:before="120"/>
        <w:jc w:val="both"/>
        <w:rPr>
          <w:rFonts w:ascii="Arial" w:hAnsi="Arial" w:cs="Arial"/>
          <w:bCs/>
          <w:iCs/>
        </w:rPr>
      </w:pPr>
      <w:r w:rsidRPr="00DE0403">
        <w:rPr>
          <w:rFonts w:ascii="Arial" w:hAnsi="Arial" w:cs="Arial"/>
          <w:bCs/>
          <w:iCs/>
        </w:rPr>
        <w:t xml:space="preserve">Durante el </w:t>
      </w:r>
      <w:r w:rsidR="00E95D64" w:rsidRPr="00DE0403">
        <w:rPr>
          <w:rFonts w:ascii="Arial" w:hAnsi="Arial" w:cs="Arial"/>
          <w:bCs/>
          <w:iCs/>
        </w:rPr>
        <w:t>ejercicio 201</w:t>
      </w:r>
      <w:r w:rsidR="00806B69" w:rsidRPr="00DE0403">
        <w:rPr>
          <w:rFonts w:ascii="Arial" w:hAnsi="Arial" w:cs="Arial"/>
          <w:bCs/>
          <w:iCs/>
        </w:rPr>
        <w:t>8</w:t>
      </w:r>
      <w:r w:rsidR="00E95D64" w:rsidRPr="00DE0403">
        <w:rPr>
          <w:rFonts w:ascii="Arial" w:hAnsi="Arial" w:cs="Arial"/>
          <w:bCs/>
          <w:iCs/>
        </w:rPr>
        <w:t xml:space="preserve">, </w:t>
      </w:r>
      <w:r w:rsidRPr="00DE0403">
        <w:rPr>
          <w:rFonts w:ascii="Arial" w:hAnsi="Arial" w:cs="Arial"/>
          <w:bCs/>
          <w:iCs/>
        </w:rPr>
        <w:t xml:space="preserve">se continuará con </w:t>
      </w:r>
      <w:r w:rsidR="00B9019B" w:rsidRPr="00DE0403">
        <w:rPr>
          <w:rFonts w:ascii="Arial" w:hAnsi="Arial" w:cs="Arial"/>
          <w:bCs/>
          <w:iCs/>
        </w:rPr>
        <w:t>el actual</w:t>
      </w:r>
      <w:r w:rsidRPr="00DE0403">
        <w:rPr>
          <w:rFonts w:ascii="Arial" w:hAnsi="Arial" w:cs="Arial"/>
          <w:bCs/>
          <w:iCs/>
        </w:rPr>
        <w:t xml:space="preserve"> sistema de imputación de costes laborales</w:t>
      </w:r>
      <w:r w:rsidR="00B9019B" w:rsidRPr="00DE0403">
        <w:rPr>
          <w:rFonts w:ascii="Arial" w:hAnsi="Arial" w:cs="Arial"/>
          <w:bCs/>
          <w:iCs/>
        </w:rPr>
        <w:t>,</w:t>
      </w:r>
      <w:r w:rsidRPr="00DE0403">
        <w:rPr>
          <w:rFonts w:ascii="Arial" w:hAnsi="Arial" w:cs="Arial"/>
          <w:bCs/>
          <w:iCs/>
        </w:rPr>
        <w:t xml:space="preserve"> que consiste en que </w:t>
      </w:r>
      <w:r w:rsidR="00E95D64" w:rsidRPr="00DE0403">
        <w:rPr>
          <w:rFonts w:ascii="Arial" w:hAnsi="Arial" w:cs="Arial"/>
          <w:bCs/>
          <w:iCs/>
        </w:rPr>
        <w:t>al asignar a un trabajador</w:t>
      </w:r>
      <w:r w:rsidR="00B9019B" w:rsidRPr="00DE0403">
        <w:rPr>
          <w:rFonts w:ascii="Arial" w:hAnsi="Arial" w:cs="Arial"/>
          <w:bCs/>
          <w:iCs/>
        </w:rPr>
        <w:t xml:space="preserve"> (vendedor o no vendedor)</w:t>
      </w:r>
      <w:r w:rsidR="00E95D64" w:rsidRPr="00DE0403">
        <w:rPr>
          <w:rFonts w:ascii="Arial" w:hAnsi="Arial" w:cs="Arial"/>
          <w:bCs/>
          <w:iCs/>
        </w:rPr>
        <w:t xml:space="preserve"> una serie de incid</w:t>
      </w:r>
      <w:r w:rsidR="00F55ADC" w:rsidRPr="00DE0403">
        <w:rPr>
          <w:rFonts w:ascii="Arial" w:hAnsi="Arial" w:cs="Arial"/>
          <w:bCs/>
          <w:iCs/>
        </w:rPr>
        <w:t xml:space="preserve">encias </w:t>
      </w:r>
      <w:r w:rsidR="00375F56" w:rsidRPr="00DE0403">
        <w:rPr>
          <w:rFonts w:ascii="Arial" w:hAnsi="Arial" w:cs="Arial"/>
          <w:bCs/>
          <w:iCs/>
        </w:rPr>
        <w:t xml:space="preserve">laborales </w:t>
      </w:r>
      <w:r w:rsidR="00F55ADC" w:rsidRPr="00DE0403">
        <w:rPr>
          <w:rFonts w:ascii="Arial" w:hAnsi="Arial" w:cs="Arial"/>
          <w:bCs/>
          <w:iCs/>
        </w:rPr>
        <w:t>que impli</w:t>
      </w:r>
      <w:r w:rsidR="00936092" w:rsidRPr="00DE0403">
        <w:rPr>
          <w:rFonts w:ascii="Arial" w:hAnsi="Arial" w:cs="Arial"/>
          <w:bCs/>
          <w:iCs/>
        </w:rPr>
        <w:t>can</w:t>
      </w:r>
      <w:r w:rsidR="00F55ADC" w:rsidRPr="00DE0403">
        <w:rPr>
          <w:rFonts w:ascii="Arial" w:hAnsi="Arial" w:cs="Arial"/>
          <w:bCs/>
          <w:iCs/>
        </w:rPr>
        <w:t xml:space="preserve"> absentismo, e</w:t>
      </w:r>
      <w:r w:rsidR="00E95D64" w:rsidRPr="00DE0403">
        <w:rPr>
          <w:rFonts w:ascii="Arial" w:hAnsi="Arial" w:cs="Arial"/>
          <w:bCs/>
          <w:iCs/>
        </w:rPr>
        <w:t xml:space="preserve">l sistema calcula de forma </w:t>
      </w:r>
      <w:r w:rsidR="005D67C8" w:rsidRPr="00DE0403">
        <w:rPr>
          <w:rFonts w:ascii="Arial" w:hAnsi="Arial" w:cs="Arial"/>
          <w:bCs/>
          <w:iCs/>
        </w:rPr>
        <w:t>automática</w:t>
      </w:r>
      <w:r w:rsidR="00E95D64" w:rsidRPr="00DE0403">
        <w:rPr>
          <w:rFonts w:ascii="Arial" w:hAnsi="Arial" w:cs="Arial"/>
          <w:bCs/>
          <w:iCs/>
        </w:rPr>
        <w:t xml:space="preserve"> el porcentaje de tiempo que ese trabajador está dedicando a esas actividades en el computo mensual, e imputa a las actividades presupuestarias que correspondan, la parte proporcional de los conceptos Salario Base, </w:t>
      </w:r>
      <w:r w:rsidR="005779BC" w:rsidRPr="00DE0403">
        <w:rPr>
          <w:rFonts w:ascii="Arial" w:hAnsi="Arial" w:cs="Arial"/>
          <w:bCs/>
          <w:iCs/>
        </w:rPr>
        <w:t xml:space="preserve">Complemento de Escala, </w:t>
      </w:r>
      <w:r w:rsidR="005D67C8" w:rsidRPr="00DE0403">
        <w:rPr>
          <w:rFonts w:ascii="Arial" w:hAnsi="Arial" w:cs="Arial"/>
          <w:bCs/>
          <w:iCs/>
        </w:rPr>
        <w:t>Antigüedad</w:t>
      </w:r>
      <w:r w:rsidR="00E95D64" w:rsidRPr="00DE0403">
        <w:rPr>
          <w:rFonts w:ascii="Arial" w:hAnsi="Arial" w:cs="Arial"/>
          <w:bCs/>
          <w:iCs/>
        </w:rPr>
        <w:t xml:space="preserve">, Paga Extra y costes de Seguridad </w:t>
      </w:r>
      <w:r w:rsidR="00883ADC" w:rsidRPr="00DE0403">
        <w:rPr>
          <w:rFonts w:ascii="Arial" w:hAnsi="Arial" w:cs="Arial"/>
          <w:bCs/>
          <w:iCs/>
        </w:rPr>
        <w:t>Social del trabajador afectado.</w:t>
      </w:r>
    </w:p>
    <w:p w:rsidR="00E95D64" w:rsidRPr="00DE0403" w:rsidRDefault="00684595" w:rsidP="00CD1208">
      <w:pPr>
        <w:spacing w:before="120"/>
        <w:jc w:val="both"/>
        <w:rPr>
          <w:rFonts w:ascii="Arial" w:hAnsi="Arial" w:cs="Arial"/>
        </w:rPr>
      </w:pPr>
      <w:r w:rsidRPr="00DE0403">
        <w:rPr>
          <w:rFonts w:ascii="Arial" w:hAnsi="Arial" w:cs="Arial"/>
          <w:bCs/>
          <w:iCs/>
        </w:rPr>
        <w:t xml:space="preserve">Este sistema se aplica a </w:t>
      </w:r>
      <w:r w:rsidR="008925AF" w:rsidRPr="00DE0403">
        <w:rPr>
          <w:rFonts w:ascii="Arial" w:hAnsi="Arial" w:cs="Arial"/>
          <w:bCs/>
          <w:iCs/>
        </w:rPr>
        <w:t xml:space="preserve">las </w:t>
      </w:r>
      <w:r w:rsidRPr="00DE0403">
        <w:rPr>
          <w:rFonts w:ascii="Arial" w:hAnsi="Arial" w:cs="Arial"/>
          <w:bCs/>
          <w:iCs/>
        </w:rPr>
        <w:t>l</w:t>
      </w:r>
      <w:r w:rsidR="00F55ADC" w:rsidRPr="00DE0403">
        <w:rPr>
          <w:rFonts w:ascii="Arial" w:hAnsi="Arial" w:cs="Arial"/>
          <w:bCs/>
          <w:iCs/>
        </w:rPr>
        <w:t>iberaci</w:t>
      </w:r>
      <w:r w:rsidRPr="00DE0403">
        <w:rPr>
          <w:rFonts w:ascii="Arial" w:hAnsi="Arial" w:cs="Arial"/>
          <w:bCs/>
          <w:iCs/>
        </w:rPr>
        <w:t>ones p</w:t>
      </w:r>
      <w:r w:rsidR="00F55ADC" w:rsidRPr="00DE0403">
        <w:rPr>
          <w:rFonts w:ascii="Arial" w:hAnsi="Arial" w:cs="Arial"/>
          <w:bCs/>
          <w:iCs/>
        </w:rPr>
        <w:t>or actividad sindical</w:t>
      </w:r>
      <w:r w:rsidRPr="00DE0403">
        <w:rPr>
          <w:rFonts w:ascii="Arial" w:hAnsi="Arial" w:cs="Arial"/>
          <w:bCs/>
          <w:iCs/>
        </w:rPr>
        <w:t xml:space="preserve">, </w:t>
      </w:r>
      <w:r w:rsidR="00F55ADC" w:rsidRPr="00DE0403">
        <w:rPr>
          <w:rFonts w:ascii="Arial" w:hAnsi="Arial" w:cs="Arial"/>
          <w:bCs/>
          <w:iCs/>
        </w:rPr>
        <w:t>Consejos Territoriales</w:t>
      </w:r>
      <w:r w:rsidRPr="00DE0403">
        <w:rPr>
          <w:rFonts w:ascii="Arial" w:hAnsi="Arial" w:cs="Arial"/>
          <w:bCs/>
          <w:iCs/>
        </w:rPr>
        <w:t xml:space="preserve"> o participación en las elecciones que puedan celebrarse en cada ejercicio, imputando </w:t>
      </w:r>
      <w:r w:rsidR="008925AF" w:rsidRPr="00DE0403">
        <w:rPr>
          <w:rFonts w:ascii="Arial" w:hAnsi="Arial" w:cs="Arial"/>
          <w:bCs/>
          <w:iCs/>
        </w:rPr>
        <w:t xml:space="preserve">respectivamente, </w:t>
      </w:r>
      <w:r w:rsidRPr="00DE0403">
        <w:rPr>
          <w:rFonts w:ascii="Arial" w:hAnsi="Arial" w:cs="Arial"/>
          <w:bCs/>
          <w:iCs/>
        </w:rPr>
        <w:t xml:space="preserve">a las actividades </w:t>
      </w:r>
      <w:r w:rsidRPr="00DE0403">
        <w:rPr>
          <w:rFonts w:ascii="Arial" w:hAnsi="Arial" w:cs="Arial"/>
          <w:b/>
          <w:bCs/>
          <w:iCs/>
        </w:rPr>
        <w:t>XX582.- “Actividades Comité de Empresa y Delegados de Personal”</w:t>
      </w:r>
      <w:r w:rsidR="00C21496" w:rsidRPr="00DE0403">
        <w:rPr>
          <w:rFonts w:ascii="Arial" w:hAnsi="Arial" w:cs="Arial"/>
          <w:b/>
          <w:bCs/>
          <w:iCs/>
        </w:rPr>
        <w:t xml:space="preserve">, </w:t>
      </w:r>
      <w:r w:rsidRPr="00DE0403">
        <w:rPr>
          <w:rFonts w:ascii="Arial" w:hAnsi="Arial" w:cs="Arial"/>
          <w:b/>
          <w:bCs/>
          <w:iCs/>
        </w:rPr>
        <w:t>03129.-</w:t>
      </w:r>
      <w:r w:rsidRPr="00DE0403">
        <w:rPr>
          <w:rFonts w:ascii="Arial" w:hAnsi="Arial" w:cs="Arial"/>
        </w:rPr>
        <w:t xml:space="preserve"> </w:t>
      </w:r>
      <w:r w:rsidRPr="00DE0403">
        <w:rPr>
          <w:rFonts w:ascii="Arial" w:hAnsi="Arial" w:cs="Arial"/>
          <w:b/>
        </w:rPr>
        <w:t xml:space="preserve">"Gastos de personal </w:t>
      </w:r>
      <w:r w:rsidR="00E31CAF" w:rsidRPr="00DE0403">
        <w:rPr>
          <w:rFonts w:ascii="Arial" w:hAnsi="Arial" w:cs="Arial"/>
          <w:b/>
        </w:rPr>
        <w:t>en la Representatividad de los Consejos Territoriales</w:t>
      </w:r>
      <w:r w:rsidRPr="00DE0403">
        <w:rPr>
          <w:rFonts w:ascii="Arial" w:hAnsi="Arial" w:cs="Arial"/>
        </w:rPr>
        <w:t>"</w:t>
      </w:r>
      <w:r w:rsidR="00A36C1C" w:rsidRPr="00DE0403">
        <w:rPr>
          <w:rFonts w:ascii="Arial" w:hAnsi="Arial" w:cs="Arial"/>
        </w:rPr>
        <w:t xml:space="preserve">, </w:t>
      </w:r>
      <w:r w:rsidR="00C21496" w:rsidRPr="00DE0403">
        <w:rPr>
          <w:rFonts w:ascii="Arial" w:hAnsi="Arial" w:cs="Arial"/>
          <w:b/>
        </w:rPr>
        <w:t>03583</w:t>
      </w:r>
      <w:r w:rsidR="00AA1061" w:rsidRPr="00DE0403">
        <w:rPr>
          <w:rFonts w:ascii="Arial" w:hAnsi="Arial" w:cs="Arial"/>
          <w:b/>
        </w:rPr>
        <w:t>.-</w:t>
      </w:r>
      <w:r w:rsidR="00C21496" w:rsidRPr="00DE0403">
        <w:rPr>
          <w:rFonts w:ascii="Arial" w:hAnsi="Arial" w:cs="Arial"/>
          <w:b/>
        </w:rPr>
        <w:t xml:space="preserve"> “</w:t>
      </w:r>
      <w:r w:rsidR="008925AF" w:rsidRPr="00DE0403">
        <w:rPr>
          <w:rFonts w:ascii="Arial" w:hAnsi="Arial" w:cs="Arial"/>
          <w:b/>
        </w:rPr>
        <w:t xml:space="preserve">Gastos </w:t>
      </w:r>
      <w:r w:rsidR="00A36C1C" w:rsidRPr="00DE0403">
        <w:rPr>
          <w:rFonts w:ascii="Arial" w:hAnsi="Arial" w:cs="Arial"/>
          <w:b/>
        </w:rPr>
        <w:t xml:space="preserve">de </w:t>
      </w:r>
      <w:r w:rsidR="008925AF" w:rsidRPr="00DE0403">
        <w:rPr>
          <w:rFonts w:ascii="Arial" w:hAnsi="Arial" w:cs="Arial"/>
          <w:b/>
        </w:rPr>
        <w:t xml:space="preserve">Elecciones </w:t>
      </w:r>
      <w:r w:rsidR="00A36C1C" w:rsidRPr="00DE0403">
        <w:rPr>
          <w:rFonts w:ascii="Arial" w:hAnsi="Arial" w:cs="Arial"/>
          <w:b/>
        </w:rPr>
        <w:t xml:space="preserve">a </w:t>
      </w:r>
      <w:r w:rsidR="008925AF" w:rsidRPr="00DE0403">
        <w:rPr>
          <w:rFonts w:ascii="Arial" w:hAnsi="Arial" w:cs="Arial"/>
          <w:b/>
        </w:rPr>
        <w:t xml:space="preserve">representantes de </w:t>
      </w:r>
      <w:r w:rsidR="00E31CAF" w:rsidRPr="00DE0403">
        <w:rPr>
          <w:rFonts w:ascii="Arial" w:hAnsi="Arial" w:cs="Arial"/>
          <w:b/>
        </w:rPr>
        <w:t xml:space="preserve">los </w:t>
      </w:r>
      <w:r w:rsidR="008925AF" w:rsidRPr="00DE0403">
        <w:rPr>
          <w:rFonts w:ascii="Arial" w:hAnsi="Arial" w:cs="Arial"/>
          <w:b/>
        </w:rPr>
        <w:t>trabajadores</w:t>
      </w:r>
      <w:r w:rsidR="00C21496" w:rsidRPr="00DE0403">
        <w:rPr>
          <w:rFonts w:ascii="Arial" w:hAnsi="Arial" w:cs="Arial"/>
          <w:b/>
        </w:rPr>
        <w:t>”</w:t>
      </w:r>
      <w:r w:rsidR="00C21496" w:rsidRPr="00DE0403">
        <w:rPr>
          <w:rFonts w:ascii="Arial" w:hAnsi="Arial" w:cs="Arial"/>
        </w:rPr>
        <w:t xml:space="preserve"> </w:t>
      </w:r>
      <w:r w:rsidR="00A36C1C" w:rsidRPr="00DE0403">
        <w:rPr>
          <w:rFonts w:ascii="Arial" w:hAnsi="Arial" w:cs="Arial"/>
        </w:rPr>
        <w:t>y</w:t>
      </w:r>
      <w:r w:rsidR="00C21496" w:rsidRPr="00DE0403">
        <w:rPr>
          <w:rFonts w:ascii="Arial" w:hAnsi="Arial" w:cs="Arial"/>
        </w:rPr>
        <w:t xml:space="preserve"> </w:t>
      </w:r>
      <w:r w:rsidR="00C21496" w:rsidRPr="00DE0403">
        <w:rPr>
          <w:rFonts w:ascii="Arial" w:hAnsi="Arial" w:cs="Arial"/>
          <w:b/>
        </w:rPr>
        <w:t>03</w:t>
      </w:r>
      <w:r w:rsidR="008925AF" w:rsidRPr="00DE0403">
        <w:rPr>
          <w:rFonts w:ascii="Arial" w:hAnsi="Arial" w:cs="Arial"/>
          <w:b/>
        </w:rPr>
        <w:t>114</w:t>
      </w:r>
      <w:r w:rsidR="00AA1061" w:rsidRPr="00DE0403">
        <w:rPr>
          <w:rFonts w:ascii="Arial" w:hAnsi="Arial" w:cs="Arial"/>
          <w:b/>
        </w:rPr>
        <w:t>.</w:t>
      </w:r>
      <w:r w:rsidR="00996C06" w:rsidRPr="00DE0403">
        <w:rPr>
          <w:rFonts w:ascii="Arial" w:hAnsi="Arial" w:cs="Arial"/>
          <w:b/>
        </w:rPr>
        <w:t>-”</w:t>
      </w:r>
      <w:r w:rsidR="008925AF" w:rsidRPr="00DE0403">
        <w:rPr>
          <w:rFonts w:ascii="Arial" w:hAnsi="Arial" w:cs="Arial"/>
          <w:b/>
        </w:rPr>
        <w:t>Gastos Elecciones Generales</w:t>
      </w:r>
      <w:r w:rsidR="00C21496" w:rsidRPr="00DE0403">
        <w:rPr>
          <w:rFonts w:ascii="Arial" w:hAnsi="Arial" w:cs="Arial"/>
          <w:b/>
        </w:rPr>
        <w:t>”</w:t>
      </w:r>
      <w:r w:rsidR="00A36C1C" w:rsidRPr="00DE0403">
        <w:rPr>
          <w:rFonts w:ascii="Arial" w:hAnsi="Arial" w:cs="Arial"/>
        </w:rPr>
        <w:t>.</w:t>
      </w:r>
    </w:p>
    <w:p w:rsidR="00E95D64" w:rsidRPr="00DE0403" w:rsidRDefault="00E95D64" w:rsidP="00CD1208">
      <w:pPr>
        <w:spacing w:before="120"/>
        <w:jc w:val="both"/>
        <w:rPr>
          <w:rFonts w:ascii="Arial" w:hAnsi="Arial" w:cs="Arial"/>
          <w:bCs/>
          <w:iCs/>
        </w:rPr>
      </w:pPr>
      <w:r w:rsidRPr="00DE0403">
        <w:rPr>
          <w:rFonts w:ascii="Arial" w:hAnsi="Arial" w:cs="Arial"/>
          <w:bCs/>
          <w:iCs/>
        </w:rPr>
        <w:lastRenderedPageBreak/>
        <w:t xml:space="preserve">En el </w:t>
      </w:r>
      <w:r w:rsidRPr="00DE0403">
        <w:rPr>
          <w:rFonts w:ascii="Arial" w:hAnsi="Arial" w:cs="Arial"/>
          <w:b/>
          <w:bCs/>
          <w:iCs/>
        </w:rPr>
        <w:t xml:space="preserve">Anexo </w:t>
      </w:r>
      <w:r w:rsidR="005779BC" w:rsidRPr="00DE0403">
        <w:rPr>
          <w:rFonts w:ascii="Arial" w:hAnsi="Arial" w:cs="Arial"/>
          <w:b/>
          <w:bCs/>
          <w:iCs/>
        </w:rPr>
        <w:t>I</w:t>
      </w:r>
      <w:r w:rsidR="00F62A88" w:rsidRPr="00DE0403">
        <w:rPr>
          <w:rFonts w:ascii="Arial" w:hAnsi="Arial" w:cs="Arial"/>
          <w:b/>
          <w:bCs/>
          <w:iCs/>
        </w:rPr>
        <w:t>V</w:t>
      </w:r>
      <w:r w:rsidRPr="00DE0403">
        <w:rPr>
          <w:rFonts w:ascii="Arial" w:hAnsi="Arial" w:cs="Arial"/>
          <w:b/>
          <w:bCs/>
          <w:iCs/>
        </w:rPr>
        <w:t>,</w:t>
      </w:r>
      <w:r w:rsidRPr="00DE0403">
        <w:rPr>
          <w:rFonts w:ascii="Arial" w:hAnsi="Arial" w:cs="Arial"/>
          <w:bCs/>
          <w:iCs/>
        </w:rPr>
        <w:t xml:space="preserve"> se relacionan las incidencias de absentismo que van a imputar la parte proporcional de los costes laborales del trabajador directamente en actividades presupuestarias.</w:t>
      </w:r>
    </w:p>
    <w:p w:rsidR="00E95D64" w:rsidRPr="00DE0403" w:rsidRDefault="00E95D64" w:rsidP="00CD1208">
      <w:pPr>
        <w:spacing w:before="120"/>
        <w:jc w:val="both"/>
        <w:rPr>
          <w:rFonts w:ascii="Arial" w:hAnsi="Arial" w:cs="Arial"/>
          <w:bCs/>
          <w:iCs/>
        </w:rPr>
      </w:pPr>
      <w:r w:rsidRPr="00DE0403">
        <w:rPr>
          <w:rFonts w:ascii="Arial" w:hAnsi="Arial" w:cs="Arial"/>
          <w:bCs/>
          <w:iCs/>
        </w:rPr>
        <w:t>En el caso de los Agentes Vendedores, aquellas incidencias que impliquen el cálculo de venta equivalente, seguirán funcionando como hasta ahora, pero además de imputar la venta equivalente calculada en su totalidad a las actividades presupuestarias parametrizadas, imputará el porcentaje que corresponda de los costes laborales del trabajador.</w:t>
      </w:r>
    </w:p>
    <w:p w:rsidR="00250CF1" w:rsidRPr="00DE0403" w:rsidRDefault="00250CF1" w:rsidP="00CD1208">
      <w:pPr>
        <w:spacing w:before="120"/>
        <w:jc w:val="both"/>
        <w:rPr>
          <w:rFonts w:ascii="Arial" w:hAnsi="Arial" w:cs="Arial"/>
          <w:bCs/>
          <w:iCs/>
        </w:rPr>
      </w:pPr>
      <w:r w:rsidRPr="00DE0403">
        <w:rPr>
          <w:rFonts w:ascii="Arial" w:hAnsi="Arial" w:cs="Arial"/>
          <w:bCs/>
          <w:iCs/>
        </w:rPr>
        <w:t xml:space="preserve">En el </w:t>
      </w:r>
      <w:r w:rsidRPr="00DE0403">
        <w:rPr>
          <w:rFonts w:ascii="Arial" w:hAnsi="Arial" w:cs="Arial"/>
          <w:b/>
          <w:bCs/>
          <w:iCs/>
        </w:rPr>
        <w:t>Anexo V</w:t>
      </w:r>
      <w:r w:rsidRPr="00DE0403">
        <w:rPr>
          <w:rFonts w:ascii="Arial" w:hAnsi="Arial" w:cs="Arial"/>
          <w:bCs/>
          <w:iCs/>
        </w:rPr>
        <w:t xml:space="preserve"> se incluye cuadro con los códigos de incidencias de venta equivalente y su parametrización con posiciones presupuestarias.</w:t>
      </w:r>
    </w:p>
    <w:p w:rsidR="00E95D64" w:rsidRPr="00DE0403" w:rsidRDefault="00E95D64" w:rsidP="00CD1208">
      <w:pPr>
        <w:spacing w:before="120"/>
        <w:jc w:val="both"/>
        <w:rPr>
          <w:rFonts w:ascii="Arial" w:hAnsi="Arial" w:cs="Arial"/>
          <w:bCs/>
          <w:iCs/>
        </w:rPr>
      </w:pPr>
      <w:r w:rsidRPr="00DE0403">
        <w:rPr>
          <w:rFonts w:ascii="Arial" w:hAnsi="Arial" w:cs="Arial"/>
          <w:bCs/>
          <w:iCs/>
        </w:rPr>
        <w:t xml:space="preserve">Todos los agentes vendedores deben tener la distribución de sus costes laborales asignados a la actividad presupuestaria 01014 “Retribuciones Personal Vendedor”. Serán las incidencias de absentismo introducidas en su ficha de personal, las que imputen sus costes laborales a otras actividades </w:t>
      </w:r>
      <w:r w:rsidR="00B87A9E" w:rsidRPr="00DE0403">
        <w:rPr>
          <w:rFonts w:ascii="Arial" w:hAnsi="Arial" w:cs="Arial"/>
          <w:bCs/>
          <w:iCs/>
        </w:rPr>
        <w:t xml:space="preserve">presupuestarias </w:t>
      </w:r>
      <w:r w:rsidR="00883ADC" w:rsidRPr="00DE0403">
        <w:rPr>
          <w:rFonts w:ascii="Arial" w:hAnsi="Arial" w:cs="Arial"/>
          <w:bCs/>
          <w:iCs/>
        </w:rPr>
        <w:t>diferentes.</w:t>
      </w:r>
    </w:p>
    <w:p w:rsidR="00E95D64" w:rsidRPr="00DE0403" w:rsidRDefault="00E95D64" w:rsidP="00CD1208">
      <w:pPr>
        <w:spacing w:before="120"/>
        <w:jc w:val="both"/>
        <w:rPr>
          <w:rFonts w:ascii="Arial" w:hAnsi="Arial" w:cs="Arial"/>
          <w:bCs/>
          <w:iCs/>
        </w:rPr>
      </w:pPr>
      <w:r w:rsidRPr="00DE0403">
        <w:rPr>
          <w:rFonts w:ascii="Arial" w:hAnsi="Arial" w:cs="Arial"/>
          <w:bCs/>
          <w:iCs/>
        </w:rPr>
        <w:t xml:space="preserve">En cuanto a los trabajadores no vendedores, este sistema de ejecución implica que no sea necesario que en la distribución porcentual de asignación de la plaza a actividades presupuestarias, se asigne </w:t>
      </w:r>
      <w:r w:rsidR="005D67C8" w:rsidRPr="00DE0403">
        <w:rPr>
          <w:rFonts w:ascii="Arial" w:hAnsi="Arial" w:cs="Arial"/>
          <w:bCs/>
          <w:iCs/>
        </w:rPr>
        <w:t>ningún</w:t>
      </w:r>
      <w:r w:rsidRPr="00DE0403">
        <w:rPr>
          <w:rFonts w:ascii="Arial" w:hAnsi="Arial" w:cs="Arial"/>
          <w:bCs/>
          <w:iCs/>
        </w:rPr>
        <w:t xml:space="preserve"> porcentaje a las actividades presupuestarias relacionadas con la actividad sindical. </w:t>
      </w:r>
      <w:r w:rsidR="005D67C8" w:rsidRPr="00DE0403">
        <w:rPr>
          <w:rFonts w:ascii="Arial" w:hAnsi="Arial" w:cs="Arial"/>
          <w:bCs/>
          <w:iCs/>
        </w:rPr>
        <w:t xml:space="preserve">La ejecución de los gastos en estas actividades se realizará en función de las incidencias de absentismo sindical que figuren </w:t>
      </w:r>
      <w:r w:rsidR="00883ADC" w:rsidRPr="00DE0403">
        <w:rPr>
          <w:rFonts w:ascii="Arial" w:hAnsi="Arial" w:cs="Arial"/>
          <w:bCs/>
          <w:iCs/>
        </w:rPr>
        <w:t>en la ficha de cada trabajador.</w:t>
      </w:r>
    </w:p>
    <w:p w:rsidR="005C5427" w:rsidRPr="00DE0403" w:rsidRDefault="005C5427" w:rsidP="00CD1208">
      <w:pPr>
        <w:spacing w:before="120"/>
        <w:jc w:val="both"/>
        <w:rPr>
          <w:rFonts w:ascii="Arial" w:hAnsi="Arial" w:cs="Arial"/>
          <w:b/>
          <w:bCs/>
          <w:iCs/>
          <w:u w:val="single"/>
        </w:rPr>
      </w:pPr>
      <w:r w:rsidRPr="00DE0403">
        <w:rPr>
          <w:rFonts w:ascii="Arial" w:hAnsi="Arial" w:cs="Arial"/>
          <w:b/>
          <w:bCs/>
          <w:iCs/>
          <w:u w:val="single"/>
        </w:rPr>
        <w:t xml:space="preserve">Conceptos </w:t>
      </w:r>
      <w:r w:rsidR="00250CF1" w:rsidRPr="00DE0403">
        <w:rPr>
          <w:rFonts w:ascii="Arial" w:hAnsi="Arial" w:cs="Arial"/>
          <w:b/>
          <w:bCs/>
          <w:iCs/>
          <w:u w:val="single"/>
        </w:rPr>
        <w:t xml:space="preserve">de nómina </w:t>
      </w:r>
      <w:r w:rsidRPr="00DE0403">
        <w:rPr>
          <w:rFonts w:ascii="Arial" w:hAnsi="Arial" w:cs="Arial"/>
          <w:b/>
          <w:bCs/>
          <w:iCs/>
          <w:u w:val="single"/>
        </w:rPr>
        <w:t xml:space="preserve">asociados a una </w:t>
      </w:r>
      <w:r w:rsidR="00F8590E" w:rsidRPr="00DE0403">
        <w:rPr>
          <w:rFonts w:ascii="Arial" w:hAnsi="Arial" w:cs="Arial"/>
          <w:b/>
          <w:bCs/>
          <w:iCs/>
          <w:u w:val="single"/>
        </w:rPr>
        <w:t>posición presupuestaria</w:t>
      </w:r>
    </w:p>
    <w:p w:rsidR="005E592B" w:rsidRPr="00DE0403" w:rsidRDefault="00E224A7" w:rsidP="00832365">
      <w:pPr>
        <w:spacing w:before="120" w:after="120"/>
        <w:jc w:val="both"/>
        <w:rPr>
          <w:rFonts w:ascii="Arial" w:hAnsi="Arial" w:cs="Arial"/>
        </w:rPr>
      </w:pPr>
      <w:r w:rsidRPr="00DE0403">
        <w:rPr>
          <w:rFonts w:ascii="Arial" w:hAnsi="Arial" w:cs="Arial"/>
        </w:rPr>
        <w:t xml:space="preserve">En el </w:t>
      </w:r>
      <w:r w:rsidRPr="00DE0403">
        <w:rPr>
          <w:rFonts w:ascii="Arial" w:hAnsi="Arial" w:cs="Arial"/>
          <w:b/>
          <w:bCs/>
        </w:rPr>
        <w:t>Anexo V</w:t>
      </w:r>
      <w:r w:rsidR="005779BC" w:rsidRPr="00DE0403">
        <w:rPr>
          <w:rFonts w:ascii="Arial" w:hAnsi="Arial" w:cs="Arial"/>
          <w:b/>
          <w:bCs/>
        </w:rPr>
        <w:t>I</w:t>
      </w:r>
      <w:r w:rsidRPr="00DE0403">
        <w:rPr>
          <w:rFonts w:ascii="Arial" w:hAnsi="Arial" w:cs="Arial"/>
        </w:rPr>
        <w:t xml:space="preserve"> se relacionan los conceptos de nómina del personal vendedor y personal no vendedor que están asociados a una actividad</w:t>
      </w:r>
      <w:r w:rsidR="00250CF1" w:rsidRPr="00DE0403">
        <w:rPr>
          <w:rFonts w:ascii="Arial" w:hAnsi="Arial" w:cs="Arial"/>
        </w:rPr>
        <w:t xml:space="preserve"> determinada</w:t>
      </w:r>
      <w:r w:rsidRPr="00DE0403">
        <w:rPr>
          <w:rFonts w:ascii="Arial" w:hAnsi="Arial" w:cs="Arial"/>
        </w:rPr>
        <w:t>, con el fin de que el crédito esté correctamente asignado a las posiciones presupuestarias en las que posteriormente se ejecutarán las retribuciones del personal.</w:t>
      </w:r>
    </w:p>
    <w:p w:rsidR="005C5427" w:rsidRPr="00DE0403" w:rsidRDefault="00247B9E" w:rsidP="007D1CA5">
      <w:pPr>
        <w:pStyle w:val="Estilo4"/>
      </w:pPr>
      <w:bookmarkStart w:id="40" w:name="_Toc375118466"/>
      <w:bookmarkStart w:id="41" w:name="_Toc407004408"/>
      <w:bookmarkStart w:id="42" w:name="_Toc438201851"/>
      <w:bookmarkStart w:id="43" w:name="_Toc438201986"/>
      <w:bookmarkStart w:id="44" w:name="_Toc438202735"/>
      <w:bookmarkStart w:id="45" w:name="_Toc501456772"/>
      <w:r w:rsidRPr="00DE0403">
        <w:t>4</w:t>
      </w:r>
      <w:r w:rsidR="009416BA" w:rsidRPr="00DE0403">
        <w:t>.</w:t>
      </w:r>
      <w:r w:rsidR="00ED689F" w:rsidRPr="00DE0403">
        <w:t>2</w:t>
      </w:r>
      <w:r w:rsidR="005C5427" w:rsidRPr="00DE0403">
        <w:t>.</w:t>
      </w:r>
      <w:r w:rsidR="00ED689F" w:rsidRPr="00DE0403">
        <w:t>2.</w:t>
      </w:r>
      <w:r w:rsidR="005C5427" w:rsidRPr="00DE0403">
        <w:t>-</w:t>
      </w:r>
      <w:r w:rsidR="00CE5E86" w:rsidRPr="00DE0403">
        <w:t xml:space="preserve"> </w:t>
      </w:r>
      <w:r w:rsidR="005C5427" w:rsidRPr="00DE0403">
        <w:t xml:space="preserve">GASTOS </w:t>
      </w:r>
      <w:r w:rsidR="00EA0ECF" w:rsidRPr="00DE0403">
        <w:t xml:space="preserve">EN SERVICIOS </w:t>
      </w:r>
      <w:r w:rsidR="005C5427" w:rsidRPr="00DE0403">
        <w:t>SOCIALES</w:t>
      </w:r>
      <w:bookmarkEnd w:id="40"/>
      <w:bookmarkEnd w:id="41"/>
      <w:bookmarkEnd w:id="42"/>
      <w:bookmarkEnd w:id="43"/>
      <w:bookmarkEnd w:id="44"/>
      <w:bookmarkEnd w:id="45"/>
    </w:p>
    <w:p w:rsidR="00CD7198" w:rsidRPr="00DE0403" w:rsidRDefault="005C5427" w:rsidP="00FE6479">
      <w:pPr>
        <w:spacing w:before="120"/>
        <w:jc w:val="both"/>
        <w:rPr>
          <w:rFonts w:ascii="Arial" w:hAnsi="Arial" w:cs="Arial"/>
        </w:rPr>
      </w:pPr>
      <w:r w:rsidRPr="00DE0403">
        <w:rPr>
          <w:rFonts w:ascii="Arial" w:hAnsi="Arial" w:cs="Arial"/>
        </w:rPr>
        <w:t>El crédito total destinado a los gastos de servicios sociales para afiliados se sitúa en 1</w:t>
      </w:r>
      <w:r w:rsidR="00CD7198" w:rsidRPr="00DE0403">
        <w:rPr>
          <w:rFonts w:ascii="Arial" w:hAnsi="Arial" w:cs="Arial"/>
        </w:rPr>
        <w:t>2</w:t>
      </w:r>
      <w:r w:rsidR="00806B69" w:rsidRPr="00DE0403">
        <w:rPr>
          <w:rFonts w:ascii="Arial" w:hAnsi="Arial" w:cs="Arial"/>
        </w:rPr>
        <w:t>4</w:t>
      </w:r>
      <w:r w:rsidRPr="00DE0403">
        <w:rPr>
          <w:rFonts w:ascii="Arial" w:hAnsi="Arial" w:cs="Arial"/>
        </w:rPr>
        <w:t>,</w:t>
      </w:r>
      <w:r w:rsidR="00806B69" w:rsidRPr="00DE0403">
        <w:rPr>
          <w:rFonts w:ascii="Arial" w:hAnsi="Arial" w:cs="Arial"/>
        </w:rPr>
        <w:t>19</w:t>
      </w:r>
      <w:r w:rsidR="00AE0A33" w:rsidRPr="00DE0403">
        <w:rPr>
          <w:rFonts w:ascii="Arial" w:hAnsi="Arial" w:cs="Arial"/>
        </w:rPr>
        <w:t xml:space="preserve"> millones de euros</w:t>
      </w:r>
      <w:r w:rsidR="00D27667" w:rsidRPr="00DE0403">
        <w:rPr>
          <w:rFonts w:ascii="Arial" w:hAnsi="Arial" w:cs="Arial"/>
        </w:rPr>
        <w:t>, superior en un 2,3% respecto a las cifras aprobadas para el año 2017</w:t>
      </w:r>
      <w:r w:rsidR="00AE0A33" w:rsidRPr="00DE0403">
        <w:rPr>
          <w:rFonts w:ascii="Arial" w:hAnsi="Arial" w:cs="Arial"/>
        </w:rPr>
        <w:t>.</w:t>
      </w:r>
      <w:r w:rsidR="00CD7198" w:rsidRPr="00DE0403">
        <w:rPr>
          <w:rFonts w:ascii="Arial" w:hAnsi="Arial" w:cs="Arial"/>
        </w:rPr>
        <w:t xml:space="preserve"> </w:t>
      </w:r>
      <w:r w:rsidR="00C1131D" w:rsidRPr="00DE0403">
        <w:rPr>
          <w:rFonts w:ascii="Arial" w:hAnsi="Arial" w:cs="Arial"/>
        </w:rPr>
        <w:t>Respecto a la previsión del ejercicio 201</w:t>
      </w:r>
      <w:r w:rsidR="00806B69" w:rsidRPr="00DE0403">
        <w:rPr>
          <w:rFonts w:ascii="Arial" w:hAnsi="Arial" w:cs="Arial"/>
        </w:rPr>
        <w:t>7</w:t>
      </w:r>
      <w:r w:rsidR="00C1131D" w:rsidRPr="00DE0403">
        <w:rPr>
          <w:rFonts w:ascii="Arial" w:hAnsi="Arial" w:cs="Arial"/>
        </w:rPr>
        <w:t>, s</w:t>
      </w:r>
      <w:r w:rsidR="0021027F" w:rsidRPr="00DE0403">
        <w:rPr>
          <w:rFonts w:ascii="Arial" w:hAnsi="Arial" w:cs="Arial"/>
        </w:rPr>
        <w:t xml:space="preserve">e incrementan </w:t>
      </w:r>
      <w:r w:rsidR="00D27667" w:rsidRPr="00DE0403">
        <w:rPr>
          <w:rFonts w:ascii="Arial" w:hAnsi="Arial" w:cs="Arial"/>
        </w:rPr>
        <w:t xml:space="preserve">fundamentalmente </w:t>
      </w:r>
      <w:r w:rsidR="0021027F" w:rsidRPr="00DE0403">
        <w:rPr>
          <w:rFonts w:ascii="Arial" w:hAnsi="Arial" w:cs="Arial"/>
        </w:rPr>
        <w:t>las partidas destinadas a prestaciones económica y materiales a afiliados</w:t>
      </w:r>
      <w:r w:rsidR="00173F87" w:rsidRPr="00DE0403">
        <w:rPr>
          <w:rFonts w:ascii="Arial" w:hAnsi="Arial" w:cs="Arial"/>
        </w:rPr>
        <w:t xml:space="preserve">, </w:t>
      </w:r>
      <w:r w:rsidR="00201760" w:rsidRPr="00DE0403">
        <w:rPr>
          <w:rFonts w:ascii="Arial" w:hAnsi="Arial" w:cs="Arial"/>
        </w:rPr>
        <w:t>las</w:t>
      </w:r>
      <w:r w:rsidR="0021027F" w:rsidRPr="00DE0403">
        <w:rPr>
          <w:rFonts w:ascii="Arial" w:hAnsi="Arial" w:cs="Arial"/>
        </w:rPr>
        <w:t xml:space="preserve"> aportaciones a </w:t>
      </w:r>
      <w:r w:rsidR="00201760" w:rsidRPr="00DE0403">
        <w:rPr>
          <w:rFonts w:ascii="Arial" w:hAnsi="Arial" w:cs="Arial"/>
        </w:rPr>
        <w:t>Fundaciones y Federaciones (FOPG, FOAPS y Federación de Deporte para Ciegos)</w:t>
      </w:r>
      <w:r w:rsidR="00173F87" w:rsidRPr="00DE0403">
        <w:rPr>
          <w:rFonts w:ascii="Arial" w:hAnsi="Arial" w:cs="Arial"/>
        </w:rPr>
        <w:t>, y la producción bibliográfica</w:t>
      </w:r>
      <w:r w:rsidR="00201760" w:rsidRPr="00DE0403">
        <w:rPr>
          <w:rFonts w:ascii="Arial" w:hAnsi="Arial" w:cs="Arial"/>
        </w:rPr>
        <w:t>.</w:t>
      </w:r>
    </w:p>
    <w:p w:rsidR="005C5427" w:rsidRPr="00DE0403" w:rsidRDefault="005C5427" w:rsidP="00FE6479">
      <w:pPr>
        <w:pStyle w:val="Textosinformato"/>
        <w:spacing w:before="120"/>
        <w:jc w:val="both"/>
        <w:rPr>
          <w:rFonts w:ascii="Arial" w:hAnsi="Arial" w:cs="Arial"/>
          <w:sz w:val="24"/>
          <w:szCs w:val="24"/>
        </w:rPr>
      </w:pPr>
      <w:r w:rsidRPr="00DE0403">
        <w:rPr>
          <w:rFonts w:ascii="Arial" w:hAnsi="Arial" w:cs="Arial"/>
          <w:sz w:val="24"/>
          <w:szCs w:val="24"/>
        </w:rPr>
        <w:t>La gestión de los créditos aprobados se regirá por criterios de eficacia y eficiencia, buscando en todo momento la mayor y más equitativa cobertura posible de prestación de servicios sociales e</w:t>
      </w:r>
      <w:r w:rsidR="00FF438B" w:rsidRPr="00DE0403">
        <w:rPr>
          <w:rFonts w:ascii="Arial" w:hAnsi="Arial" w:cs="Arial"/>
          <w:sz w:val="24"/>
          <w:szCs w:val="24"/>
        </w:rPr>
        <w:t>specializados a los afiliados.</w:t>
      </w:r>
    </w:p>
    <w:p w:rsidR="005C5427" w:rsidRPr="00DE0403" w:rsidRDefault="00BF5A81" w:rsidP="00FE6479">
      <w:pPr>
        <w:spacing w:before="120"/>
        <w:jc w:val="both"/>
        <w:rPr>
          <w:rFonts w:ascii="Arial" w:hAnsi="Arial" w:cs="Arial"/>
        </w:rPr>
      </w:pPr>
      <w:r w:rsidRPr="00DE0403">
        <w:rPr>
          <w:rFonts w:ascii="Arial" w:hAnsi="Arial" w:cs="Arial"/>
        </w:rPr>
        <w:t xml:space="preserve">Los objetivos en el área de los servicios sociales para afiliados buscarán, con carácter general, mantener los niveles de calidad alcanzados, avanzar en la corresponsabilidad de los usuarios de los mismos, en el copago de algunos de </w:t>
      </w:r>
      <w:r w:rsidRPr="00DE0403">
        <w:rPr>
          <w:rFonts w:ascii="Arial" w:hAnsi="Arial" w:cs="Arial"/>
        </w:rPr>
        <w:lastRenderedPageBreak/>
        <w:t>ellos y optimizar, en todo momento, los recursos humanos y económicos disponibles, para garantizar la cobertura de las necesidades sociales derivadas de la ceguera o deficiencia visual de nuestros afiliados.</w:t>
      </w:r>
    </w:p>
    <w:p w:rsidR="00DD0F60" w:rsidRPr="00DE0403" w:rsidRDefault="00DF4E66" w:rsidP="00832365">
      <w:pPr>
        <w:pStyle w:val="Prrafodelista"/>
        <w:spacing w:before="120" w:after="120"/>
        <w:ind w:left="0"/>
        <w:contextualSpacing w:val="0"/>
        <w:jc w:val="both"/>
        <w:rPr>
          <w:rFonts w:ascii="Arial" w:hAnsi="Arial" w:cs="Arial"/>
        </w:rPr>
      </w:pPr>
      <w:r w:rsidRPr="00DE0403">
        <w:rPr>
          <w:rFonts w:ascii="Arial" w:hAnsi="Arial" w:cs="Arial"/>
        </w:rPr>
        <w:t xml:space="preserve">Se </w:t>
      </w:r>
      <w:r w:rsidR="00C80326" w:rsidRPr="00DE0403">
        <w:rPr>
          <w:rFonts w:ascii="Arial" w:hAnsi="Arial" w:cs="Arial"/>
        </w:rPr>
        <w:t xml:space="preserve">aplicará </w:t>
      </w:r>
      <w:r w:rsidR="00201760" w:rsidRPr="00DE0403">
        <w:rPr>
          <w:rFonts w:ascii="Arial" w:hAnsi="Arial" w:cs="Arial"/>
        </w:rPr>
        <w:t>e</w:t>
      </w:r>
      <w:r w:rsidRPr="00DE0403">
        <w:rPr>
          <w:rFonts w:ascii="Arial" w:hAnsi="Arial" w:cs="Arial"/>
        </w:rPr>
        <w:t xml:space="preserve">l principio de priorización </w:t>
      </w:r>
      <w:r w:rsidR="00C80326" w:rsidRPr="00DE0403">
        <w:rPr>
          <w:rFonts w:ascii="Arial" w:hAnsi="Arial" w:cs="Arial"/>
        </w:rPr>
        <w:t xml:space="preserve">del gasto en la prestación de servicios, considerándose servicios prioritarios la educación inclusiva y el empleo y servicios esenciales para las personas afiliadas, los de Atención Educativa, Apoyo al Empleo, Rehabilitación Integral, Apoyo al Bienestar Social, Apoyo Psicosocial, Comunicación y Acceso a la Información y Orientación al Ocio y Tiempo Libre. </w:t>
      </w:r>
    </w:p>
    <w:p w:rsidR="005C5427" w:rsidRPr="00DE0403" w:rsidRDefault="00247B9E" w:rsidP="007D1CA5">
      <w:pPr>
        <w:pStyle w:val="Estilo4"/>
      </w:pPr>
      <w:bookmarkStart w:id="46" w:name="_Toc375118467"/>
      <w:bookmarkStart w:id="47" w:name="_Toc407004409"/>
      <w:bookmarkStart w:id="48" w:name="_Toc438201852"/>
      <w:bookmarkStart w:id="49" w:name="_Toc438201987"/>
      <w:bookmarkStart w:id="50" w:name="_Toc438202736"/>
      <w:bookmarkStart w:id="51" w:name="_Toc501456773"/>
      <w:r w:rsidRPr="00DE0403">
        <w:t>4</w:t>
      </w:r>
      <w:r w:rsidR="00C36913" w:rsidRPr="00DE0403">
        <w:t>.</w:t>
      </w:r>
      <w:r w:rsidR="00ED689F" w:rsidRPr="00DE0403">
        <w:t>2</w:t>
      </w:r>
      <w:r w:rsidR="005C5427" w:rsidRPr="00DE0403">
        <w:t>.</w:t>
      </w:r>
      <w:r w:rsidR="00ED689F" w:rsidRPr="00DE0403">
        <w:t>3.</w:t>
      </w:r>
      <w:r w:rsidR="005C5427" w:rsidRPr="00DE0403">
        <w:t>-</w:t>
      </w:r>
      <w:r w:rsidR="00CE5E86" w:rsidRPr="00DE0403">
        <w:t xml:space="preserve"> </w:t>
      </w:r>
      <w:r w:rsidR="005C5427" w:rsidRPr="00DE0403">
        <w:t xml:space="preserve">GASTOS </w:t>
      </w:r>
      <w:r w:rsidR="001D5CF5" w:rsidRPr="00DE0403">
        <w:t>EN JUEGO</w:t>
      </w:r>
      <w:bookmarkEnd w:id="46"/>
      <w:bookmarkEnd w:id="47"/>
      <w:bookmarkEnd w:id="48"/>
      <w:bookmarkEnd w:id="49"/>
      <w:bookmarkEnd w:id="50"/>
      <w:bookmarkEnd w:id="51"/>
    </w:p>
    <w:p w:rsidR="001D5CF5" w:rsidRPr="00DE0403" w:rsidRDefault="001D5CF5" w:rsidP="00CD1208">
      <w:pPr>
        <w:spacing w:before="120"/>
        <w:jc w:val="both"/>
        <w:rPr>
          <w:rFonts w:ascii="Arial" w:hAnsi="Arial" w:cs="Arial"/>
        </w:rPr>
      </w:pPr>
      <w:r w:rsidRPr="00DE0403">
        <w:rPr>
          <w:rFonts w:ascii="Arial" w:hAnsi="Arial" w:cs="Arial"/>
        </w:rPr>
        <w:t>El presupuesto de gastos de la Función 1ª.- “Juego” se eleva a 1.</w:t>
      </w:r>
      <w:r w:rsidR="00806B69" w:rsidRPr="00DE0403">
        <w:rPr>
          <w:rFonts w:ascii="Arial" w:hAnsi="Arial" w:cs="Arial"/>
        </w:rPr>
        <w:t>760</w:t>
      </w:r>
      <w:r w:rsidR="002064EC" w:rsidRPr="00DE0403">
        <w:rPr>
          <w:rFonts w:ascii="Arial" w:hAnsi="Arial" w:cs="Arial"/>
        </w:rPr>
        <w:t>,</w:t>
      </w:r>
      <w:r w:rsidR="00FC1C72" w:rsidRPr="00DE0403">
        <w:rPr>
          <w:rFonts w:ascii="Arial" w:hAnsi="Arial" w:cs="Arial"/>
        </w:rPr>
        <w:t>9</w:t>
      </w:r>
      <w:r w:rsidR="00806B69" w:rsidRPr="00DE0403">
        <w:rPr>
          <w:rFonts w:ascii="Arial" w:hAnsi="Arial" w:cs="Arial"/>
        </w:rPr>
        <w:t>6</w:t>
      </w:r>
      <w:r w:rsidRPr="00DE0403">
        <w:rPr>
          <w:rFonts w:ascii="Arial" w:hAnsi="Arial" w:cs="Arial"/>
        </w:rPr>
        <w:t xml:space="preserve"> millones de euros. Las partidas más significativas son: premios (</w:t>
      </w:r>
      <w:r w:rsidR="00FC1C72" w:rsidRPr="00DE0403">
        <w:rPr>
          <w:rFonts w:ascii="Arial" w:hAnsi="Arial" w:cs="Arial"/>
        </w:rPr>
        <w:t>1.0</w:t>
      </w:r>
      <w:r w:rsidR="00806B69" w:rsidRPr="00DE0403">
        <w:rPr>
          <w:rFonts w:ascii="Arial" w:hAnsi="Arial" w:cs="Arial"/>
        </w:rPr>
        <w:t>74</w:t>
      </w:r>
      <w:r w:rsidRPr="00DE0403">
        <w:rPr>
          <w:rFonts w:ascii="Arial" w:hAnsi="Arial" w:cs="Arial"/>
        </w:rPr>
        <w:t>,</w:t>
      </w:r>
      <w:r w:rsidR="00806B69" w:rsidRPr="00DE0403">
        <w:rPr>
          <w:rFonts w:ascii="Arial" w:hAnsi="Arial" w:cs="Arial"/>
        </w:rPr>
        <w:t>3</w:t>
      </w:r>
      <w:r w:rsidR="006D1627" w:rsidRPr="00DE0403">
        <w:rPr>
          <w:rFonts w:ascii="Arial" w:hAnsi="Arial" w:cs="Arial"/>
        </w:rPr>
        <w:t>1</w:t>
      </w:r>
      <w:r w:rsidR="00FC1C72" w:rsidRPr="00DE0403">
        <w:rPr>
          <w:rFonts w:ascii="Arial" w:hAnsi="Arial" w:cs="Arial"/>
        </w:rPr>
        <w:t xml:space="preserve"> </w:t>
      </w:r>
      <w:r w:rsidRPr="00DE0403">
        <w:rPr>
          <w:rFonts w:ascii="Arial" w:hAnsi="Arial" w:cs="Arial"/>
        </w:rPr>
        <w:t>millones), gastos de personal (5</w:t>
      </w:r>
      <w:r w:rsidR="00806B69" w:rsidRPr="00DE0403">
        <w:rPr>
          <w:rFonts w:ascii="Arial" w:hAnsi="Arial" w:cs="Arial"/>
        </w:rPr>
        <w:t>24</w:t>
      </w:r>
      <w:r w:rsidRPr="00DE0403">
        <w:rPr>
          <w:rFonts w:ascii="Arial" w:hAnsi="Arial" w:cs="Arial"/>
        </w:rPr>
        <w:t>,</w:t>
      </w:r>
      <w:r w:rsidR="00806B69" w:rsidRPr="00DE0403">
        <w:rPr>
          <w:rFonts w:ascii="Arial" w:hAnsi="Arial" w:cs="Arial"/>
        </w:rPr>
        <w:t>84</w:t>
      </w:r>
      <w:r w:rsidRPr="00DE0403">
        <w:rPr>
          <w:rFonts w:ascii="Arial" w:hAnsi="Arial" w:cs="Arial"/>
        </w:rPr>
        <w:t xml:space="preserve"> millones)</w:t>
      </w:r>
      <w:r w:rsidR="00DA5522" w:rsidRPr="00DE0403">
        <w:rPr>
          <w:rFonts w:ascii="Arial" w:hAnsi="Arial" w:cs="Arial"/>
        </w:rPr>
        <w:t>, publicidad (5</w:t>
      </w:r>
      <w:r w:rsidR="00806B69" w:rsidRPr="00DE0403">
        <w:rPr>
          <w:rFonts w:ascii="Arial" w:hAnsi="Arial" w:cs="Arial"/>
        </w:rPr>
        <w:t>0</w:t>
      </w:r>
      <w:r w:rsidR="00DA5522" w:rsidRPr="00DE0403">
        <w:rPr>
          <w:rFonts w:ascii="Arial" w:hAnsi="Arial" w:cs="Arial"/>
        </w:rPr>
        <w:t>,</w:t>
      </w:r>
      <w:r w:rsidR="00806B69" w:rsidRPr="00DE0403">
        <w:rPr>
          <w:rFonts w:ascii="Arial" w:hAnsi="Arial" w:cs="Arial"/>
        </w:rPr>
        <w:t>22</w:t>
      </w:r>
      <w:r w:rsidR="00DA5522" w:rsidRPr="00DE0403">
        <w:rPr>
          <w:rFonts w:ascii="Arial" w:hAnsi="Arial" w:cs="Arial"/>
        </w:rPr>
        <w:t xml:space="preserve"> millones)</w:t>
      </w:r>
      <w:r w:rsidR="00806B69" w:rsidRPr="00DE0403">
        <w:rPr>
          <w:rFonts w:ascii="Arial" w:hAnsi="Arial" w:cs="Arial"/>
        </w:rPr>
        <w:t>, comisiones Canal Físico Complementario y Online (30,13 millones)</w:t>
      </w:r>
      <w:r w:rsidRPr="00DE0403">
        <w:rPr>
          <w:rFonts w:ascii="Arial" w:hAnsi="Arial" w:cs="Arial"/>
        </w:rPr>
        <w:t xml:space="preserve"> </w:t>
      </w:r>
      <w:r w:rsidR="00DA5522" w:rsidRPr="00DE0403">
        <w:rPr>
          <w:rFonts w:ascii="Arial" w:hAnsi="Arial" w:cs="Arial"/>
        </w:rPr>
        <w:t>e informática (2</w:t>
      </w:r>
      <w:r w:rsidR="00806B69" w:rsidRPr="00DE0403">
        <w:rPr>
          <w:rFonts w:ascii="Arial" w:hAnsi="Arial" w:cs="Arial"/>
        </w:rPr>
        <w:t>1</w:t>
      </w:r>
      <w:r w:rsidR="00DA5522" w:rsidRPr="00DE0403">
        <w:rPr>
          <w:rFonts w:ascii="Arial" w:hAnsi="Arial" w:cs="Arial"/>
        </w:rPr>
        <w:t>,</w:t>
      </w:r>
      <w:r w:rsidR="00806B69" w:rsidRPr="00DE0403">
        <w:rPr>
          <w:rFonts w:ascii="Arial" w:hAnsi="Arial" w:cs="Arial"/>
        </w:rPr>
        <w:t>7</w:t>
      </w:r>
      <w:r w:rsidR="00DF5678" w:rsidRPr="00DE0403">
        <w:rPr>
          <w:rFonts w:ascii="Arial" w:hAnsi="Arial" w:cs="Arial"/>
        </w:rPr>
        <w:t>8</w:t>
      </w:r>
      <w:r w:rsidR="00DA5522" w:rsidRPr="00DE0403">
        <w:rPr>
          <w:rFonts w:ascii="Arial" w:hAnsi="Arial" w:cs="Arial"/>
        </w:rPr>
        <w:t xml:space="preserve"> millones).</w:t>
      </w:r>
    </w:p>
    <w:p w:rsidR="00EA0ECF" w:rsidRPr="00DE0403" w:rsidRDefault="0086213B" w:rsidP="00CD1208">
      <w:pPr>
        <w:spacing w:before="120"/>
        <w:jc w:val="both"/>
        <w:rPr>
          <w:rFonts w:ascii="Arial" w:hAnsi="Arial" w:cs="Arial"/>
        </w:rPr>
      </w:pPr>
      <w:r w:rsidRPr="00DE0403">
        <w:rPr>
          <w:rFonts w:ascii="Arial" w:hAnsi="Arial" w:cs="Arial"/>
        </w:rPr>
        <w:t>I</w:t>
      </w:r>
      <w:r w:rsidR="00C354F7" w:rsidRPr="00DE0403">
        <w:rPr>
          <w:rFonts w:ascii="Arial" w:hAnsi="Arial" w:cs="Arial"/>
        </w:rPr>
        <w:t xml:space="preserve">ndependientemente de los gastos más voluminosos del área de juego (premios y gastos de personal), cuya gestión </w:t>
      </w:r>
      <w:r w:rsidR="00102377" w:rsidRPr="00DE0403">
        <w:rPr>
          <w:rFonts w:ascii="Arial" w:hAnsi="Arial" w:cs="Arial"/>
        </w:rPr>
        <w:t>no precisan de aprobación de reserva</w:t>
      </w:r>
      <w:r w:rsidR="00C354F7" w:rsidRPr="00DE0403">
        <w:rPr>
          <w:rFonts w:ascii="Arial" w:hAnsi="Arial" w:cs="Arial"/>
        </w:rPr>
        <w:t>s</w:t>
      </w:r>
      <w:r w:rsidR="00102377" w:rsidRPr="00DE0403">
        <w:rPr>
          <w:rFonts w:ascii="Arial" w:hAnsi="Arial" w:cs="Arial"/>
        </w:rPr>
        <w:t xml:space="preserve"> de crédito</w:t>
      </w:r>
      <w:r w:rsidR="00C354F7" w:rsidRPr="00DE0403">
        <w:rPr>
          <w:rFonts w:ascii="Arial" w:hAnsi="Arial" w:cs="Arial"/>
        </w:rPr>
        <w:t>, a continuación se recogen una serie de indi</w:t>
      </w:r>
      <w:r w:rsidR="0002585F" w:rsidRPr="00DE0403">
        <w:rPr>
          <w:rFonts w:ascii="Arial" w:hAnsi="Arial" w:cs="Arial"/>
        </w:rPr>
        <w:t>caciones relacionadas con juego:</w:t>
      </w:r>
    </w:p>
    <w:p w:rsidR="00AE0A33" w:rsidRPr="00DE0403" w:rsidRDefault="005C5427" w:rsidP="00FE6479">
      <w:pPr>
        <w:pStyle w:val="Textosinformato"/>
        <w:numPr>
          <w:ilvl w:val="0"/>
          <w:numId w:val="16"/>
        </w:numPr>
        <w:spacing w:before="120"/>
        <w:jc w:val="both"/>
        <w:rPr>
          <w:rFonts w:ascii="Arial" w:hAnsi="Arial" w:cs="Arial"/>
          <w:sz w:val="24"/>
          <w:szCs w:val="24"/>
        </w:rPr>
      </w:pPr>
      <w:r w:rsidRPr="00DE0403">
        <w:rPr>
          <w:rFonts w:ascii="Arial" w:hAnsi="Arial" w:cs="Arial"/>
          <w:sz w:val="24"/>
          <w:szCs w:val="24"/>
        </w:rPr>
        <w:t xml:space="preserve">Las </w:t>
      </w:r>
      <w:r w:rsidR="00314D01" w:rsidRPr="00DE0403">
        <w:rPr>
          <w:rFonts w:ascii="Arial" w:hAnsi="Arial" w:cs="Arial"/>
          <w:sz w:val="24"/>
          <w:szCs w:val="24"/>
        </w:rPr>
        <w:t xml:space="preserve">lectoras de código de barras unidimensionales y bidimensionales, y las pistolas inteligentes autónomas (PIAS) </w:t>
      </w:r>
      <w:r w:rsidRPr="00DE0403">
        <w:rPr>
          <w:rFonts w:ascii="Arial" w:hAnsi="Arial" w:cs="Arial"/>
          <w:sz w:val="24"/>
          <w:szCs w:val="24"/>
        </w:rPr>
        <w:t xml:space="preserve">serán suministradas por la Dirección General a las Delegaciones Territoriales y Direcciones </w:t>
      </w:r>
      <w:r w:rsidR="00FD7AAE" w:rsidRPr="00DE0403">
        <w:rPr>
          <w:rFonts w:ascii="Arial" w:hAnsi="Arial" w:cs="Arial"/>
          <w:sz w:val="24"/>
          <w:szCs w:val="24"/>
        </w:rPr>
        <w:t>de Zona</w:t>
      </w:r>
      <w:r w:rsidRPr="00DE0403">
        <w:rPr>
          <w:rFonts w:ascii="Arial" w:hAnsi="Arial" w:cs="Arial"/>
          <w:sz w:val="24"/>
          <w:szCs w:val="24"/>
        </w:rPr>
        <w:t xml:space="preserve"> en func</w:t>
      </w:r>
      <w:r w:rsidR="00F10B2A" w:rsidRPr="00DE0403">
        <w:rPr>
          <w:rFonts w:ascii="Arial" w:hAnsi="Arial" w:cs="Arial"/>
          <w:sz w:val="24"/>
          <w:szCs w:val="24"/>
        </w:rPr>
        <w:t>ión de las necesidades de cada C</w:t>
      </w:r>
      <w:r w:rsidRPr="00DE0403">
        <w:rPr>
          <w:rFonts w:ascii="Arial" w:hAnsi="Arial" w:cs="Arial"/>
          <w:sz w:val="24"/>
          <w:szCs w:val="24"/>
        </w:rPr>
        <w:t>entro y previa solicitud de estos.</w:t>
      </w:r>
    </w:p>
    <w:p w:rsidR="005C5427" w:rsidRPr="00DE0403" w:rsidRDefault="005C5427" w:rsidP="00FE6479">
      <w:pPr>
        <w:pStyle w:val="Textosinformato"/>
        <w:numPr>
          <w:ilvl w:val="0"/>
          <w:numId w:val="16"/>
        </w:numPr>
        <w:spacing w:before="120"/>
        <w:jc w:val="both"/>
        <w:rPr>
          <w:rFonts w:ascii="Arial" w:hAnsi="Arial" w:cs="Arial"/>
          <w:sz w:val="24"/>
          <w:szCs w:val="24"/>
        </w:rPr>
      </w:pPr>
      <w:r w:rsidRPr="00DE0403">
        <w:rPr>
          <w:rFonts w:ascii="Arial" w:hAnsi="Arial" w:cs="Arial"/>
          <w:sz w:val="24"/>
          <w:szCs w:val="24"/>
        </w:rPr>
        <w:t>En cuanto a las pantallas informativas de los quioscos, se afrontará su reparación y se acometerán igualmente las nuevas instalaciones o desinstalaciones cuando la situación así lo requiera, todo ello desde el presupuesto centralizado.</w:t>
      </w:r>
    </w:p>
    <w:p w:rsidR="005C5427" w:rsidRPr="00DE0403" w:rsidRDefault="005C5427" w:rsidP="00FE6479">
      <w:pPr>
        <w:pStyle w:val="Textosinformato"/>
        <w:numPr>
          <w:ilvl w:val="0"/>
          <w:numId w:val="16"/>
        </w:numPr>
        <w:spacing w:before="120"/>
        <w:jc w:val="both"/>
        <w:rPr>
          <w:rFonts w:ascii="Arial" w:hAnsi="Arial" w:cs="Arial"/>
          <w:sz w:val="24"/>
          <w:szCs w:val="24"/>
        </w:rPr>
      </w:pPr>
      <w:r w:rsidRPr="00DE0403">
        <w:rPr>
          <w:rFonts w:ascii="Arial" w:hAnsi="Arial" w:cs="Arial"/>
          <w:sz w:val="24"/>
          <w:szCs w:val="24"/>
        </w:rPr>
        <w:t xml:space="preserve">Serán atendidas las peticiones de expositores portátiles para dar cobertura a las necesidades planteadas por los agentes vendedores, suministrándose a los </w:t>
      </w:r>
      <w:r w:rsidR="00F10B2A" w:rsidRPr="00DE0403">
        <w:rPr>
          <w:rFonts w:ascii="Arial" w:hAnsi="Arial" w:cs="Arial"/>
          <w:sz w:val="24"/>
          <w:szCs w:val="24"/>
        </w:rPr>
        <w:t>C</w:t>
      </w:r>
      <w:r w:rsidRPr="00DE0403">
        <w:rPr>
          <w:rFonts w:ascii="Arial" w:hAnsi="Arial" w:cs="Arial"/>
          <w:sz w:val="24"/>
          <w:szCs w:val="24"/>
        </w:rPr>
        <w:t>entros las piezas de repuesto que soliciten para reparación de los mismos.</w:t>
      </w:r>
    </w:p>
    <w:p w:rsidR="005C5427" w:rsidRPr="00DE0403" w:rsidRDefault="005C5427" w:rsidP="00FE6479">
      <w:pPr>
        <w:pStyle w:val="Textosinformato"/>
        <w:numPr>
          <w:ilvl w:val="0"/>
          <w:numId w:val="16"/>
        </w:numPr>
        <w:spacing w:before="120"/>
        <w:jc w:val="both"/>
        <w:rPr>
          <w:rFonts w:ascii="Arial" w:hAnsi="Arial" w:cs="Arial"/>
          <w:sz w:val="24"/>
          <w:szCs w:val="24"/>
        </w:rPr>
      </w:pPr>
      <w:r w:rsidRPr="00DE0403">
        <w:rPr>
          <w:rFonts w:ascii="Arial" w:hAnsi="Arial" w:cs="Arial"/>
          <w:sz w:val="24"/>
          <w:szCs w:val="24"/>
        </w:rPr>
        <w:t>La adquisición de quioscos de nueva construcción</w:t>
      </w:r>
      <w:r w:rsidR="00783257" w:rsidRPr="00DE0403">
        <w:rPr>
          <w:rFonts w:ascii="Arial" w:hAnsi="Arial" w:cs="Arial"/>
          <w:sz w:val="24"/>
          <w:szCs w:val="24"/>
        </w:rPr>
        <w:t xml:space="preserve"> </w:t>
      </w:r>
      <w:r w:rsidRPr="00DE0403">
        <w:rPr>
          <w:rFonts w:ascii="Arial" w:hAnsi="Arial" w:cs="Arial"/>
          <w:sz w:val="24"/>
          <w:szCs w:val="24"/>
        </w:rPr>
        <w:t xml:space="preserve">continúa centralizada; si bien, los </w:t>
      </w:r>
      <w:r w:rsidR="00F10B2A" w:rsidRPr="00DE0403">
        <w:rPr>
          <w:rFonts w:ascii="Arial" w:hAnsi="Arial" w:cs="Arial"/>
          <w:sz w:val="24"/>
          <w:szCs w:val="24"/>
        </w:rPr>
        <w:t>C</w:t>
      </w:r>
      <w:r w:rsidRPr="00DE0403">
        <w:rPr>
          <w:rFonts w:ascii="Arial" w:hAnsi="Arial" w:cs="Arial"/>
          <w:sz w:val="24"/>
          <w:szCs w:val="24"/>
        </w:rPr>
        <w:t>entros disponen de crédito para el mantenimiento, reparación, conservación, siniestros y limpieza de los quioscos dependien</w:t>
      </w:r>
      <w:r w:rsidR="00526521" w:rsidRPr="00DE0403">
        <w:rPr>
          <w:rFonts w:ascii="Arial" w:hAnsi="Arial" w:cs="Arial"/>
          <w:sz w:val="24"/>
          <w:szCs w:val="24"/>
        </w:rPr>
        <w:t>tes de su ámbito territorial.</w:t>
      </w:r>
    </w:p>
    <w:p w:rsidR="005C5427" w:rsidRPr="00DE0403" w:rsidRDefault="005C5427" w:rsidP="00FE6479">
      <w:pPr>
        <w:pStyle w:val="Textosinformato"/>
        <w:numPr>
          <w:ilvl w:val="0"/>
          <w:numId w:val="16"/>
        </w:numPr>
        <w:spacing w:before="120"/>
        <w:jc w:val="both"/>
        <w:rPr>
          <w:rFonts w:ascii="Arial" w:hAnsi="Arial" w:cs="Arial"/>
          <w:sz w:val="24"/>
          <w:szCs w:val="24"/>
        </w:rPr>
      </w:pPr>
      <w:r w:rsidRPr="00DE0403">
        <w:rPr>
          <w:rFonts w:ascii="Arial" w:hAnsi="Arial" w:cs="Arial"/>
          <w:sz w:val="24"/>
          <w:szCs w:val="24"/>
        </w:rPr>
        <w:t>Tanto las instalaciones de acometidas eléctricas como la reposición de aparatos de aire acondicionado de quioscos procederán también del presupuesto centralizado, mientras que el gasto de suministros de energía se asumirá desde el presupuesto concedido a cada Centro para ese concepto.</w:t>
      </w:r>
    </w:p>
    <w:p w:rsidR="003D24EF" w:rsidRPr="00DE0403" w:rsidRDefault="003D24EF" w:rsidP="00FE6479">
      <w:pPr>
        <w:pStyle w:val="Textosinformato"/>
        <w:numPr>
          <w:ilvl w:val="0"/>
          <w:numId w:val="16"/>
        </w:numPr>
        <w:spacing w:before="120"/>
        <w:jc w:val="both"/>
        <w:rPr>
          <w:rFonts w:ascii="Arial" w:hAnsi="Arial" w:cs="Arial"/>
          <w:sz w:val="24"/>
          <w:szCs w:val="24"/>
        </w:rPr>
      </w:pPr>
      <w:r w:rsidRPr="00DE0403">
        <w:rPr>
          <w:rFonts w:ascii="Arial" w:hAnsi="Arial" w:cs="Arial"/>
          <w:sz w:val="24"/>
          <w:szCs w:val="24"/>
        </w:rPr>
        <w:lastRenderedPageBreak/>
        <w:t xml:space="preserve">Para gastos de </w:t>
      </w:r>
      <w:r w:rsidR="00FA55B6" w:rsidRPr="00DE0403">
        <w:rPr>
          <w:rFonts w:ascii="Arial" w:hAnsi="Arial" w:cs="Arial"/>
          <w:sz w:val="24"/>
          <w:szCs w:val="24"/>
        </w:rPr>
        <w:t>impresión de cartelería en los puntos de venta del canal principal se ha dotado a las Delegaciones Territoriales y Direcciones de Zona de una partida presupuestaria para su financiación en la actividad 01154.- “Otras acciones de comunicación en punto de venta”.</w:t>
      </w:r>
    </w:p>
    <w:p w:rsidR="00DD0F60" w:rsidRPr="00DE0403" w:rsidRDefault="00783257" w:rsidP="00BE4AA5">
      <w:pPr>
        <w:pStyle w:val="Textosinformato"/>
        <w:numPr>
          <w:ilvl w:val="0"/>
          <w:numId w:val="16"/>
        </w:numPr>
        <w:spacing w:before="120" w:after="120"/>
        <w:jc w:val="both"/>
        <w:rPr>
          <w:rFonts w:ascii="Arial" w:hAnsi="Arial" w:cs="Arial"/>
          <w:sz w:val="24"/>
          <w:szCs w:val="24"/>
        </w:rPr>
      </w:pPr>
      <w:r w:rsidRPr="00DE0403">
        <w:rPr>
          <w:rFonts w:ascii="Arial" w:hAnsi="Arial" w:cs="Arial"/>
          <w:sz w:val="24"/>
          <w:szCs w:val="24"/>
        </w:rPr>
        <w:t xml:space="preserve">En relación a las comisiones financieras por el cobro de la venta de productos de juego a través de tarjetas bancarias, se ha dotado a las Delegaciones Territoriales y Direcciones de Zona de una partida presupuestaria </w:t>
      </w:r>
      <w:r w:rsidR="002F2D13" w:rsidRPr="00DE0403">
        <w:rPr>
          <w:rFonts w:ascii="Arial" w:hAnsi="Arial" w:cs="Arial"/>
          <w:sz w:val="24"/>
          <w:szCs w:val="24"/>
        </w:rPr>
        <w:t>para hacer frente a ellas en la actividad presupuestaria 01215.- “Convenios con entidades colaboradoras”, en la clase de gastos EX_DET_PEV, no siendo preciso la elaboración de propuesta económica.</w:t>
      </w:r>
      <w:r w:rsidRPr="00DE0403">
        <w:rPr>
          <w:rFonts w:ascii="Arial" w:hAnsi="Arial" w:cs="Arial"/>
          <w:sz w:val="24"/>
          <w:szCs w:val="24"/>
        </w:rPr>
        <w:t xml:space="preserve"> </w:t>
      </w:r>
    </w:p>
    <w:p w:rsidR="00CB201A" w:rsidRPr="00DE0403" w:rsidRDefault="00247B9E" w:rsidP="007D1CA5">
      <w:pPr>
        <w:pStyle w:val="Estilo4"/>
      </w:pPr>
      <w:bookmarkStart w:id="52" w:name="_Toc375118468"/>
      <w:bookmarkStart w:id="53" w:name="_Toc407004410"/>
      <w:bookmarkStart w:id="54" w:name="_Toc438201853"/>
      <w:bookmarkStart w:id="55" w:name="_Toc438201988"/>
      <w:bookmarkStart w:id="56" w:name="_Toc438202737"/>
      <w:bookmarkStart w:id="57" w:name="_Toc501456774"/>
      <w:r w:rsidRPr="00DE0403">
        <w:t>4</w:t>
      </w:r>
      <w:r w:rsidR="00CB201A" w:rsidRPr="00DE0403">
        <w:t>.2.4.- GASTOS DE RELACIONES PÚBLICAS</w:t>
      </w:r>
      <w:bookmarkEnd w:id="52"/>
      <w:bookmarkEnd w:id="53"/>
      <w:bookmarkEnd w:id="54"/>
      <w:bookmarkEnd w:id="55"/>
      <w:bookmarkEnd w:id="56"/>
      <w:bookmarkEnd w:id="57"/>
    </w:p>
    <w:p w:rsidR="00CB201A" w:rsidRPr="00DE0403" w:rsidRDefault="00CB201A" w:rsidP="00FE6479">
      <w:pPr>
        <w:pStyle w:val="Sangradetextonormal"/>
        <w:spacing w:before="120"/>
        <w:rPr>
          <w:color w:val="auto"/>
          <w:lang w:eastAsia="es-ES"/>
        </w:rPr>
      </w:pPr>
      <w:r w:rsidRPr="00DE0403">
        <w:rPr>
          <w:color w:val="auto"/>
          <w:lang w:eastAsia="es-ES"/>
        </w:rPr>
        <w:t xml:space="preserve">Los gastos ocasionados con motivo del acto de entrega de diplomas y medallas a los trabajadores que vayan a cumplir 25 o 35 años de servicios prestados, se </w:t>
      </w:r>
      <w:r w:rsidR="00F20C5A" w:rsidRPr="00DE0403">
        <w:rPr>
          <w:color w:val="auto"/>
          <w:lang w:eastAsia="es-ES"/>
        </w:rPr>
        <w:t xml:space="preserve">imputarán </w:t>
      </w:r>
      <w:r w:rsidRPr="00DE0403">
        <w:rPr>
          <w:color w:val="auto"/>
          <w:lang w:eastAsia="es-ES"/>
        </w:rPr>
        <w:t xml:space="preserve">en las actividades </w:t>
      </w:r>
      <w:r w:rsidRPr="00DE0403">
        <w:rPr>
          <w:b/>
          <w:color w:val="auto"/>
          <w:lang w:eastAsia="es-ES"/>
        </w:rPr>
        <w:t>XX576</w:t>
      </w:r>
      <w:r w:rsidRPr="00DE0403">
        <w:rPr>
          <w:color w:val="auto"/>
          <w:lang w:eastAsia="es-ES"/>
        </w:rPr>
        <w:t xml:space="preserve">.- “Premios de antigüedad no vendedores” (posición presupuestaria </w:t>
      </w:r>
      <w:r w:rsidRPr="00DE0403">
        <w:rPr>
          <w:b/>
          <w:color w:val="auto"/>
          <w:lang w:eastAsia="es-ES"/>
        </w:rPr>
        <w:t>G/XX576/OTROSGASTO</w:t>
      </w:r>
      <w:r w:rsidRPr="00DE0403">
        <w:rPr>
          <w:color w:val="auto"/>
          <w:lang w:eastAsia="es-ES"/>
        </w:rPr>
        <w:t xml:space="preserve">), </w:t>
      </w:r>
      <w:r w:rsidR="00F20C5A" w:rsidRPr="00DE0403">
        <w:rPr>
          <w:color w:val="auto"/>
          <w:lang w:eastAsia="es-ES"/>
        </w:rPr>
        <w:t xml:space="preserve">gestionando los necesarios traslados de crédito desde </w:t>
      </w:r>
      <w:r w:rsidRPr="00DE0403">
        <w:rPr>
          <w:color w:val="auto"/>
          <w:lang w:eastAsia="es-ES"/>
        </w:rPr>
        <w:t xml:space="preserve">actividades </w:t>
      </w:r>
      <w:r w:rsidRPr="00DE0403">
        <w:rPr>
          <w:b/>
          <w:color w:val="auto"/>
          <w:lang w:eastAsia="es-ES"/>
        </w:rPr>
        <w:t>XX618</w:t>
      </w:r>
      <w:r w:rsidRPr="00DE0403">
        <w:rPr>
          <w:color w:val="auto"/>
          <w:lang w:eastAsia="es-ES"/>
        </w:rPr>
        <w:t xml:space="preserve"> “Gastos de representación”.</w:t>
      </w:r>
    </w:p>
    <w:p w:rsidR="00572382" w:rsidRPr="00DE0403" w:rsidRDefault="00CD6B67" w:rsidP="00832365">
      <w:pPr>
        <w:spacing w:before="120" w:after="240"/>
        <w:jc w:val="both"/>
        <w:rPr>
          <w:rFonts w:ascii="Arial" w:hAnsi="Arial" w:cs="Arial"/>
        </w:rPr>
      </w:pPr>
      <w:r w:rsidRPr="00DE0403">
        <w:rPr>
          <w:rFonts w:ascii="Arial" w:hAnsi="Arial" w:cs="Arial"/>
        </w:rPr>
        <w:t xml:space="preserve">Se ha centralizado una partida presupuestaria para las acciones de comunicación que las Delegaciones Territoriales y Direcciones de Zona pudieran acometer directamente en su ámbito territorial. Para salvaguardar la necesaria unidad de comunicación e imagen, las operaciones económicas para estos cometidos se gestionarán a través de propuestas de crédito centralizado, supervisadas por la Dirección de Comunicación e Imagen. </w:t>
      </w:r>
      <w:r w:rsidR="00CB201A" w:rsidRPr="00DE0403">
        <w:rPr>
          <w:rFonts w:ascii="Arial" w:hAnsi="Arial" w:cs="Arial"/>
        </w:rPr>
        <w:t xml:space="preserve">Según </w:t>
      </w:r>
      <w:r w:rsidRPr="00DE0403">
        <w:rPr>
          <w:rFonts w:ascii="Arial" w:hAnsi="Arial" w:cs="Arial"/>
        </w:rPr>
        <w:t xml:space="preserve">la finalidad de la acción de comunicación, comercial del área de juego o institucional, se imputará a la actividad presupuestaria </w:t>
      </w:r>
      <w:r w:rsidRPr="00DE0403">
        <w:rPr>
          <w:rFonts w:ascii="Arial" w:hAnsi="Arial" w:cs="Arial"/>
          <w:b/>
        </w:rPr>
        <w:t>01115</w:t>
      </w:r>
      <w:r w:rsidRPr="00DE0403">
        <w:rPr>
          <w:rFonts w:ascii="Arial" w:hAnsi="Arial" w:cs="Arial"/>
        </w:rPr>
        <w:t xml:space="preserve">.- “Publicidad comercial de ámbito local” o en la actividad </w:t>
      </w:r>
      <w:r w:rsidRPr="00DE0403">
        <w:rPr>
          <w:rFonts w:ascii="Arial" w:hAnsi="Arial" w:cs="Arial"/>
          <w:b/>
        </w:rPr>
        <w:t>03012</w:t>
      </w:r>
      <w:r w:rsidRPr="00DE0403">
        <w:rPr>
          <w:rFonts w:ascii="Arial" w:hAnsi="Arial" w:cs="Arial"/>
        </w:rPr>
        <w:t xml:space="preserve">.- “Publicidad institucional de ámbito local”. </w:t>
      </w:r>
    </w:p>
    <w:p w:rsidR="005C5427" w:rsidRPr="00DE0403" w:rsidRDefault="00247B9E" w:rsidP="005E2226">
      <w:pPr>
        <w:pStyle w:val="Estilo1"/>
      </w:pPr>
      <w:bookmarkStart w:id="58" w:name="_Toc375118469"/>
      <w:bookmarkStart w:id="59" w:name="_Toc407004411"/>
      <w:bookmarkStart w:id="60" w:name="_Toc438201854"/>
      <w:bookmarkStart w:id="61" w:name="_Toc438201989"/>
      <w:bookmarkStart w:id="62" w:name="_Toc438202738"/>
      <w:bookmarkStart w:id="63" w:name="_Toc470004641"/>
      <w:bookmarkStart w:id="64" w:name="_Toc501456775"/>
      <w:r w:rsidRPr="00DE0403">
        <w:t>5</w:t>
      </w:r>
      <w:r w:rsidR="005C5427" w:rsidRPr="00DE0403">
        <w:t>.-</w:t>
      </w:r>
      <w:r w:rsidR="006C45F7" w:rsidRPr="00DE0403">
        <w:tab/>
      </w:r>
      <w:r w:rsidR="005C5427" w:rsidRPr="00DE0403">
        <w:t>PRESUPUESTO DE INVERSIÓN</w:t>
      </w:r>
      <w:bookmarkEnd w:id="58"/>
      <w:bookmarkEnd w:id="59"/>
      <w:bookmarkEnd w:id="60"/>
      <w:bookmarkEnd w:id="61"/>
      <w:bookmarkEnd w:id="62"/>
      <w:bookmarkEnd w:id="63"/>
      <w:bookmarkEnd w:id="64"/>
    </w:p>
    <w:p w:rsidR="005C5427" w:rsidRPr="00DE0403" w:rsidRDefault="005C5427" w:rsidP="00FE6479">
      <w:pPr>
        <w:spacing w:before="120"/>
        <w:jc w:val="both"/>
        <w:rPr>
          <w:rFonts w:ascii="Arial" w:hAnsi="Arial" w:cs="Arial"/>
        </w:rPr>
      </w:pPr>
      <w:r w:rsidRPr="00DE0403">
        <w:rPr>
          <w:rFonts w:ascii="Arial" w:hAnsi="Arial" w:cs="Arial"/>
        </w:rPr>
        <w:t xml:space="preserve">Los créditos aprobados en cuentas </w:t>
      </w:r>
      <w:r w:rsidR="00331EB6" w:rsidRPr="00DE0403">
        <w:rPr>
          <w:rFonts w:ascii="Arial" w:hAnsi="Arial" w:cs="Arial"/>
        </w:rPr>
        <w:t xml:space="preserve">contables </w:t>
      </w:r>
      <w:r w:rsidRPr="00DE0403">
        <w:rPr>
          <w:rFonts w:ascii="Arial" w:hAnsi="Arial" w:cs="Arial"/>
        </w:rPr>
        <w:t xml:space="preserve">del grupo 2 se sitúan en </w:t>
      </w:r>
      <w:r w:rsidR="00806B69" w:rsidRPr="00DE0403">
        <w:rPr>
          <w:rFonts w:ascii="Arial" w:hAnsi="Arial" w:cs="Arial"/>
        </w:rPr>
        <w:t>2</w:t>
      </w:r>
      <w:r w:rsidR="00473AA9" w:rsidRPr="00DE0403">
        <w:rPr>
          <w:rFonts w:ascii="Arial" w:hAnsi="Arial" w:cs="Arial"/>
        </w:rPr>
        <w:t>1</w:t>
      </w:r>
      <w:r w:rsidRPr="00DE0403">
        <w:rPr>
          <w:rFonts w:ascii="Arial" w:hAnsi="Arial" w:cs="Arial"/>
        </w:rPr>
        <w:t>,</w:t>
      </w:r>
      <w:r w:rsidR="00806B69" w:rsidRPr="00DE0403">
        <w:rPr>
          <w:rFonts w:ascii="Arial" w:hAnsi="Arial" w:cs="Arial"/>
        </w:rPr>
        <w:t>51</w:t>
      </w:r>
      <w:r w:rsidRPr="00DE0403">
        <w:rPr>
          <w:rFonts w:ascii="Arial" w:hAnsi="Arial" w:cs="Arial"/>
        </w:rPr>
        <w:t xml:space="preserve"> millones de euros y afectan, en todos los casos, a salidas de recursos</w:t>
      </w:r>
      <w:r w:rsidR="00544006" w:rsidRPr="00DE0403">
        <w:rPr>
          <w:rFonts w:ascii="Arial" w:hAnsi="Arial" w:cs="Arial"/>
        </w:rPr>
        <w:t>,</w:t>
      </w:r>
      <w:r w:rsidRPr="00DE0403">
        <w:rPr>
          <w:rFonts w:ascii="Arial" w:hAnsi="Arial" w:cs="Arial"/>
        </w:rPr>
        <w:t xml:space="preserve"> por tanto, siempre que sea necesario utilizar sus créditos será necesario elaborar una </w:t>
      </w:r>
      <w:r w:rsidR="00331EB6" w:rsidRPr="00DE0403">
        <w:rPr>
          <w:rFonts w:ascii="Arial" w:hAnsi="Arial" w:cs="Arial"/>
        </w:rPr>
        <w:t>propuesta.</w:t>
      </w:r>
      <w:r w:rsidR="006E7C20" w:rsidRPr="00DE0403">
        <w:rPr>
          <w:rFonts w:ascii="Arial" w:hAnsi="Arial" w:cs="Arial"/>
        </w:rPr>
        <w:t xml:space="preserve"> </w:t>
      </w:r>
    </w:p>
    <w:p w:rsidR="00A55E9C" w:rsidRPr="00DE0403" w:rsidRDefault="005C5427" w:rsidP="00FE6479">
      <w:pPr>
        <w:spacing w:before="120"/>
        <w:jc w:val="both"/>
        <w:rPr>
          <w:rFonts w:ascii="Arial" w:hAnsi="Arial" w:cs="Arial"/>
        </w:rPr>
      </w:pPr>
      <w:r w:rsidRPr="00DE0403">
        <w:rPr>
          <w:rFonts w:ascii="Arial" w:hAnsi="Arial" w:cs="Arial"/>
        </w:rPr>
        <w:t xml:space="preserve">Los importes recogidos en este apartado del presupuesto están destinados a las inversiones </w:t>
      </w:r>
      <w:r w:rsidR="006E7C20" w:rsidRPr="00DE0403">
        <w:rPr>
          <w:rFonts w:ascii="Arial" w:hAnsi="Arial" w:cs="Arial"/>
        </w:rPr>
        <w:t>que supongan un incremento de los ingresos o una reducción de los gastos, o la mejora de los servicios sociales</w:t>
      </w:r>
      <w:r w:rsidR="008B77C9" w:rsidRPr="00DE0403">
        <w:rPr>
          <w:rFonts w:ascii="Arial" w:hAnsi="Arial" w:cs="Arial"/>
        </w:rPr>
        <w:t>,</w:t>
      </w:r>
      <w:r w:rsidRPr="00DE0403">
        <w:rPr>
          <w:rFonts w:ascii="Arial" w:hAnsi="Arial" w:cs="Arial"/>
        </w:rPr>
        <w:t xml:space="preserve"> </w:t>
      </w:r>
      <w:r w:rsidR="006E7C20" w:rsidRPr="00DE0403">
        <w:rPr>
          <w:rFonts w:ascii="Arial" w:hAnsi="Arial" w:cs="Arial"/>
        </w:rPr>
        <w:t>manteniendo el principio de priorización en otras operaciones económicas.</w:t>
      </w:r>
    </w:p>
    <w:p w:rsidR="00832365" w:rsidRPr="00DE0403" w:rsidRDefault="00832365" w:rsidP="00FE6479">
      <w:pPr>
        <w:spacing w:before="120"/>
        <w:jc w:val="both"/>
        <w:rPr>
          <w:rFonts w:ascii="Arial" w:hAnsi="Arial" w:cs="Arial"/>
        </w:rPr>
      </w:pPr>
    </w:p>
    <w:p w:rsidR="00832365" w:rsidRPr="00DE0403" w:rsidRDefault="00832365" w:rsidP="00FE6479">
      <w:pPr>
        <w:spacing w:before="120"/>
        <w:jc w:val="both"/>
        <w:rPr>
          <w:rFonts w:ascii="Arial" w:hAnsi="Arial" w:cs="Arial"/>
        </w:rPr>
      </w:pPr>
    </w:p>
    <w:p w:rsidR="00572382" w:rsidRPr="00DE0403" w:rsidRDefault="00572382" w:rsidP="00F12C03">
      <w:pPr>
        <w:jc w:val="both"/>
        <w:rPr>
          <w:rFonts w:ascii="Arial" w:hAnsi="Arial" w:cs="Arial"/>
        </w:rPr>
      </w:pPr>
    </w:p>
    <w:p w:rsidR="00A55E9C" w:rsidRPr="00DE0403" w:rsidRDefault="00247B9E" w:rsidP="005E2226">
      <w:pPr>
        <w:pStyle w:val="Estilo1"/>
        <w:ind w:left="567" w:hanging="567"/>
      </w:pPr>
      <w:bookmarkStart w:id="65" w:name="_Toc375118470"/>
      <w:bookmarkStart w:id="66" w:name="_Toc407004412"/>
      <w:bookmarkStart w:id="67" w:name="_Toc438201855"/>
      <w:bookmarkStart w:id="68" w:name="_Toc438201990"/>
      <w:bookmarkStart w:id="69" w:name="_Toc438202739"/>
      <w:bookmarkStart w:id="70" w:name="_Toc470004642"/>
      <w:bookmarkStart w:id="71" w:name="_Toc501456776"/>
      <w:r w:rsidRPr="00DE0403">
        <w:lastRenderedPageBreak/>
        <w:t>6</w:t>
      </w:r>
      <w:r w:rsidR="00A55E9C" w:rsidRPr="00DE0403">
        <w:t>.-</w:t>
      </w:r>
      <w:r w:rsidR="00A55E9C" w:rsidRPr="00DE0403">
        <w:tab/>
        <w:t>CARGA DE LOS PRESUPUESTOS APROBADOS PARA EL AÑO 201</w:t>
      </w:r>
      <w:r w:rsidR="008A0DFE" w:rsidRPr="00DE0403">
        <w:t>8</w:t>
      </w:r>
      <w:r w:rsidR="00473AA9" w:rsidRPr="00DE0403">
        <w:t xml:space="preserve"> </w:t>
      </w:r>
      <w:r w:rsidR="00A55E9C" w:rsidRPr="00DE0403">
        <w:t>Y ACCESO A LA INFORMACIÓN</w:t>
      </w:r>
      <w:bookmarkEnd w:id="65"/>
      <w:bookmarkEnd w:id="66"/>
      <w:bookmarkEnd w:id="67"/>
      <w:bookmarkEnd w:id="68"/>
      <w:bookmarkEnd w:id="69"/>
      <w:bookmarkEnd w:id="70"/>
      <w:bookmarkEnd w:id="71"/>
    </w:p>
    <w:p w:rsidR="00E85629" w:rsidRPr="00DE0403" w:rsidRDefault="00E85629" w:rsidP="00CD1208">
      <w:pPr>
        <w:suppressAutoHyphens/>
        <w:spacing w:before="120"/>
        <w:jc w:val="both"/>
        <w:rPr>
          <w:rFonts w:ascii="Arial" w:hAnsi="Arial" w:cs="Arial"/>
        </w:rPr>
      </w:pPr>
      <w:r w:rsidRPr="00DE0403">
        <w:rPr>
          <w:rFonts w:ascii="Arial" w:hAnsi="Arial" w:cs="Arial"/>
        </w:rPr>
        <w:t xml:space="preserve">Una vez aprobados los presupuestos para el año </w:t>
      </w:r>
      <w:r w:rsidRPr="00DE0403">
        <w:rPr>
          <w:rFonts w:ascii="Arial" w:hAnsi="Arial" w:cs="Arial"/>
          <w:bCs/>
        </w:rPr>
        <w:t>201</w:t>
      </w:r>
      <w:r w:rsidR="00253077" w:rsidRPr="00DE0403">
        <w:rPr>
          <w:rFonts w:ascii="Arial" w:hAnsi="Arial" w:cs="Arial"/>
          <w:bCs/>
        </w:rPr>
        <w:t>8</w:t>
      </w:r>
      <w:r w:rsidR="00305AF1" w:rsidRPr="00DE0403">
        <w:rPr>
          <w:rFonts w:ascii="Arial" w:hAnsi="Arial" w:cs="Arial"/>
          <w:bCs/>
        </w:rPr>
        <w:t xml:space="preserve">, cada </w:t>
      </w:r>
      <w:r w:rsidRPr="00DE0403">
        <w:rPr>
          <w:rFonts w:ascii="Arial" w:hAnsi="Arial" w:cs="Arial"/>
        </w:rPr>
        <w:t xml:space="preserve">Centro Presupuestariamente Autónomo cuenta con los créditos necesarios en las </w:t>
      </w:r>
      <w:r w:rsidR="00CB201A" w:rsidRPr="00DE0403">
        <w:rPr>
          <w:rFonts w:ascii="Arial" w:hAnsi="Arial" w:cs="Arial"/>
        </w:rPr>
        <w:t xml:space="preserve">partidas presupuestarias </w:t>
      </w:r>
      <w:r w:rsidRPr="00DE0403">
        <w:rPr>
          <w:rFonts w:ascii="Arial" w:hAnsi="Arial" w:cs="Arial"/>
        </w:rPr>
        <w:t>que le han sido autorizadas, pudiendo conocer con todo detalle los créditos del presupuesto de ingresos</w:t>
      </w:r>
      <w:r w:rsidR="00305AF1" w:rsidRPr="00DE0403">
        <w:rPr>
          <w:rFonts w:ascii="Arial" w:hAnsi="Arial" w:cs="Arial"/>
        </w:rPr>
        <w:t>,</w:t>
      </w:r>
      <w:r w:rsidRPr="00DE0403">
        <w:rPr>
          <w:rFonts w:ascii="Arial" w:hAnsi="Arial" w:cs="Arial"/>
        </w:rPr>
        <w:t xml:space="preserve"> gastos y de in</w:t>
      </w:r>
      <w:r w:rsidR="00A24F82" w:rsidRPr="00DE0403">
        <w:rPr>
          <w:rFonts w:ascii="Arial" w:hAnsi="Arial" w:cs="Arial"/>
        </w:rPr>
        <w:t xml:space="preserve">versión, </w:t>
      </w:r>
      <w:r w:rsidR="00881F2C" w:rsidRPr="00DE0403">
        <w:rPr>
          <w:rFonts w:ascii="Arial" w:hAnsi="Arial" w:cs="Arial"/>
        </w:rPr>
        <w:t>a través de:</w:t>
      </w:r>
    </w:p>
    <w:p w:rsidR="00A90BD4" w:rsidRPr="00DE0403" w:rsidRDefault="00CB201A" w:rsidP="00CD1208">
      <w:pPr>
        <w:numPr>
          <w:ilvl w:val="0"/>
          <w:numId w:val="15"/>
        </w:numPr>
        <w:tabs>
          <w:tab w:val="clear" w:pos="720"/>
        </w:tabs>
        <w:suppressAutoHyphens/>
        <w:spacing w:before="120"/>
        <w:jc w:val="both"/>
        <w:rPr>
          <w:rFonts w:ascii="Arial" w:hAnsi="Arial" w:cs="Arial"/>
        </w:rPr>
      </w:pPr>
      <w:r w:rsidRPr="00DE0403">
        <w:rPr>
          <w:rFonts w:ascii="Arial" w:hAnsi="Arial" w:cs="Arial"/>
        </w:rPr>
        <w:t xml:space="preserve">En el entorno SAP, </w:t>
      </w:r>
      <w:r w:rsidR="00BE739F" w:rsidRPr="00DE0403">
        <w:rPr>
          <w:rFonts w:ascii="Arial" w:hAnsi="Arial" w:cs="Arial"/>
        </w:rPr>
        <w:t xml:space="preserve">dentro del Escritorio Corporativo, </w:t>
      </w:r>
      <w:r w:rsidRPr="00DE0403">
        <w:rPr>
          <w:rFonts w:ascii="Arial" w:hAnsi="Arial" w:cs="Arial"/>
        </w:rPr>
        <w:t xml:space="preserve">en el Módulo de Gestión Presupuestaria, </w:t>
      </w:r>
      <w:r w:rsidR="00FB4FD8" w:rsidRPr="00DE0403">
        <w:rPr>
          <w:rFonts w:ascii="Arial" w:hAnsi="Arial" w:cs="Arial"/>
        </w:rPr>
        <w:t>siguiendo la ruta: Consultas e Informes – Informes del Presupuesto</w:t>
      </w:r>
      <w:r w:rsidR="00A90BD4" w:rsidRPr="00DE0403">
        <w:rPr>
          <w:rFonts w:ascii="Arial" w:hAnsi="Arial" w:cs="Arial"/>
        </w:rPr>
        <w:t>:</w:t>
      </w:r>
    </w:p>
    <w:p w:rsidR="00A90BD4" w:rsidRPr="00DE0403" w:rsidRDefault="00A90BD4" w:rsidP="00CD1208">
      <w:pPr>
        <w:numPr>
          <w:ilvl w:val="1"/>
          <w:numId w:val="25"/>
        </w:numPr>
        <w:suppressAutoHyphens/>
        <w:spacing w:before="120"/>
        <w:ind w:left="1434" w:hanging="357"/>
        <w:jc w:val="both"/>
        <w:rPr>
          <w:rFonts w:ascii="Arial" w:hAnsi="Arial" w:cs="Arial"/>
        </w:rPr>
      </w:pPr>
      <w:r w:rsidRPr="00DE0403">
        <w:rPr>
          <w:rFonts w:ascii="Arial" w:hAnsi="Arial" w:cs="Arial"/>
        </w:rPr>
        <w:t>Ejecución del Presupuesto de Gastos.</w:t>
      </w:r>
    </w:p>
    <w:p w:rsidR="00A90BD4" w:rsidRPr="00DE0403" w:rsidRDefault="00A90BD4" w:rsidP="00CD1208">
      <w:pPr>
        <w:numPr>
          <w:ilvl w:val="1"/>
          <w:numId w:val="25"/>
        </w:numPr>
        <w:suppressAutoHyphens/>
        <w:spacing w:before="120"/>
        <w:ind w:left="1434" w:hanging="357"/>
        <w:jc w:val="both"/>
        <w:rPr>
          <w:rFonts w:ascii="Arial" w:hAnsi="Arial" w:cs="Arial"/>
        </w:rPr>
      </w:pPr>
      <w:r w:rsidRPr="00DE0403">
        <w:rPr>
          <w:rFonts w:ascii="Arial" w:hAnsi="Arial" w:cs="Arial"/>
        </w:rPr>
        <w:t>Ejecución del Presupuesto de Inversión.</w:t>
      </w:r>
    </w:p>
    <w:p w:rsidR="00A90BD4" w:rsidRPr="00DE0403" w:rsidRDefault="00A90BD4" w:rsidP="00CD1208">
      <w:pPr>
        <w:numPr>
          <w:ilvl w:val="1"/>
          <w:numId w:val="25"/>
        </w:numPr>
        <w:suppressAutoHyphens/>
        <w:spacing w:before="120"/>
        <w:ind w:left="1434" w:hanging="357"/>
        <w:jc w:val="both"/>
        <w:rPr>
          <w:rFonts w:ascii="Arial" w:hAnsi="Arial" w:cs="Arial"/>
        </w:rPr>
      </w:pPr>
      <w:r w:rsidRPr="00DE0403">
        <w:rPr>
          <w:rFonts w:ascii="Arial" w:hAnsi="Arial" w:cs="Arial"/>
        </w:rPr>
        <w:t>Ejecución del Presupuesto de Ingresos.</w:t>
      </w:r>
    </w:p>
    <w:p w:rsidR="00A90BD4" w:rsidRPr="00DE0403" w:rsidRDefault="00A90BD4" w:rsidP="00CD1208">
      <w:pPr>
        <w:numPr>
          <w:ilvl w:val="1"/>
          <w:numId w:val="25"/>
        </w:numPr>
        <w:suppressAutoHyphens/>
        <w:spacing w:before="120"/>
        <w:ind w:left="1434" w:hanging="357"/>
        <w:jc w:val="both"/>
        <w:rPr>
          <w:rFonts w:ascii="Arial" w:hAnsi="Arial" w:cs="Arial"/>
        </w:rPr>
      </w:pPr>
      <w:r w:rsidRPr="00DE0403">
        <w:rPr>
          <w:rFonts w:ascii="Arial" w:hAnsi="Arial" w:cs="Arial"/>
        </w:rPr>
        <w:t>Consulta de Disponible Gastos.</w:t>
      </w:r>
    </w:p>
    <w:p w:rsidR="0004506A" w:rsidRPr="00DE0403" w:rsidRDefault="0004506A" w:rsidP="0004506A">
      <w:pPr>
        <w:numPr>
          <w:ilvl w:val="1"/>
          <w:numId w:val="25"/>
        </w:numPr>
        <w:suppressAutoHyphens/>
        <w:spacing w:before="120"/>
        <w:ind w:left="1434" w:hanging="357"/>
        <w:jc w:val="both"/>
        <w:rPr>
          <w:rFonts w:ascii="Arial" w:hAnsi="Arial" w:cs="Arial"/>
        </w:rPr>
      </w:pPr>
      <w:r w:rsidRPr="00DE0403">
        <w:rPr>
          <w:rFonts w:ascii="Arial" w:hAnsi="Arial" w:cs="Arial"/>
        </w:rPr>
        <w:t>Consulta de Disponible Inversión.</w:t>
      </w:r>
    </w:p>
    <w:p w:rsidR="00A90BD4" w:rsidRPr="00DE0403" w:rsidRDefault="00A90BD4" w:rsidP="00CD1208">
      <w:pPr>
        <w:numPr>
          <w:ilvl w:val="1"/>
          <w:numId w:val="25"/>
        </w:numPr>
        <w:suppressAutoHyphens/>
        <w:spacing w:before="120"/>
        <w:ind w:left="1434" w:hanging="357"/>
        <w:jc w:val="both"/>
        <w:rPr>
          <w:rFonts w:ascii="Arial" w:hAnsi="Arial" w:cs="Arial"/>
        </w:rPr>
      </w:pPr>
      <w:r w:rsidRPr="00DE0403">
        <w:rPr>
          <w:rFonts w:ascii="Arial" w:hAnsi="Arial" w:cs="Arial"/>
        </w:rPr>
        <w:t>Consulta de Disponible Ingresos.</w:t>
      </w:r>
    </w:p>
    <w:p w:rsidR="00530739" w:rsidRPr="00DE0403" w:rsidRDefault="00BE739F" w:rsidP="00CD1208">
      <w:pPr>
        <w:suppressAutoHyphens/>
        <w:spacing w:before="120"/>
        <w:ind w:left="720"/>
        <w:jc w:val="both"/>
        <w:rPr>
          <w:rFonts w:ascii="Arial" w:hAnsi="Arial" w:cs="Arial"/>
        </w:rPr>
      </w:pPr>
      <w:r w:rsidRPr="00DE0403">
        <w:rPr>
          <w:rFonts w:ascii="Arial" w:hAnsi="Arial" w:cs="Arial"/>
        </w:rPr>
        <w:t>Estos informes</w:t>
      </w:r>
      <w:r w:rsidR="00A90BD4" w:rsidRPr="00DE0403">
        <w:rPr>
          <w:rFonts w:ascii="Arial" w:hAnsi="Arial" w:cs="Arial"/>
        </w:rPr>
        <w:t>, seleccionando el ejercicio 201</w:t>
      </w:r>
      <w:r w:rsidR="00253077" w:rsidRPr="00DE0403">
        <w:rPr>
          <w:rFonts w:ascii="Arial" w:hAnsi="Arial" w:cs="Arial"/>
        </w:rPr>
        <w:t>8</w:t>
      </w:r>
      <w:r w:rsidR="00A90BD4" w:rsidRPr="00DE0403">
        <w:rPr>
          <w:rFonts w:ascii="Arial" w:hAnsi="Arial" w:cs="Arial"/>
        </w:rPr>
        <w:t>,</w:t>
      </w:r>
      <w:r w:rsidRPr="00DE0403">
        <w:rPr>
          <w:rFonts w:ascii="Arial" w:hAnsi="Arial" w:cs="Arial"/>
        </w:rPr>
        <w:t xml:space="preserve"> nos permiten visualizar </w:t>
      </w:r>
      <w:r w:rsidR="00A90BD4" w:rsidRPr="00DE0403">
        <w:rPr>
          <w:rFonts w:ascii="Arial" w:hAnsi="Arial" w:cs="Arial"/>
        </w:rPr>
        <w:t>en la columna “</w:t>
      </w:r>
      <w:r w:rsidR="00237065" w:rsidRPr="00DE0403">
        <w:rPr>
          <w:rFonts w:ascii="Arial" w:hAnsi="Arial" w:cs="Arial"/>
        </w:rPr>
        <w:t>Crédito</w:t>
      </w:r>
      <w:r w:rsidR="00A90BD4" w:rsidRPr="00DE0403">
        <w:rPr>
          <w:rFonts w:ascii="Arial" w:hAnsi="Arial" w:cs="Arial"/>
        </w:rPr>
        <w:t xml:space="preserve"> Inicial” el presupuesto aprobado, pudiendo ordenar los crédito</w:t>
      </w:r>
      <w:r w:rsidR="00237065" w:rsidRPr="00DE0403">
        <w:rPr>
          <w:rFonts w:ascii="Arial" w:hAnsi="Arial" w:cs="Arial"/>
        </w:rPr>
        <w:t>s</w:t>
      </w:r>
      <w:r w:rsidR="00A90BD4" w:rsidRPr="00DE0403">
        <w:rPr>
          <w:rFonts w:ascii="Arial" w:hAnsi="Arial" w:cs="Arial"/>
        </w:rPr>
        <w:t xml:space="preserve"> por: centro, función, programa, actividad, clase de gasto, fondo</w:t>
      </w:r>
      <w:r w:rsidR="00237065" w:rsidRPr="00DE0403">
        <w:rPr>
          <w:rFonts w:ascii="Arial" w:hAnsi="Arial" w:cs="Arial"/>
        </w:rPr>
        <w:t>,</w:t>
      </w:r>
      <w:r w:rsidR="00A90BD4" w:rsidRPr="00DE0403">
        <w:rPr>
          <w:rFonts w:ascii="Arial" w:hAnsi="Arial" w:cs="Arial"/>
        </w:rPr>
        <w:t xml:space="preserve"> </w:t>
      </w:r>
      <w:r w:rsidR="00237065" w:rsidRPr="00DE0403">
        <w:rPr>
          <w:rFonts w:ascii="Arial" w:hAnsi="Arial" w:cs="Arial"/>
        </w:rPr>
        <w:t xml:space="preserve">o </w:t>
      </w:r>
      <w:r w:rsidR="00A90BD4" w:rsidRPr="00DE0403">
        <w:rPr>
          <w:rFonts w:ascii="Arial" w:hAnsi="Arial" w:cs="Arial"/>
        </w:rPr>
        <w:t>posición presupuestaria</w:t>
      </w:r>
      <w:r w:rsidR="00780403" w:rsidRPr="00DE0403">
        <w:rPr>
          <w:rFonts w:ascii="Arial" w:hAnsi="Arial" w:cs="Arial"/>
        </w:rPr>
        <w:t>, indisti</w:t>
      </w:r>
      <w:r w:rsidR="00237065" w:rsidRPr="00DE0403">
        <w:rPr>
          <w:rFonts w:ascii="Arial" w:hAnsi="Arial" w:cs="Arial"/>
        </w:rPr>
        <w:t>nt</w:t>
      </w:r>
      <w:r w:rsidR="00780403" w:rsidRPr="00DE0403">
        <w:rPr>
          <w:rFonts w:ascii="Arial" w:hAnsi="Arial" w:cs="Arial"/>
        </w:rPr>
        <w:t>amente</w:t>
      </w:r>
      <w:r w:rsidR="00A90BD4" w:rsidRPr="00DE0403">
        <w:rPr>
          <w:rFonts w:ascii="Arial" w:hAnsi="Arial" w:cs="Arial"/>
        </w:rPr>
        <w:t>.</w:t>
      </w:r>
    </w:p>
    <w:p w:rsidR="00775AC5" w:rsidRPr="00DE0403" w:rsidRDefault="00CB201A" w:rsidP="00CD1208">
      <w:pPr>
        <w:numPr>
          <w:ilvl w:val="0"/>
          <w:numId w:val="15"/>
        </w:numPr>
        <w:suppressAutoHyphens/>
        <w:spacing w:before="120"/>
        <w:jc w:val="both"/>
        <w:rPr>
          <w:rFonts w:ascii="Arial" w:hAnsi="Arial" w:cs="Arial"/>
        </w:rPr>
      </w:pPr>
      <w:r w:rsidRPr="00DE0403">
        <w:rPr>
          <w:rFonts w:ascii="Arial" w:hAnsi="Arial" w:cs="Arial"/>
        </w:rPr>
        <w:t xml:space="preserve">En </w:t>
      </w:r>
      <w:r w:rsidR="00034941" w:rsidRPr="00DE0403">
        <w:rPr>
          <w:rFonts w:ascii="Arial" w:hAnsi="Arial" w:cs="Arial"/>
        </w:rPr>
        <w:t xml:space="preserve">la </w:t>
      </w:r>
      <w:r w:rsidRPr="00DE0403">
        <w:rPr>
          <w:rFonts w:ascii="Arial" w:hAnsi="Arial" w:cs="Arial"/>
        </w:rPr>
        <w:t>A</w:t>
      </w:r>
      <w:r w:rsidR="00530739" w:rsidRPr="00DE0403">
        <w:rPr>
          <w:rFonts w:ascii="Arial" w:hAnsi="Arial" w:cs="Arial"/>
        </w:rPr>
        <w:t xml:space="preserve">plicación de </w:t>
      </w:r>
      <w:r w:rsidRPr="00DE0403">
        <w:rPr>
          <w:rFonts w:ascii="Arial" w:hAnsi="Arial" w:cs="Arial"/>
        </w:rPr>
        <w:t>A</w:t>
      </w:r>
      <w:r w:rsidR="00530739" w:rsidRPr="00DE0403">
        <w:rPr>
          <w:rFonts w:ascii="Arial" w:hAnsi="Arial" w:cs="Arial"/>
        </w:rPr>
        <w:t>nteproyectos</w:t>
      </w:r>
      <w:r w:rsidR="00034941" w:rsidRPr="00DE0403">
        <w:rPr>
          <w:rFonts w:ascii="Arial" w:hAnsi="Arial" w:cs="Arial"/>
        </w:rPr>
        <w:t xml:space="preserve"> de Presupuestos</w:t>
      </w:r>
      <w:r w:rsidRPr="00DE0403">
        <w:rPr>
          <w:rFonts w:ascii="Arial" w:hAnsi="Arial" w:cs="Arial"/>
        </w:rPr>
        <w:t>, pudiendo acceder</w:t>
      </w:r>
      <w:r w:rsidR="00530739" w:rsidRPr="00DE0403">
        <w:rPr>
          <w:rFonts w:ascii="Arial" w:hAnsi="Arial" w:cs="Arial"/>
        </w:rPr>
        <w:t xml:space="preserve"> a </w:t>
      </w:r>
      <w:r w:rsidR="00034941" w:rsidRPr="00DE0403">
        <w:rPr>
          <w:rFonts w:ascii="Arial" w:hAnsi="Arial" w:cs="Arial"/>
        </w:rPr>
        <w:t>las</w:t>
      </w:r>
      <w:r w:rsidR="00530739" w:rsidRPr="00DE0403">
        <w:rPr>
          <w:rFonts w:ascii="Arial" w:hAnsi="Arial" w:cs="Arial"/>
        </w:rPr>
        <w:t xml:space="preserve"> versiones: la versión "A" que fue la </w:t>
      </w:r>
      <w:r w:rsidR="009325C8" w:rsidRPr="00DE0403">
        <w:rPr>
          <w:rFonts w:ascii="Arial" w:hAnsi="Arial" w:cs="Arial"/>
        </w:rPr>
        <w:t xml:space="preserve">elaborada </w:t>
      </w:r>
      <w:r w:rsidR="00530739" w:rsidRPr="00DE0403">
        <w:rPr>
          <w:rFonts w:ascii="Arial" w:hAnsi="Arial" w:cs="Arial"/>
        </w:rPr>
        <w:t xml:space="preserve">por los Centros y la versión "P" que es la que corresponde a los créditos aprobados. En esta última versión (P), se podrá acceder a </w:t>
      </w:r>
      <w:r w:rsidR="00713A6C" w:rsidRPr="00DE0403">
        <w:rPr>
          <w:rFonts w:ascii="Arial" w:hAnsi="Arial" w:cs="Arial"/>
        </w:rPr>
        <w:t>distintos</w:t>
      </w:r>
      <w:r w:rsidR="005D49F6" w:rsidRPr="00DE0403">
        <w:rPr>
          <w:rFonts w:ascii="Arial" w:hAnsi="Arial" w:cs="Arial"/>
        </w:rPr>
        <w:t xml:space="preserve"> informes de créditos aprobados</w:t>
      </w:r>
      <w:r w:rsidR="0036378B" w:rsidRPr="00DE0403">
        <w:rPr>
          <w:rFonts w:ascii="Arial" w:hAnsi="Arial" w:cs="Arial"/>
        </w:rPr>
        <w:t xml:space="preserve">, entre </w:t>
      </w:r>
      <w:r w:rsidR="009325C8" w:rsidRPr="00DE0403">
        <w:rPr>
          <w:rFonts w:ascii="Arial" w:hAnsi="Arial" w:cs="Arial"/>
        </w:rPr>
        <w:t>ellos</w:t>
      </w:r>
      <w:r w:rsidR="00775AC5" w:rsidRPr="00DE0403">
        <w:rPr>
          <w:rFonts w:ascii="Arial" w:hAnsi="Arial" w:cs="Arial"/>
        </w:rPr>
        <w:t>:</w:t>
      </w:r>
    </w:p>
    <w:p w:rsidR="00775AC5" w:rsidRPr="00DE0403" w:rsidRDefault="0036378B" w:rsidP="00CD1208">
      <w:pPr>
        <w:numPr>
          <w:ilvl w:val="0"/>
          <w:numId w:val="26"/>
        </w:numPr>
        <w:suppressAutoHyphens/>
        <w:spacing w:before="120"/>
        <w:jc w:val="both"/>
        <w:rPr>
          <w:rFonts w:ascii="Arial" w:hAnsi="Arial" w:cs="Arial"/>
        </w:rPr>
      </w:pPr>
      <w:r w:rsidRPr="00DE0403">
        <w:rPr>
          <w:rFonts w:ascii="Arial" w:hAnsi="Arial" w:cs="Arial"/>
        </w:rPr>
        <w:t xml:space="preserve">“Comparativo </w:t>
      </w:r>
      <w:r w:rsidR="00775AC5" w:rsidRPr="00DE0403">
        <w:rPr>
          <w:rFonts w:ascii="Arial" w:hAnsi="Arial" w:cs="Arial"/>
        </w:rPr>
        <w:t>Presupuesto Aprobado/Anteproyecto</w:t>
      </w:r>
      <w:r w:rsidRPr="00DE0403">
        <w:rPr>
          <w:rFonts w:ascii="Arial" w:hAnsi="Arial" w:cs="Arial"/>
        </w:rPr>
        <w:t>”, en el que se pueden ver las diferencias a nivel cuenta contable/actividad entre el p</w:t>
      </w:r>
      <w:r w:rsidR="00713A6C" w:rsidRPr="00DE0403">
        <w:rPr>
          <w:rFonts w:ascii="Arial" w:hAnsi="Arial" w:cs="Arial"/>
        </w:rPr>
        <w:t xml:space="preserve">resupuesto </w:t>
      </w:r>
      <w:r w:rsidRPr="00DE0403">
        <w:rPr>
          <w:rFonts w:ascii="Arial" w:hAnsi="Arial" w:cs="Arial"/>
        </w:rPr>
        <w:t>elaborado por el centro y el presupuesto a</w:t>
      </w:r>
      <w:r w:rsidR="00713A6C" w:rsidRPr="00DE0403">
        <w:rPr>
          <w:rFonts w:ascii="Arial" w:hAnsi="Arial" w:cs="Arial"/>
        </w:rPr>
        <w:t>probado</w:t>
      </w:r>
      <w:r w:rsidRPr="00DE0403">
        <w:rPr>
          <w:rFonts w:ascii="Arial" w:hAnsi="Arial" w:cs="Arial"/>
        </w:rPr>
        <w:t xml:space="preserve">. </w:t>
      </w:r>
    </w:p>
    <w:p w:rsidR="00530739" w:rsidRPr="00DE0403" w:rsidRDefault="0036378B" w:rsidP="00832365">
      <w:pPr>
        <w:numPr>
          <w:ilvl w:val="0"/>
          <w:numId w:val="26"/>
        </w:numPr>
        <w:suppressAutoHyphens/>
        <w:spacing w:before="120" w:after="240"/>
        <w:ind w:left="1434" w:hanging="357"/>
        <w:jc w:val="both"/>
        <w:rPr>
          <w:rFonts w:ascii="Arial" w:hAnsi="Arial" w:cs="Arial"/>
        </w:rPr>
      </w:pPr>
      <w:r w:rsidRPr="00DE0403">
        <w:rPr>
          <w:rFonts w:ascii="Arial" w:hAnsi="Arial" w:cs="Arial"/>
        </w:rPr>
        <w:t>“E</w:t>
      </w:r>
      <w:r w:rsidR="00713A6C" w:rsidRPr="00DE0403">
        <w:rPr>
          <w:rFonts w:ascii="Arial" w:hAnsi="Arial" w:cs="Arial"/>
        </w:rPr>
        <w:t>xplicación de diferencias en el presupuesto</w:t>
      </w:r>
      <w:r w:rsidRPr="00DE0403">
        <w:rPr>
          <w:rFonts w:ascii="Arial" w:hAnsi="Arial" w:cs="Arial"/>
        </w:rPr>
        <w:t>”</w:t>
      </w:r>
      <w:r w:rsidR="00775AC5" w:rsidRPr="00DE0403">
        <w:rPr>
          <w:rFonts w:ascii="Arial" w:hAnsi="Arial" w:cs="Arial"/>
        </w:rPr>
        <w:t>, a nivel de actividad presupuestaria,</w:t>
      </w:r>
      <w:r w:rsidRPr="00DE0403">
        <w:rPr>
          <w:rFonts w:ascii="Arial" w:hAnsi="Arial" w:cs="Arial"/>
        </w:rPr>
        <w:t xml:space="preserve"> nos dará información sobre los motivos </w:t>
      </w:r>
      <w:r w:rsidR="00D34550" w:rsidRPr="00DE0403">
        <w:rPr>
          <w:rFonts w:ascii="Arial" w:hAnsi="Arial" w:cs="Arial"/>
        </w:rPr>
        <w:t xml:space="preserve">que han generado </w:t>
      </w:r>
      <w:r w:rsidRPr="00DE0403">
        <w:rPr>
          <w:rFonts w:ascii="Arial" w:hAnsi="Arial" w:cs="Arial"/>
        </w:rPr>
        <w:t xml:space="preserve">estas diferencias, así como del </w:t>
      </w:r>
      <w:r w:rsidR="00C5346E" w:rsidRPr="00DE0403">
        <w:rPr>
          <w:rFonts w:ascii="Arial" w:hAnsi="Arial" w:cs="Arial"/>
        </w:rPr>
        <w:t>área</w:t>
      </w:r>
      <w:r w:rsidRPr="00DE0403">
        <w:rPr>
          <w:rFonts w:ascii="Arial" w:hAnsi="Arial" w:cs="Arial"/>
        </w:rPr>
        <w:t xml:space="preserve"> responsable </w:t>
      </w:r>
      <w:r w:rsidR="00D34550" w:rsidRPr="00DE0403">
        <w:rPr>
          <w:rFonts w:ascii="Arial" w:hAnsi="Arial" w:cs="Arial"/>
        </w:rPr>
        <w:t xml:space="preserve">de las mismas </w:t>
      </w:r>
      <w:r w:rsidRPr="00DE0403">
        <w:rPr>
          <w:rFonts w:ascii="Arial" w:hAnsi="Arial" w:cs="Arial"/>
        </w:rPr>
        <w:t>en Dirección General</w:t>
      </w:r>
      <w:r w:rsidR="00713A6C" w:rsidRPr="00DE0403">
        <w:rPr>
          <w:rFonts w:ascii="Arial" w:hAnsi="Arial" w:cs="Arial"/>
        </w:rPr>
        <w:t>.</w:t>
      </w:r>
    </w:p>
    <w:p w:rsidR="0047578B" w:rsidRPr="00DE0403" w:rsidRDefault="00247B9E" w:rsidP="005E2226">
      <w:pPr>
        <w:pStyle w:val="Estilo1"/>
      </w:pPr>
      <w:bookmarkStart w:id="72" w:name="_Toc470004643"/>
      <w:bookmarkStart w:id="73" w:name="_Toc501456777"/>
      <w:r w:rsidRPr="00DE0403">
        <w:t>7</w:t>
      </w:r>
      <w:r w:rsidR="0047578B" w:rsidRPr="00DE0403">
        <w:t>.-</w:t>
      </w:r>
      <w:r w:rsidR="0047578B" w:rsidRPr="00DE0403">
        <w:tab/>
        <w:t>MODIFICACIONES PRESUPUESTARIAS</w:t>
      </w:r>
      <w:bookmarkEnd w:id="72"/>
      <w:bookmarkEnd w:id="73"/>
    </w:p>
    <w:p w:rsidR="0047578B" w:rsidRPr="00DE0403" w:rsidRDefault="0047578B" w:rsidP="00F12C03">
      <w:pPr>
        <w:tabs>
          <w:tab w:val="left" w:pos="-720"/>
        </w:tabs>
        <w:suppressAutoHyphens/>
        <w:spacing w:before="120"/>
        <w:jc w:val="both"/>
        <w:rPr>
          <w:rFonts w:ascii="Arial" w:hAnsi="Arial" w:cs="Arial"/>
        </w:rPr>
      </w:pPr>
      <w:r w:rsidRPr="00DE0403">
        <w:rPr>
          <w:rFonts w:ascii="Arial" w:hAnsi="Arial" w:cs="Arial"/>
        </w:rPr>
        <w:t xml:space="preserve">Con el fin de facilitar el funcionamiento contable y de gestión de todos los Centros de la ONCE, existe la posibilidad de realizar modificaciones a los créditos aprobados cuando exista fundamento suficiente que las justifique y </w:t>
      </w:r>
      <w:r w:rsidRPr="00DE0403">
        <w:rPr>
          <w:rFonts w:ascii="Arial" w:hAnsi="Arial" w:cs="Arial"/>
        </w:rPr>
        <w:lastRenderedPageBreak/>
        <w:t>tomando como base la estructura de modificaciones aprobada por el Consejo General y que seguidamente se reproduce:</w:t>
      </w:r>
    </w:p>
    <w:p w:rsidR="0047578B" w:rsidRPr="00DE0403" w:rsidRDefault="0047578B" w:rsidP="00F12C03">
      <w:pPr>
        <w:spacing w:before="120"/>
        <w:jc w:val="both"/>
        <w:rPr>
          <w:rFonts w:ascii="Arial" w:hAnsi="Arial" w:cs="Arial"/>
          <w:spacing w:val="-3"/>
        </w:rPr>
      </w:pPr>
      <w:r w:rsidRPr="00DE0403">
        <w:rPr>
          <w:rFonts w:ascii="Arial" w:hAnsi="Arial" w:cs="Arial"/>
          <w:spacing w:val="-3"/>
          <w:u w:val="single"/>
        </w:rPr>
        <w:t>Corresponde al Consejo General</w:t>
      </w:r>
      <w:r w:rsidRPr="00DE0403">
        <w:rPr>
          <w:rFonts w:ascii="Arial" w:hAnsi="Arial" w:cs="Arial"/>
          <w:spacing w:val="-3"/>
        </w:rPr>
        <w:t xml:space="preserve"> la autorización de:</w:t>
      </w:r>
    </w:p>
    <w:p w:rsidR="0047578B" w:rsidRPr="00DE0403" w:rsidRDefault="0047578B" w:rsidP="00F12C03">
      <w:pPr>
        <w:numPr>
          <w:ilvl w:val="0"/>
          <w:numId w:val="1"/>
        </w:numPr>
        <w:tabs>
          <w:tab w:val="clear" w:pos="360"/>
          <w:tab w:val="num" w:pos="426"/>
        </w:tabs>
        <w:spacing w:before="120"/>
        <w:ind w:left="425" w:hanging="425"/>
        <w:jc w:val="both"/>
        <w:rPr>
          <w:rFonts w:ascii="Arial" w:hAnsi="Arial" w:cs="Arial"/>
          <w:spacing w:val="-3"/>
        </w:rPr>
      </w:pPr>
      <w:r w:rsidRPr="00DE0403">
        <w:rPr>
          <w:rFonts w:ascii="Arial" w:hAnsi="Arial" w:cs="Arial"/>
          <w:spacing w:val="-3"/>
        </w:rPr>
        <w:t>Las transferencias entre los créditos aprobados en el presupuesto de gastos y en el presupuesto de inversión, delegándose al Director General la realización de este tipo de modificaciones por un importe máximo anual de 10 millones de euros.</w:t>
      </w:r>
    </w:p>
    <w:p w:rsidR="0047578B" w:rsidRPr="00DE0403" w:rsidRDefault="0047578B" w:rsidP="00F12C03">
      <w:pPr>
        <w:pStyle w:val="Prrafodelista"/>
        <w:numPr>
          <w:ilvl w:val="0"/>
          <w:numId w:val="35"/>
        </w:numPr>
        <w:spacing w:before="120"/>
        <w:ind w:left="425" w:hanging="425"/>
        <w:contextualSpacing w:val="0"/>
        <w:jc w:val="both"/>
        <w:rPr>
          <w:spacing w:val="-3"/>
        </w:rPr>
      </w:pPr>
      <w:r w:rsidRPr="00DE0403">
        <w:rPr>
          <w:rFonts w:ascii="Arial" w:hAnsi="Arial" w:cs="Arial"/>
          <w:spacing w:val="-3"/>
        </w:rPr>
        <w:t>Las transferencias de los créditos recogidos en los subgrupos contables 603.- “Premios” y 64.- “Gastos de personal”, tanto entre ambos tipos de gastos, como entre éstos y el resto de los conceptos de gasto. Con la excepción de las partidas económicas destinadas a gastos de viaje</w:t>
      </w:r>
      <w:r w:rsidR="00CE4C56" w:rsidRPr="00DE0403">
        <w:rPr>
          <w:rFonts w:ascii="Arial" w:hAnsi="Arial" w:cs="Arial"/>
          <w:spacing w:val="-3"/>
        </w:rPr>
        <w:t xml:space="preserve"> y formación</w:t>
      </w:r>
      <w:r w:rsidRPr="00DE0403">
        <w:rPr>
          <w:rFonts w:ascii="Arial" w:hAnsi="Arial" w:cs="Arial"/>
          <w:spacing w:val="-3"/>
        </w:rPr>
        <w:t>, en las que se autoriza a la Dirección General a transferir créditos entre gastos de personal y el resto de gastos.</w:t>
      </w:r>
    </w:p>
    <w:p w:rsidR="0047578B" w:rsidRPr="00DE0403" w:rsidRDefault="0047578B" w:rsidP="00F12C03">
      <w:pPr>
        <w:numPr>
          <w:ilvl w:val="0"/>
          <w:numId w:val="3"/>
        </w:numPr>
        <w:tabs>
          <w:tab w:val="clear" w:pos="360"/>
          <w:tab w:val="num" w:pos="426"/>
        </w:tabs>
        <w:spacing w:before="120"/>
        <w:ind w:left="426" w:hanging="425"/>
        <w:jc w:val="both"/>
        <w:rPr>
          <w:rFonts w:ascii="Arial" w:hAnsi="Arial" w:cs="Arial"/>
          <w:b/>
          <w:bCs/>
          <w:spacing w:val="-3"/>
        </w:rPr>
      </w:pPr>
      <w:r w:rsidRPr="00DE0403">
        <w:rPr>
          <w:rFonts w:ascii="Arial" w:hAnsi="Arial" w:cs="Arial"/>
          <w:spacing w:val="-3"/>
        </w:rPr>
        <w:t>El crecimiento de la plantilla del personal no vendedor y la ampliación de créditos presupuestarios en gastos de personal, salvo que sean consecuencia de la aplicación de la legislación o del Convenio Colectivo vigente; para cuyos casos se faculta a la Dirección General para su aprobación.</w:t>
      </w:r>
    </w:p>
    <w:p w:rsidR="0047578B" w:rsidRPr="00DE0403" w:rsidRDefault="0047578B" w:rsidP="00F12C03">
      <w:pPr>
        <w:numPr>
          <w:ilvl w:val="0"/>
          <w:numId w:val="4"/>
        </w:numPr>
        <w:tabs>
          <w:tab w:val="clear" w:pos="360"/>
          <w:tab w:val="num" w:pos="426"/>
        </w:tabs>
        <w:spacing w:before="120"/>
        <w:ind w:left="425" w:hanging="425"/>
        <w:jc w:val="both"/>
        <w:rPr>
          <w:rFonts w:ascii="Arial" w:hAnsi="Arial" w:cs="Arial"/>
          <w:spacing w:val="-3"/>
        </w:rPr>
      </w:pPr>
      <w:r w:rsidRPr="00DE0403">
        <w:rPr>
          <w:rFonts w:ascii="Arial" w:hAnsi="Arial" w:cs="Arial"/>
          <w:spacing w:val="-3"/>
        </w:rPr>
        <w:t>Los presupuestos extraordinarios para fines e importes no contemplados en el presupuesto aprobado.</w:t>
      </w:r>
    </w:p>
    <w:p w:rsidR="0047578B" w:rsidRPr="00DE0403" w:rsidRDefault="0047578B" w:rsidP="00F12C03">
      <w:pPr>
        <w:spacing w:before="120"/>
        <w:jc w:val="both"/>
        <w:rPr>
          <w:rFonts w:ascii="Arial" w:hAnsi="Arial" w:cs="Arial"/>
          <w:spacing w:val="-3"/>
        </w:rPr>
      </w:pPr>
      <w:r w:rsidRPr="00DE0403">
        <w:rPr>
          <w:rFonts w:ascii="Arial" w:hAnsi="Arial" w:cs="Arial"/>
          <w:spacing w:val="-3"/>
          <w:u w:val="single"/>
        </w:rPr>
        <w:t>Corresponde al Director General</w:t>
      </w:r>
      <w:r w:rsidRPr="00DE0403">
        <w:rPr>
          <w:rFonts w:ascii="Arial" w:hAnsi="Arial" w:cs="Arial"/>
          <w:spacing w:val="-3"/>
        </w:rPr>
        <w:t xml:space="preserve"> la autorización de las habilitaciones, transferencias, generaciones, suplementos e incorporaciones de crédito, pudiendo redistribuir los créditos entre las distintas actividades de un mismo Centro y entre Centros diferentes, todo ello de acuerdo con lo dispuesto en el punto anterior.</w:t>
      </w:r>
    </w:p>
    <w:p w:rsidR="0047578B" w:rsidRPr="00DE0403" w:rsidRDefault="0047578B" w:rsidP="00F12C03">
      <w:pPr>
        <w:spacing w:before="120"/>
        <w:jc w:val="both"/>
        <w:rPr>
          <w:rFonts w:ascii="Arial" w:hAnsi="Arial" w:cs="Arial"/>
          <w:spacing w:val="-3"/>
        </w:rPr>
      </w:pPr>
      <w:r w:rsidRPr="00DE0403">
        <w:rPr>
          <w:rFonts w:ascii="Arial" w:hAnsi="Arial" w:cs="Arial"/>
          <w:spacing w:val="-3"/>
        </w:rPr>
        <w:t>El Director General podrá delegar la autorización de las modificaciones presupuestarias en otros Directivos de la Dirección General, en el Departamento de Gestión Presupuestaria de la Dirección General y en los responsables de los Centros, de acuerdo con lo que estime conveniente.</w:t>
      </w:r>
    </w:p>
    <w:p w:rsidR="0047578B" w:rsidRPr="00DE0403" w:rsidRDefault="0047578B" w:rsidP="00F12C03">
      <w:pPr>
        <w:spacing w:before="120"/>
        <w:jc w:val="both"/>
        <w:rPr>
          <w:rFonts w:ascii="Arial" w:hAnsi="Arial" w:cs="Arial"/>
          <w:spacing w:val="-3"/>
        </w:rPr>
      </w:pPr>
      <w:r w:rsidRPr="00DE0403">
        <w:rPr>
          <w:rFonts w:ascii="Arial" w:hAnsi="Arial" w:cs="Arial"/>
          <w:spacing w:val="-3"/>
        </w:rPr>
        <w:t>Se podrán ampliar los créditos correspondientes a premios, comisiones de venta y resto de gastos v</w:t>
      </w:r>
      <w:r w:rsidR="0004506A" w:rsidRPr="00DE0403">
        <w:rPr>
          <w:rFonts w:ascii="Arial" w:hAnsi="Arial" w:cs="Arial"/>
          <w:spacing w:val="-3"/>
        </w:rPr>
        <w:t>a</w:t>
      </w:r>
      <w:r w:rsidRPr="00DE0403">
        <w:rPr>
          <w:rFonts w:ascii="Arial" w:hAnsi="Arial" w:cs="Arial"/>
          <w:spacing w:val="-3"/>
        </w:rPr>
        <w:t>riables directamente relacionados cuando los ingresos por ventas de productos de juego de la ONCE que se produzcan sean superiores a los recogidos en el presupuesto aprobado. Ampliación que se hará extensiva a otros gastos que se incurran cuando se trate de ingresos por ventas de nuevos productos de juego no recogidos en el presupuesto aprobado.</w:t>
      </w:r>
    </w:p>
    <w:p w:rsidR="0047578B" w:rsidRPr="00DE0403" w:rsidRDefault="0047578B" w:rsidP="00F12C03">
      <w:pPr>
        <w:spacing w:before="120"/>
        <w:jc w:val="both"/>
        <w:rPr>
          <w:rFonts w:ascii="Arial" w:hAnsi="Arial" w:cs="Arial"/>
          <w:spacing w:val="-3"/>
        </w:rPr>
      </w:pPr>
      <w:r w:rsidRPr="00DE0403">
        <w:rPr>
          <w:rFonts w:ascii="Arial" w:hAnsi="Arial" w:cs="Arial"/>
          <w:spacing w:val="-3"/>
        </w:rPr>
        <w:t>El Director General de la ONCE podrá gestionar un fondo de modificaciones presupuestarias del presupuesto de gastos, por un importe total de 6 millones de euros en la actividad 03997.- “Fondo de modificaciones presupuestarias”. El incremento de los créditos presupuestarios aprobados ocasionado por la gestión de este fondo será compensado al finalizar el ejercicio 201</w:t>
      </w:r>
      <w:r w:rsidR="00CE4C56" w:rsidRPr="00DE0403">
        <w:rPr>
          <w:rFonts w:ascii="Arial" w:hAnsi="Arial" w:cs="Arial"/>
          <w:spacing w:val="-3"/>
        </w:rPr>
        <w:t>8</w:t>
      </w:r>
      <w:r w:rsidRPr="00DE0403">
        <w:rPr>
          <w:rFonts w:ascii="Arial" w:hAnsi="Arial" w:cs="Arial"/>
          <w:spacing w:val="-3"/>
        </w:rPr>
        <w:t xml:space="preserve"> con los excedentes de otras actividades del presupuesto de gastos.</w:t>
      </w:r>
    </w:p>
    <w:p w:rsidR="0047578B" w:rsidRPr="00DE0403" w:rsidRDefault="0047578B" w:rsidP="00F12C03">
      <w:pPr>
        <w:spacing w:before="120"/>
        <w:jc w:val="both"/>
        <w:rPr>
          <w:rFonts w:ascii="Arial" w:hAnsi="Arial" w:cs="Arial"/>
          <w:spacing w:val="-3"/>
        </w:rPr>
      </w:pPr>
      <w:r w:rsidRPr="00DE0403">
        <w:rPr>
          <w:rFonts w:ascii="Arial" w:hAnsi="Arial" w:cs="Arial"/>
          <w:spacing w:val="-3"/>
        </w:rPr>
        <w:lastRenderedPageBreak/>
        <w:t>El Director General de la ONCE podrá gestionar un fondo de modificaciones presupuestarias del presupuesto de inversiones, por un importe total de 2 millones de euros en la actividad 03997.- “Fondo de modificaciones presupuestarias”. El incremento de los créditos presupuestarios aprobados ocasionado por la gestión de este fondo será compensado al finalizar el ejercicio 201</w:t>
      </w:r>
      <w:r w:rsidR="00355222" w:rsidRPr="00DE0403">
        <w:rPr>
          <w:rFonts w:ascii="Arial" w:hAnsi="Arial" w:cs="Arial"/>
          <w:spacing w:val="-3"/>
        </w:rPr>
        <w:t>8</w:t>
      </w:r>
      <w:r w:rsidRPr="00DE0403">
        <w:rPr>
          <w:rFonts w:ascii="Arial" w:hAnsi="Arial" w:cs="Arial"/>
          <w:spacing w:val="-3"/>
        </w:rPr>
        <w:t xml:space="preserve"> con los excedentes de otras actividades del presupuesto de inversión.</w:t>
      </w:r>
    </w:p>
    <w:p w:rsidR="0047578B" w:rsidRPr="00DE0403" w:rsidRDefault="0047578B" w:rsidP="00BE4AA5">
      <w:pPr>
        <w:pStyle w:val="Textoindependiente2"/>
        <w:spacing w:before="120" w:line="240" w:lineRule="auto"/>
        <w:jc w:val="both"/>
        <w:rPr>
          <w:rFonts w:ascii="Arial" w:hAnsi="Arial" w:cs="Arial"/>
        </w:rPr>
      </w:pPr>
      <w:r w:rsidRPr="00DE0403">
        <w:rPr>
          <w:rFonts w:ascii="Arial" w:hAnsi="Arial" w:cs="Arial"/>
        </w:rPr>
        <w:t>De acuerdo con lo anterior y como desarrollo de ello, se establece para el año 201</w:t>
      </w:r>
      <w:r w:rsidR="00355222" w:rsidRPr="00DE0403">
        <w:rPr>
          <w:rFonts w:ascii="Arial" w:hAnsi="Arial" w:cs="Arial"/>
        </w:rPr>
        <w:t>8</w:t>
      </w:r>
      <w:r w:rsidRPr="00DE0403">
        <w:rPr>
          <w:rFonts w:ascii="Arial" w:hAnsi="Arial" w:cs="Arial"/>
        </w:rPr>
        <w:t xml:space="preserve"> la siguiente estructura de modificaciones presupuestarias de gestión en los Centros, con especificación de las que podrán llevar a cabo directamente los responsables de los Centros presupuestariamente autónomos, y de las que precisan de la aprobación de la Dirección General:</w:t>
      </w:r>
    </w:p>
    <w:p w:rsidR="0047578B" w:rsidRPr="00DE0403" w:rsidRDefault="00247B9E" w:rsidP="007A7D80">
      <w:pPr>
        <w:pStyle w:val="Estilo4"/>
      </w:pPr>
      <w:bookmarkStart w:id="74" w:name="_Toc501456778"/>
      <w:r w:rsidRPr="00DE0403">
        <w:t>7</w:t>
      </w:r>
      <w:r w:rsidR="0047578B" w:rsidRPr="00DE0403">
        <w:t>.1.-</w:t>
      </w:r>
      <w:r w:rsidR="0047578B" w:rsidRPr="00DE0403">
        <w:tab/>
        <w:t>MODIFICACIONES PRESUPUESTARIAS EN EL PRESUPUESTO DE INGRESOS</w:t>
      </w:r>
      <w:bookmarkEnd w:id="74"/>
    </w:p>
    <w:p w:rsidR="0047578B" w:rsidRPr="00DE0403" w:rsidRDefault="0047578B" w:rsidP="0047578B">
      <w:pPr>
        <w:tabs>
          <w:tab w:val="left" w:pos="-720"/>
        </w:tabs>
        <w:suppressAutoHyphens/>
        <w:spacing w:before="120"/>
        <w:jc w:val="both"/>
        <w:rPr>
          <w:rFonts w:ascii="Arial" w:hAnsi="Arial" w:cs="Arial"/>
        </w:rPr>
      </w:pPr>
      <w:r w:rsidRPr="00DE0403">
        <w:rPr>
          <w:rFonts w:ascii="Arial" w:hAnsi="Arial" w:cs="Arial"/>
        </w:rPr>
        <w:t xml:space="preserve">Se declaran ampliables, con gestión directa de los Centros, todas las posiciones presupuestarias del presupuesto de ingresos (modificación presupuestaria tipo </w:t>
      </w:r>
      <w:r w:rsidRPr="00DE0403">
        <w:rPr>
          <w:rFonts w:ascii="Arial" w:hAnsi="Arial" w:cs="Arial"/>
          <w:b/>
        </w:rPr>
        <w:t>N.- “Habilitación de ingreso”</w:t>
      </w:r>
      <w:r w:rsidRPr="00DE0403">
        <w:rPr>
          <w:rFonts w:ascii="Arial" w:hAnsi="Arial" w:cs="Arial"/>
        </w:rPr>
        <w:t>), a excepción de las siguientes que se gestionarán exclusivamente en Dirección General: 01011.- “Venta de productos de juego Canal Principal”, 01021.- “Venta de productos de juego CFC”, 01031.- “Venta de productos de juego Canal Online y otros”, 02112.- “Material técnico para la rehabilitación”, 02121.- “Adquisición, distribución y venta de material tiflotécnico”, 02124.- “Reparaci</w:t>
      </w:r>
      <w:r w:rsidR="007B671C" w:rsidRPr="00DE0403">
        <w:rPr>
          <w:rFonts w:ascii="Arial" w:hAnsi="Arial" w:cs="Arial"/>
        </w:rPr>
        <w:t>ones</w:t>
      </w:r>
      <w:r w:rsidRPr="00DE0403">
        <w:rPr>
          <w:rFonts w:ascii="Arial" w:hAnsi="Arial" w:cs="Arial"/>
        </w:rPr>
        <w:t xml:space="preserve"> de material tiflotécnico” y 02137.- “Vacaciones Sociales”</w:t>
      </w:r>
      <w:r w:rsidR="007038FC" w:rsidRPr="00DE0403">
        <w:rPr>
          <w:rFonts w:ascii="Arial" w:hAnsi="Arial" w:cs="Arial"/>
        </w:rPr>
        <w:t>.</w:t>
      </w:r>
    </w:p>
    <w:p w:rsidR="0047578B" w:rsidRPr="00DE0403" w:rsidRDefault="0047578B" w:rsidP="00BE4AA5">
      <w:pPr>
        <w:tabs>
          <w:tab w:val="left" w:pos="-720"/>
        </w:tabs>
        <w:suppressAutoHyphens/>
        <w:spacing w:before="120" w:after="120"/>
        <w:jc w:val="both"/>
        <w:rPr>
          <w:rFonts w:ascii="Arial" w:hAnsi="Arial" w:cs="Arial"/>
          <w:b/>
        </w:rPr>
      </w:pPr>
      <w:r w:rsidRPr="00DE0403">
        <w:rPr>
          <w:rFonts w:ascii="Arial" w:hAnsi="Arial" w:cs="Arial"/>
        </w:rPr>
        <w:t>Se podrá habilitar crédito en el presupuesto de ingresos siempre y cuando se hayan ejecutado ingresos no presupuestados o se hayan contabilizado importes superiores a los recogidos en el presupuesto aprobado.</w:t>
      </w:r>
    </w:p>
    <w:p w:rsidR="0047578B" w:rsidRPr="00DE0403" w:rsidRDefault="00247B9E" w:rsidP="00BE4AA5">
      <w:pPr>
        <w:pStyle w:val="Estilo4"/>
      </w:pPr>
      <w:bookmarkStart w:id="75" w:name="_Toc501456779"/>
      <w:r w:rsidRPr="00DE0403">
        <w:t>7</w:t>
      </w:r>
      <w:r w:rsidR="0047578B" w:rsidRPr="00DE0403">
        <w:t>.2.-</w:t>
      </w:r>
      <w:r w:rsidR="0047578B" w:rsidRPr="00DE0403">
        <w:tab/>
        <w:t>MODIFICACIONES PRESUPUESTARIAS EN LOS PRESUPUESTOS DE GASTOS E INVERSIÓN</w:t>
      </w:r>
      <w:bookmarkEnd w:id="75"/>
    </w:p>
    <w:p w:rsidR="0047578B" w:rsidRPr="00DE0403" w:rsidRDefault="0047578B" w:rsidP="0047578B">
      <w:pPr>
        <w:numPr>
          <w:ilvl w:val="0"/>
          <w:numId w:val="7"/>
        </w:numPr>
        <w:tabs>
          <w:tab w:val="left" w:pos="-720"/>
        </w:tabs>
        <w:suppressAutoHyphens/>
        <w:spacing w:before="120"/>
        <w:ind w:left="567" w:hanging="283"/>
        <w:jc w:val="both"/>
        <w:rPr>
          <w:rFonts w:ascii="Arial" w:hAnsi="Arial" w:cs="Arial"/>
        </w:rPr>
      </w:pPr>
      <w:r w:rsidRPr="00DE0403">
        <w:rPr>
          <w:rFonts w:ascii="Arial" w:hAnsi="Arial" w:cs="Arial"/>
          <w:b/>
          <w:u w:val="single"/>
        </w:rPr>
        <w:t>Tipo B.- “Traspasos en Centros”</w:t>
      </w:r>
    </w:p>
    <w:p w:rsidR="0047578B" w:rsidRPr="00DE0403" w:rsidRDefault="0047578B" w:rsidP="0047578B">
      <w:pPr>
        <w:tabs>
          <w:tab w:val="left" w:pos="-720"/>
        </w:tabs>
        <w:suppressAutoHyphens/>
        <w:spacing w:before="120"/>
        <w:ind w:left="567"/>
        <w:jc w:val="both"/>
        <w:rPr>
          <w:rFonts w:ascii="Arial" w:hAnsi="Arial" w:cs="Arial"/>
        </w:rPr>
      </w:pPr>
      <w:r w:rsidRPr="00DE0403">
        <w:rPr>
          <w:rFonts w:ascii="Arial" w:hAnsi="Arial" w:cs="Arial"/>
        </w:rPr>
        <w:t>Con el fin de facilitar el funcionamiento de gestión de los Centros se establece las siguientes modificaciones presupuestarias que no necesitan de la autorización de la Dirección General para su ejecución:</w:t>
      </w:r>
    </w:p>
    <w:p w:rsidR="0047578B" w:rsidRPr="00DE0403" w:rsidRDefault="0047578B" w:rsidP="0047578B">
      <w:pPr>
        <w:numPr>
          <w:ilvl w:val="0"/>
          <w:numId w:val="8"/>
        </w:numPr>
        <w:tabs>
          <w:tab w:val="left" w:pos="-720"/>
        </w:tabs>
        <w:suppressAutoHyphens/>
        <w:spacing w:before="120"/>
        <w:ind w:left="1066" w:hanging="357"/>
        <w:jc w:val="both"/>
        <w:rPr>
          <w:rFonts w:ascii="Arial" w:hAnsi="Arial" w:cs="Arial"/>
        </w:rPr>
      </w:pPr>
      <w:r w:rsidRPr="00DE0403">
        <w:rPr>
          <w:rFonts w:ascii="Arial" w:hAnsi="Arial" w:cs="Arial"/>
        </w:rPr>
        <w:t>Entre las posiciones presupuestarias G/XXYYZ/N</w:t>
      </w:r>
      <w:r w:rsidR="00DF5384" w:rsidRPr="00DE0403">
        <w:rPr>
          <w:rFonts w:ascii="Arial" w:hAnsi="Arial" w:cs="Arial"/>
        </w:rPr>
        <w:t>O</w:t>
      </w:r>
      <w:r w:rsidRPr="00DE0403">
        <w:rPr>
          <w:rFonts w:ascii="Arial" w:hAnsi="Arial" w:cs="Arial"/>
        </w:rPr>
        <w:t>MINA_ADM.</w:t>
      </w:r>
    </w:p>
    <w:p w:rsidR="0047578B" w:rsidRPr="00DE0403" w:rsidRDefault="0047578B" w:rsidP="0047578B">
      <w:pPr>
        <w:numPr>
          <w:ilvl w:val="0"/>
          <w:numId w:val="8"/>
        </w:numPr>
        <w:tabs>
          <w:tab w:val="left" w:pos="-720"/>
        </w:tabs>
        <w:suppressAutoHyphens/>
        <w:spacing w:before="120"/>
        <w:ind w:left="1066" w:hanging="357"/>
        <w:jc w:val="both"/>
        <w:rPr>
          <w:rFonts w:ascii="Arial" w:hAnsi="Arial" w:cs="Arial"/>
        </w:rPr>
      </w:pPr>
      <w:r w:rsidRPr="00DE0403">
        <w:rPr>
          <w:rFonts w:ascii="Arial" w:hAnsi="Arial" w:cs="Arial"/>
        </w:rPr>
        <w:t>Entre las posiciones presupuestarias G/XXYYZ/OTROSGASTO en las actividades de los siguientes programas presupuestarios:</w:t>
      </w:r>
    </w:p>
    <w:p w:rsidR="0047578B" w:rsidRPr="00DE0403" w:rsidRDefault="0047578B" w:rsidP="00694EB2">
      <w:pPr>
        <w:pStyle w:val="Prrafodelista"/>
        <w:numPr>
          <w:ilvl w:val="0"/>
          <w:numId w:val="9"/>
        </w:numPr>
        <w:spacing w:before="120"/>
        <w:ind w:left="1418" w:hanging="425"/>
        <w:jc w:val="both"/>
        <w:rPr>
          <w:rFonts w:ascii="Arial" w:hAnsi="Arial" w:cs="Arial"/>
        </w:rPr>
      </w:pPr>
      <w:r w:rsidRPr="00DE0403">
        <w:rPr>
          <w:rFonts w:ascii="Arial" w:hAnsi="Arial" w:cs="Arial"/>
        </w:rPr>
        <w:t>01110.- “Campañas publicitarias de productos de juego”.</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01120.- “Gestión de relaciones con el cliente”.</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01130.- “Promoción del juego responsable”.</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01150.- “Comunicación en punto de venta”.</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01160.- “Promociones, diseños y licencias”.</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lastRenderedPageBreak/>
        <w:t>01170.- “Promoción de productos complementarios”.</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01250.- “Sorteos de la ONCE”.</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01510.- “Mantenimiento del patrimonio inmobiliario”.</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01530.- “Seguridad, sistemas generales de comunicación y gastos generales”.</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01540.- “Sistemas de información”.</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02030.- “Escuela Universitaria de Fisioterapia”.</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02120.- “Tiflotecnología e innovación”.</w:t>
      </w:r>
    </w:p>
    <w:p w:rsidR="003404B1" w:rsidRPr="00DE0403" w:rsidRDefault="003404B1"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02220.- “Prestaciones económicas”.</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02510.- “Mantenimiento del patrimonio inmobiliario”.</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02530.- “Seguridad, sistemas generales de comunicación y gastos generales”.</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02540.- “Sistemas de información”.</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03010.- “Comunicación e imagen corporativa”.</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03020.- “Producción multimedia”.</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03510.- “Mantenimiento del patrimonio inmobiliario”.</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03530.- “Seguridad, sistemas generales de comunicación y gastos generales”.</w:t>
      </w:r>
    </w:p>
    <w:p w:rsidR="0047578B" w:rsidRPr="00DE0403" w:rsidRDefault="0047578B" w:rsidP="00694EB2">
      <w:pPr>
        <w:pStyle w:val="Prrafodelista"/>
        <w:numPr>
          <w:ilvl w:val="0"/>
          <w:numId w:val="9"/>
        </w:numPr>
        <w:spacing w:before="120"/>
        <w:ind w:left="1418" w:hanging="425"/>
        <w:contextualSpacing w:val="0"/>
        <w:jc w:val="both"/>
        <w:rPr>
          <w:rFonts w:ascii="Arial" w:hAnsi="Arial" w:cs="Arial"/>
        </w:rPr>
      </w:pPr>
      <w:r w:rsidRPr="00DE0403">
        <w:rPr>
          <w:rFonts w:ascii="Arial" w:hAnsi="Arial" w:cs="Arial"/>
        </w:rPr>
        <w:t>03540.- “Sistemas de información”.</w:t>
      </w:r>
    </w:p>
    <w:p w:rsidR="0047578B" w:rsidRPr="00DE0403" w:rsidRDefault="0047578B" w:rsidP="0047578B">
      <w:pPr>
        <w:pStyle w:val="Prrafodelista"/>
        <w:numPr>
          <w:ilvl w:val="0"/>
          <w:numId w:val="17"/>
        </w:numPr>
        <w:spacing w:before="120"/>
        <w:ind w:left="1134" w:hanging="425"/>
        <w:contextualSpacing w:val="0"/>
        <w:jc w:val="both"/>
        <w:rPr>
          <w:rFonts w:ascii="Arial" w:hAnsi="Arial" w:cs="Arial"/>
        </w:rPr>
      </w:pPr>
      <w:r w:rsidRPr="00DE0403">
        <w:rPr>
          <w:rFonts w:ascii="Arial" w:hAnsi="Arial" w:cs="Arial"/>
        </w:rPr>
        <w:t>De la posición G/01014/N</w:t>
      </w:r>
      <w:r w:rsidR="00DF5384" w:rsidRPr="00DE0403">
        <w:rPr>
          <w:rFonts w:ascii="Arial" w:hAnsi="Arial" w:cs="Arial"/>
        </w:rPr>
        <w:t>O</w:t>
      </w:r>
      <w:r w:rsidRPr="00DE0403">
        <w:rPr>
          <w:rFonts w:ascii="Arial" w:hAnsi="Arial" w:cs="Arial"/>
        </w:rPr>
        <w:t>MINA_VEN (Retribuciones personal vendedor) a las partidas G/02113/N</w:t>
      </w:r>
      <w:r w:rsidR="00DF5384" w:rsidRPr="00DE0403">
        <w:rPr>
          <w:rFonts w:ascii="Arial" w:hAnsi="Arial" w:cs="Arial"/>
        </w:rPr>
        <w:t>O</w:t>
      </w:r>
      <w:r w:rsidRPr="00DE0403">
        <w:rPr>
          <w:rFonts w:ascii="Arial" w:hAnsi="Arial" w:cs="Arial"/>
        </w:rPr>
        <w:t>MINA_VEN (Compensaciones por asistencia a programas de rehabilitación integral), G/02152/N</w:t>
      </w:r>
      <w:r w:rsidR="00DF5384" w:rsidRPr="00DE0403">
        <w:rPr>
          <w:rFonts w:ascii="Arial" w:hAnsi="Arial" w:cs="Arial"/>
        </w:rPr>
        <w:t>O</w:t>
      </w:r>
      <w:r w:rsidRPr="00DE0403">
        <w:rPr>
          <w:rFonts w:ascii="Arial" w:hAnsi="Arial" w:cs="Arial"/>
        </w:rPr>
        <w:t>MINA_VEN (Compensaciones por asistencia a cursos usuarios de perros guía), G/02143/N</w:t>
      </w:r>
      <w:r w:rsidR="00DF5384" w:rsidRPr="00DE0403">
        <w:rPr>
          <w:rFonts w:ascii="Arial" w:hAnsi="Arial" w:cs="Arial"/>
        </w:rPr>
        <w:t>O</w:t>
      </w:r>
      <w:r w:rsidRPr="00DE0403">
        <w:rPr>
          <w:rFonts w:ascii="Arial" w:hAnsi="Arial" w:cs="Arial"/>
        </w:rPr>
        <w:t>MINA_VEN (Compensaciones por asistencia a actos deportivos de competición) y G/XX582/N</w:t>
      </w:r>
      <w:r w:rsidR="00DF5384" w:rsidRPr="00DE0403">
        <w:rPr>
          <w:rFonts w:ascii="Arial" w:hAnsi="Arial" w:cs="Arial"/>
        </w:rPr>
        <w:t>O</w:t>
      </w:r>
      <w:r w:rsidRPr="00DE0403">
        <w:rPr>
          <w:rFonts w:ascii="Arial" w:hAnsi="Arial" w:cs="Arial"/>
        </w:rPr>
        <w:t>MINA_VEN.</w:t>
      </w:r>
    </w:p>
    <w:p w:rsidR="0047578B" w:rsidRPr="00DE0403" w:rsidRDefault="0047578B" w:rsidP="0047578B">
      <w:pPr>
        <w:pStyle w:val="Prrafodelista"/>
        <w:numPr>
          <w:ilvl w:val="0"/>
          <w:numId w:val="17"/>
        </w:numPr>
        <w:spacing w:before="120"/>
        <w:ind w:left="1134" w:hanging="425"/>
        <w:contextualSpacing w:val="0"/>
        <w:jc w:val="both"/>
        <w:rPr>
          <w:rFonts w:ascii="Arial" w:hAnsi="Arial" w:cs="Arial"/>
        </w:rPr>
      </w:pPr>
      <w:r w:rsidRPr="00DE0403">
        <w:rPr>
          <w:rFonts w:ascii="Arial" w:hAnsi="Arial" w:cs="Arial"/>
        </w:rPr>
        <w:t>De la posición presupuestaria G/01582/N</w:t>
      </w:r>
      <w:r w:rsidR="00DF5384" w:rsidRPr="00DE0403">
        <w:rPr>
          <w:rFonts w:ascii="Arial" w:hAnsi="Arial" w:cs="Arial"/>
        </w:rPr>
        <w:t>O</w:t>
      </w:r>
      <w:r w:rsidRPr="00DE0403">
        <w:rPr>
          <w:rFonts w:ascii="Arial" w:hAnsi="Arial" w:cs="Arial"/>
        </w:rPr>
        <w:t>MINA_VEN a las partidas G/02582/N</w:t>
      </w:r>
      <w:r w:rsidR="00DF5384" w:rsidRPr="00DE0403">
        <w:rPr>
          <w:rFonts w:ascii="Arial" w:hAnsi="Arial" w:cs="Arial"/>
        </w:rPr>
        <w:t>O</w:t>
      </w:r>
      <w:r w:rsidRPr="00DE0403">
        <w:rPr>
          <w:rFonts w:ascii="Arial" w:hAnsi="Arial" w:cs="Arial"/>
        </w:rPr>
        <w:t>MINA_VEN y G/03582/N</w:t>
      </w:r>
      <w:r w:rsidR="00DF5384" w:rsidRPr="00DE0403">
        <w:rPr>
          <w:rFonts w:ascii="Arial" w:hAnsi="Arial" w:cs="Arial"/>
        </w:rPr>
        <w:t>O</w:t>
      </w:r>
      <w:r w:rsidRPr="00DE0403">
        <w:rPr>
          <w:rFonts w:ascii="Arial" w:hAnsi="Arial" w:cs="Arial"/>
        </w:rPr>
        <w:t>MINA_VEN.</w:t>
      </w:r>
    </w:p>
    <w:p w:rsidR="0047578B" w:rsidRPr="00DE0403" w:rsidRDefault="0047578B" w:rsidP="0047578B">
      <w:pPr>
        <w:pStyle w:val="Prrafodelista"/>
        <w:numPr>
          <w:ilvl w:val="0"/>
          <w:numId w:val="17"/>
        </w:numPr>
        <w:spacing w:before="120"/>
        <w:ind w:left="1134" w:hanging="425"/>
        <w:contextualSpacing w:val="0"/>
        <w:jc w:val="both"/>
        <w:rPr>
          <w:rFonts w:ascii="Arial" w:hAnsi="Arial" w:cs="Arial"/>
        </w:rPr>
      </w:pPr>
      <w:r w:rsidRPr="00DE0403">
        <w:rPr>
          <w:rFonts w:ascii="Arial" w:hAnsi="Arial" w:cs="Arial"/>
        </w:rPr>
        <w:t>De las posiciones presupuestarias G/XX618/OTROSGASTO (Gastos de Representación) a las partidas G/XX576/OTROSGASTO (Premios antigüedad no vendedores).</w:t>
      </w:r>
    </w:p>
    <w:p w:rsidR="0047578B" w:rsidRPr="00DE0403" w:rsidRDefault="0047578B" w:rsidP="0047578B">
      <w:pPr>
        <w:numPr>
          <w:ilvl w:val="0"/>
          <w:numId w:val="17"/>
        </w:numPr>
        <w:tabs>
          <w:tab w:val="left" w:pos="-720"/>
        </w:tabs>
        <w:suppressAutoHyphens/>
        <w:spacing w:before="120"/>
        <w:ind w:left="1134" w:hanging="425"/>
        <w:jc w:val="both"/>
        <w:rPr>
          <w:rFonts w:ascii="Arial" w:hAnsi="Arial" w:cs="Arial"/>
        </w:rPr>
      </w:pPr>
      <w:r w:rsidRPr="00DE0403">
        <w:rPr>
          <w:rFonts w:ascii="Arial" w:hAnsi="Arial" w:cs="Arial"/>
        </w:rPr>
        <w:t>Entre todas las posiciones presupuestarias G/XX551/AMORTIZACI.</w:t>
      </w:r>
    </w:p>
    <w:p w:rsidR="00832365" w:rsidRPr="00DE0403" w:rsidRDefault="00832365" w:rsidP="00832365">
      <w:pPr>
        <w:tabs>
          <w:tab w:val="left" w:pos="-720"/>
        </w:tabs>
        <w:suppressAutoHyphens/>
        <w:spacing w:before="120"/>
        <w:jc w:val="both"/>
        <w:rPr>
          <w:rFonts w:ascii="Arial" w:hAnsi="Arial" w:cs="Arial"/>
        </w:rPr>
      </w:pPr>
    </w:p>
    <w:p w:rsidR="00832365" w:rsidRPr="00DE0403" w:rsidRDefault="00832365" w:rsidP="00832365">
      <w:pPr>
        <w:tabs>
          <w:tab w:val="left" w:pos="-720"/>
        </w:tabs>
        <w:suppressAutoHyphens/>
        <w:spacing w:before="120"/>
        <w:jc w:val="both"/>
        <w:rPr>
          <w:rFonts w:ascii="Arial" w:hAnsi="Arial" w:cs="Arial"/>
        </w:rPr>
      </w:pPr>
    </w:p>
    <w:p w:rsidR="00BE4AA5" w:rsidRPr="00DE0403" w:rsidRDefault="00BE4AA5" w:rsidP="00832365">
      <w:pPr>
        <w:tabs>
          <w:tab w:val="left" w:pos="-720"/>
        </w:tabs>
        <w:suppressAutoHyphens/>
        <w:spacing w:before="120"/>
        <w:jc w:val="both"/>
        <w:rPr>
          <w:rFonts w:ascii="Arial" w:hAnsi="Arial" w:cs="Arial"/>
        </w:rPr>
      </w:pPr>
    </w:p>
    <w:p w:rsidR="0047578B" w:rsidRPr="00DE0403" w:rsidRDefault="0047578B" w:rsidP="0047578B">
      <w:pPr>
        <w:numPr>
          <w:ilvl w:val="0"/>
          <w:numId w:val="7"/>
        </w:numPr>
        <w:tabs>
          <w:tab w:val="left" w:pos="-720"/>
          <w:tab w:val="left" w:pos="567"/>
        </w:tabs>
        <w:suppressAutoHyphens/>
        <w:spacing w:before="120"/>
        <w:ind w:left="851" w:hanging="567"/>
        <w:jc w:val="both"/>
        <w:rPr>
          <w:rFonts w:ascii="Arial" w:hAnsi="Arial" w:cs="Arial"/>
        </w:rPr>
      </w:pPr>
      <w:r w:rsidRPr="00DE0403">
        <w:rPr>
          <w:rFonts w:ascii="Arial" w:hAnsi="Arial" w:cs="Arial"/>
          <w:b/>
          <w:u w:val="single"/>
        </w:rPr>
        <w:lastRenderedPageBreak/>
        <w:t>Tipo C.- “Traspasos en Centros autorizados por Dirección General”</w:t>
      </w:r>
    </w:p>
    <w:p w:rsidR="0047578B" w:rsidRPr="00DE0403" w:rsidRDefault="0047578B" w:rsidP="0047578B">
      <w:pPr>
        <w:tabs>
          <w:tab w:val="left" w:pos="-720"/>
        </w:tabs>
        <w:suppressAutoHyphens/>
        <w:spacing w:before="120"/>
        <w:ind w:left="567"/>
        <w:jc w:val="both"/>
        <w:rPr>
          <w:rFonts w:ascii="Arial" w:hAnsi="Arial" w:cs="Arial"/>
        </w:rPr>
      </w:pPr>
      <w:r w:rsidRPr="00DE0403">
        <w:rPr>
          <w:rFonts w:ascii="Arial" w:hAnsi="Arial" w:cs="Arial"/>
        </w:rPr>
        <w:t>Requerirán de la aprobación de Dirección General:</w:t>
      </w:r>
    </w:p>
    <w:p w:rsidR="0047578B" w:rsidRPr="00DE0403" w:rsidRDefault="0047578B" w:rsidP="0047578B">
      <w:pPr>
        <w:numPr>
          <w:ilvl w:val="0"/>
          <w:numId w:val="8"/>
        </w:numPr>
        <w:tabs>
          <w:tab w:val="left" w:pos="-720"/>
        </w:tabs>
        <w:suppressAutoHyphens/>
        <w:spacing w:before="120"/>
        <w:ind w:left="993" w:hanging="284"/>
        <w:jc w:val="both"/>
        <w:rPr>
          <w:rFonts w:ascii="Arial" w:hAnsi="Arial" w:cs="Arial"/>
        </w:rPr>
      </w:pPr>
      <w:r w:rsidRPr="00DE0403">
        <w:rPr>
          <w:rFonts w:ascii="Arial" w:hAnsi="Arial" w:cs="Arial"/>
        </w:rPr>
        <w:t>En el Presupuesto de Inversión, los movimientos de créditos entre las distintas partidas presupuestarias.</w:t>
      </w:r>
    </w:p>
    <w:p w:rsidR="0047578B" w:rsidRPr="00DE0403" w:rsidRDefault="0047578B" w:rsidP="0047578B">
      <w:pPr>
        <w:numPr>
          <w:ilvl w:val="0"/>
          <w:numId w:val="8"/>
        </w:numPr>
        <w:tabs>
          <w:tab w:val="left" w:pos="-720"/>
        </w:tabs>
        <w:suppressAutoHyphens/>
        <w:spacing w:before="120"/>
        <w:ind w:left="993" w:hanging="284"/>
        <w:jc w:val="both"/>
        <w:rPr>
          <w:rFonts w:ascii="Arial" w:hAnsi="Arial" w:cs="Arial"/>
        </w:rPr>
      </w:pPr>
      <w:r w:rsidRPr="00DE0403">
        <w:rPr>
          <w:rFonts w:ascii="Arial" w:hAnsi="Arial" w:cs="Arial"/>
        </w:rPr>
        <w:t>En el Presupuestos de Gastos, los traspasos de créditos distintos a los recogidos en el punto a) anterior.</w:t>
      </w:r>
    </w:p>
    <w:p w:rsidR="0047578B" w:rsidRPr="00DE0403" w:rsidRDefault="0047578B" w:rsidP="0047578B">
      <w:pPr>
        <w:numPr>
          <w:ilvl w:val="0"/>
          <w:numId w:val="7"/>
        </w:numPr>
        <w:tabs>
          <w:tab w:val="left" w:pos="-720"/>
        </w:tabs>
        <w:suppressAutoHyphens/>
        <w:spacing w:before="120"/>
        <w:ind w:left="567" w:hanging="283"/>
        <w:jc w:val="both"/>
        <w:rPr>
          <w:rFonts w:ascii="Arial" w:hAnsi="Arial" w:cs="Arial"/>
        </w:rPr>
      </w:pPr>
      <w:r w:rsidRPr="00DE0403">
        <w:rPr>
          <w:rFonts w:ascii="Arial" w:hAnsi="Arial" w:cs="Arial"/>
          <w:b/>
          <w:u w:val="single"/>
        </w:rPr>
        <w:t>Tipo D.- “Traspasos en Centros entre partidas de los Presupuestos de Gastos e Inversión autorizados por Dirección General”</w:t>
      </w:r>
    </w:p>
    <w:p w:rsidR="0047578B" w:rsidRPr="00DE0403" w:rsidRDefault="0047578B" w:rsidP="0047578B">
      <w:pPr>
        <w:tabs>
          <w:tab w:val="left" w:pos="-720"/>
        </w:tabs>
        <w:suppressAutoHyphens/>
        <w:spacing w:before="120"/>
        <w:ind w:left="567"/>
        <w:jc w:val="both"/>
        <w:rPr>
          <w:rFonts w:ascii="Arial" w:hAnsi="Arial" w:cs="Arial"/>
        </w:rPr>
      </w:pPr>
      <w:r w:rsidRPr="00DE0403">
        <w:rPr>
          <w:rFonts w:ascii="Arial" w:hAnsi="Arial" w:cs="Arial"/>
        </w:rPr>
        <w:t>Cualquier traspaso de crédito entre partidas presupuestarias de los Presupuestos de Gastos (clase de gastos “OTROSGASTO”) e Inversión solicitado por los Centros requerirá la aprobación por parte de la Dirección General.</w:t>
      </w:r>
    </w:p>
    <w:p w:rsidR="0047578B" w:rsidRPr="00DE0403" w:rsidRDefault="0047578B" w:rsidP="0047578B">
      <w:pPr>
        <w:numPr>
          <w:ilvl w:val="0"/>
          <w:numId w:val="7"/>
        </w:numPr>
        <w:tabs>
          <w:tab w:val="left" w:pos="-720"/>
        </w:tabs>
        <w:suppressAutoHyphens/>
        <w:spacing w:before="120"/>
        <w:ind w:left="568" w:hanging="284"/>
        <w:jc w:val="both"/>
        <w:rPr>
          <w:rFonts w:ascii="Arial" w:hAnsi="Arial" w:cs="Arial"/>
        </w:rPr>
      </w:pPr>
      <w:r w:rsidRPr="00DE0403">
        <w:rPr>
          <w:rFonts w:ascii="Arial" w:hAnsi="Arial" w:cs="Arial"/>
          <w:b/>
          <w:u w:val="single"/>
        </w:rPr>
        <w:t>Tipo G.- “Generaciones en Centros</w:t>
      </w:r>
      <w:r w:rsidRPr="00DE0403">
        <w:rPr>
          <w:rFonts w:ascii="Arial" w:hAnsi="Arial" w:cs="Arial"/>
          <w:b/>
        </w:rPr>
        <w:t>”</w:t>
      </w:r>
    </w:p>
    <w:p w:rsidR="0047578B" w:rsidRPr="00DE0403" w:rsidRDefault="0047578B" w:rsidP="0047578B">
      <w:pPr>
        <w:numPr>
          <w:ilvl w:val="0"/>
          <w:numId w:val="8"/>
        </w:numPr>
        <w:tabs>
          <w:tab w:val="left" w:pos="-720"/>
        </w:tabs>
        <w:suppressAutoHyphens/>
        <w:spacing w:before="120"/>
        <w:ind w:left="993" w:hanging="284"/>
        <w:jc w:val="both"/>
        <w:rPr>
          <w:rFonts w:ascii="Arial" w:hAnsi="Arial" w:cs="Arial"/>
        </w:rPr>
      </w:pPr>
      <w:r w:rsidRPr="00DE0403">
        <w:rPr>
          <w:rFonts w:ascii="Arial" w:hAnsi="Arial" w:cs="Arial"/>
        </w:rPr>
        <w:t>Siempre que se produzcan ingresos adicionales no previstos imputados contable y presupuestariamente, los Centros podrán generar crédito en el Presupuesto de Gastos, por importe acumulado anual no superior a 3.000 euros, sin autorización de la Dirección General, en las posiciones presupuestarias G/XXYYZ/OTROSGASTO, exclusivamente en las siguientes actividades:</w:t>
      </w:r>
    </w:p>
    <w:p w:rsidR="0047578B" w:rsidRPr="00DE0403" w:rsidRDefault="0047578B" w:rsidP="00595FFB">
      <w:pPr>
        <w:pStyle w:val="Prrafodelista"/>
        <w:numPr>
          <w:ilvl w:val="0"/>
          <w:numId w:val="9"/>
        </w:numPr>
        <w:tabs>
          <w:tab w:val="left" w:pos="1276"/>
        </w:tabs>
        <w:spacing w:before="120"/>
        <w:ind w:left="2268" w:hanging="1275"/>
        <w:contextualSpacing w:val="0"/>
        <w:jc w:val="both"/>
        <w:rPr>
          <w:rFonts w:ascii="Arial" w:hAnsi="Arial" w:cs="Arial"/>
        </w:rPr>
      </w:pPr>
      <w:r w:rsidRPr="00DE0403">
        <w:rPr>
          <w:rFonts w:ascii="Arial" w:hAnsi="Arial" w:cs="Arial"/>
        </w:rPr>
        <w:t>02014.- “Actividades extraescolares, complementarias, deportivas y encuentros lúdicos-formativos”.</w:t>
      </w:r>
    </w:p>
    <w:p w:rsidR="00CC11E2" w:rsidRPr="00DE0403" w:rsidRDefault="00CC11E2" w:rsidP="00595FFB">
      <w:pPr>
        <w:pStyle w:val="Prrafodelista"/>
        <w:numPr>
          <w:ilvl w:val="0"/>
          <w:numId w:val="9"/>
        </w:numPr>
        <w:tabs>
          <w:tab w:val="left" w:pos="1276"/>
        </w:tabs>
        <w:spacing w:before="120"/>
        <w:ind w:left="2268" w:hanging="1275"/>
        <w:contextualSpacing w:val="0"/>
        <w:jc w:val="both"/>
        <w:rPr>
          <w:rFonts w:ascii="Arial" w:hAnsi="Arial" w:cs="Arial"/>
        </w:rPr>
      </w:pPr>
      <w:r w:rsidRPr="00DE0403">
        <w:rPr>
          <w:rFonts w:ascii="Arial" w:hAnsi="Arial" w:cs="Arial"/>
        </w:rPr>
        <w:t>02016.- “Servicio de residencia”.</w:t>
      </w:r>
    </w:p>
    <w:p w:rsidR="0047578B" w:rsidRPr="00DE0403" w:rsidRDefault="0047578B" w:rsidP="00595FFB">
      <w:pPr>
        <w:pStyle w:val="Prrafodelista"/>
        <w:numPr>
          <w:ilvl w:val="0"/>
          <w:numId w:val="9"/>
        </w:numPr>
        <w:tabs>
          <w:tab w:val="left" w:pos="1276"/>
        </w:tabs>
        <w:spacing w:before="120"/>
        <w:ind w:left="2268" w:hanging="1275"/>
        <w:contextualSpacing w:val="0"/>
        <w:jc w:val="both"/>
        <w:rPr>
          <w:rFonts w:ascii="Arial" w:hAnsi="Arial" w:cs="Arial"/>
        </w:rPr>
      </w:pPr>
      <w:r w:rsidRPr="00DE0403">
        <w:rPr>
          <w:rFonts w:ascii="Arial" w:hAnsi="Arial" w:cs="Arial"/>
        </w:rPr>
        <w:t>02131.-</w:t>
      </w:r>
      <w:r w:rsidR="00595FFB" w:rsidRPr="00DE0403">
        <w:rPr>
          <w:rFonts w:ascii="Arial" w:hAnsi="Arial" w:cs="Arial"/>
        </w:rPr>
        <w:t xml:space="preserve"> </w:t>
      </w:r>
      <w:r w:rsidRPr="00DE0403">
        <w:rPr>
          <w:rFonts w:ascii="Arial" w:hAnsi="Arial" w:cs="Arial"/>
        </w:rPr>
        <w:t xml:space="preserve"> “Ocio en el área recreativa”.</w:t>
      </w:r>
    </w:p>
    <w:p w:rsidR="0047578B" w:rsidRPr="00DE0403" w:rsidRDefault="0047578B" w:rsidP="00595FFB">
      <w:pPr>
        <w:pStyle w:val="Prrafodelista"/>
        <w:numPr>
          <w:ilvl w:val="0"/>
          <w:numId w:val="9"/>
        </w:numPr>
        <w:tabs>
          <w:tab w:val="left" w:pos="1276"/>
        </w:tabs>
        <w:spacing w:before="120"/>
        <w:ind w:left="2268" w:hanging="1275"/>
        <w:contextualSpacing w:val="0"/>
        <w:jc w:val="both"/>
        <w:rPr>
          <w:rFonts w:ascii="Arial" w:hAnsi="Arial" w:cs="Arial"/>
        </w:rPr>
      </w:pPr>
      <w:r w:rsidRPr="00DE0403">
        <w:rPr>
          <w:rFonts w:ascii="Arial" w:hAnsi="Arial" w:cs="Arial"/>
        </w:rPr>
        <w:t xml:space="preserve">02132.- </w:t>
      </w:r>
      <w:r w:rsidR="00595FFB" w:rsidRPr="00DE0403">
        <w:rPr>
          <w:rFonts w:ascii="Arial" w:hAnsi="Arial" w:cs="Arial"/>
        </w:rPr>
        <w:t xml:space="preserve"> </w:t>
      </w:r>
      <w:r w:rsidRPr="00DE0403">
        <w:rPr>
          <w:rFonts w:ascii="Arial" w:hAnsi="Arial" w:cs="Arial"/>
        </w:rPr>
        <w:t>“Ocio en el área cultural”.</w:t>
      </w:r>
    </w:p>
    <w:p w:rsidR="0047578B" w:rsidRPr="00DE0403" w:rsidRDefault="0047578B" w:rsidP="00595FFB">
      <w:pPr>
        <w:pStyle w:val="Prrafodelista"/>
        <w:numPr>
          <w:ilvl w:val="0"/>
          <w:numId w:val="9"/>
        </w:numPr>
        <w:tabs>
          <w:tab w:val="left" w:pos="1276"/>
        </w:tabs>
        <w:spacing w:before="120"/>
        <w:ind w:left="2268" w:hanging="1275"/>
        <w:contextualSpacing w:val="0"/>
        <w:jc w:val="both"/>
        <w:rPr>
          <w:rFonts w:ascii="Arial" w:hAnsi="Arial" w:cs="Arial"/>
        </w:rPr>
      </w:pPr>
      <w:r w:rsidRPr="00DE0403">
        <w:rPr>
          <w:rFonts w:ascii="Arial" w:hAnsi="Arial" w:cs="Arial"/>
        </w:rPr>
        <w:t>02133.-</w:t>
      </w:r>
      <w:r w:rsidR="00595FFB" w:rsidRPr="00DE0403">
        <w:rPr>
          <w:rFonts w:ascii="Arial" w:hAnsi="Arial" w:cs="Arial"/>
        </w:rPr>
        <w:t xml:space="preserve"> </w:t>
      </w:r>
      <w:r w:rsidRPr="00DE0403">
        <w:rPr>
          <w:rFonts w:ascii="Arial" w:hAnsi="Arial" w:cs="Arial"/>
        </w:rPr>
        <w:t xml:space="preserve"> “Ocio en talleres formativos”.</w:t>
      </w:r>
    </w:p>
    <w:p w:rsidR="0047578B" w:rsidRPr="00DE0403" w:rsidRDefault="0047578B" w:rsidP="00595FFB">
      <w:pPr>
        <w:pStyle w:val="Prrafodelista"/>
        <w:numPr>
          <w:ilvl w:val="0"/>
          <w:numId w:val="9"/>
        </w:numPr>
        <w:tabs>
          <w:tab w:val="left" w:pos="1276"/>
        </w:tabs>
        <w:spacing w:before="120"/>
        <w:ind w:left="2268" w:hanging="1275"/>
        <w:contextualSpacing w:val="0"/>
        <w:jc w:val="both"/>
        <w:rPr>
          <w:rFonts w:ascii="Arial" w:hAnsi="Arial" w:cs="Arial"/>
        </w:rPr>
      </w:pPr>
      <w:r w:rsidRPr="00DE0403">
        <w:rPr>
          <w:rFonts w:ascii="Arial" w:hAnsi="Arial" w:cs="Arial"/>
        </w:rPr>
        <w:t>02134.-</w:t>
      </w:r>
      <w:r w:rsidR="00595FFB" w:rsidRPr="00DE0403">
        <w:rPr>
          <w:rFonts w:ascii="Arial" w:hAnsi="Arial" w:cs="Arial"/>
        </w:rPr>
        <w:t xml:space="preserve"> </w:t>
      </w:r>
      <w:r w:rsidRPr="00DE0403">
        <w:rPr>
          <w:rFonts w:ascii="Arial" w:hAnsi="Arial" w:cs="Arial"/>
        </w:rPr>
        <w:t xml:space="preserve"> “Ocio en talleres creativos”.</w:t>
      </w:r>
    </w:p>
    <w:p w:rsidR="0047578B" w:rsidRPr="00DE0403" w:rsidRDefault="0047578B" w:rsidP="00595FFB">
      <w:pPr>
        <w:pStyle w:val="Prrafodelista"/>
        <w:numPr>
          <w:ilvl w:val="0"/>
          <w:numId w:val="9"/>
        </w:numPr>
        <w:tabs>
          <w:tab w:val="left" w:pos="1276"/>
        </w:tabs>
        <w:spacing w:before="120"/>
        <w:ind w:left="2268" w:hanging="1275"/>
        <w:contextualSpacing w:val="0"/>
        <w:jc w:val="both"/>
        <w:rPr>
          <w:rFonts w:ascii="Arial" w:hAnsi="Arial" w:cs="Arial"/>
        </w:rPr>
      </w:pPr>
      <w:r w:rsidRPr="00DE0403">
        <w:rPr>
          <w:rFonts w:ascii="Arial" w:hAnsi="Arial" w:cs="Arial"/>
        </w:rPr>
        <w:t>02135.-</w:t>
      </w:r>
      <w:r w:rsidR="00595FFB" w:rsidRPr="00DE0403">
        <w:rPr>
          <w:rFonts w:ascii="Arial" w:hAnsi="Arial" w:cs="Arial"/>
        </w:rPr>
        <w:t xml:space="preserve"> </w:t>
      </w:r>
      <w:r w:rsidRPr="00DE0403">
        <w:rPr>
          <w:rFonts w:ascii="Arial" w:hAnsi="Arial" w:cs="Arial"/>
        </w:rPr>
        <w:t xml:space="preserve"> “Deportes de equipo”.</w:t>
      </w:r>
    </w:p>
    <w:p w:rsidR="0047578B" w:rsidRPr="00DE0403" w:rsidRDefault="0047578B" w:rsidP="00595FFB">
      <w:pPr>
        <w:pStyle w:val="Prrafodelista"/>
        <w:numPr>
          <w:ilvl w:val="0"/>
          <w:numId w:val="9"/>
        </w:numPr>
        <w:tabs>
          <w:tab w:val="left" w:pos="1276"/>
        </w:tabs>
        <w:spacing w:before="120"/>
        <w:ind w:left="2268" w:hanging="1275"/>
        <w:contextualSpacing w:val="0"/>
        <w:jc w:val="both"/>
        <w:rPr>
          <w:rFonts w:ascii="Arial" w:hAnsi="Arial" w:cs="Arial"/>
        </w:rPr>
      </w:pPr>
      <w:r w:rsidRPr="00DE0403">
        <w:rPr>
          <w:rFonts w:ascii="Arial" w:hAnsi="Arial" w:cs="Arial"/>
        </w:rPr>
        <w:t xml:space="preserve">02136.- </w:t>
      </w:r>
      <w:r w:rsidR="00595FFB" w:rsidRPr="00DE0403">
        <w:rPr>
          <w:rFonts w:ascii="Arial" w:hAnsi="Arial" w:cs="Arial"/>
        </w:rPr>
        <w:t xml:space="preserve"> </w:t>
      </w:r>
      <w:r w:rsidRPr="00DE0403">
        <w:rPr>
          <w:rFonts w:ascii="Arial" w:hAnsi="Arial" w:cs="Arial"/>
        </w:rPr>
        <w:t>“Deportes individuales y de mantenimiento”.</w:t>
      </w:r>
    </w:p>
    <w:p w:rsidR="0047578B" w:rsidRPr="00DE0403" w:rsidRDefault="0047578B" w:rsidP="0047578B">
      <w:pPr>
        <w:numPr>
          <w:ilvl w:val="0"/>
          <w:numId w:val="8"/>
        </w:numPr>
        <w:tabs>
          <w:tab w:val="left" w:pos="-720"/>
        </w:tabs>
        <w:suppressAutoHyphens/>
        <w:spacing w:before="120"/>
        <w:ind w:left="1066" w:hanging="357"/>
        <w:jc w:val="both"/>
        <w:rPr>
          <w:rFonts w:ascii="Arial" w:hAnsi="Arial" w:cs="Arial"/>
        </w:rPr>
      </w:pPr>
      <w:r w:rsidRPr="00DE0403">
        <w:rPr>
          <w:rFonts w:ascii="Arial" w:hAnsi="Arial" w:cs="Arial"/>
        </w:rPr>
        <w:t>En actividades presupuestarias distintas a las especificadas en el punto anterior, este tipo de modificación presupuestaria requerirá</w:t>
      </w:r>
      <w:r w:rsidR="006E7C20" w:rsidRPr="00DE0403">
        <w:rPr>
          <w:rFonts w:ascii="Arial" w:hAnsi="Arial" w:cs="Arial"/>
        </w:rPr>
        <w:t>:</w:t>
      </w:r>
      <w:r w:rsidRPr="00DE0403">
        <w:rPr>
          <w:rFonts w:ascii="Arial" w:hAnsi="Arial" w:cs="Arial"/>
        </w:rPr>
        <w:t xml:space="preserve"> ser autorizada por la Dirección General</w:t>
      </w:r>
      <w:r w:rsidR="00E31069" w:rsidRPr="00DE0403">
        <w:rPr>
          <w:rFonts w:ascii="Arial" w:hAnsi="Arial" w:cs="Arial"/>
        </w:rPr>
        <w:t xml:space="preserve">, </w:t>
      </w:r>
      <w:r w:rsidRPr="00DE0403">
        <w:rPr>
          <w:rFonts w:ascii="Arial" w:hAnsi="Arial" w:cs="Arial"/>
        </w:rPr>
        <w:t xml:space="preserve">que los ingresos no previstos estén imputados en la misma </w:t>
      </w:r>
      <w:r w:rsidR="00E31069" w:rsidRPr="00DE0403">
        <w:rPr>
          <w:rFonts w:ascii="Arial" w:hAnsi="Arial" w:cs="Arial"/>
        </w:rPr>
        <w:t>actividad</w:t>
      </w:r>
      <w:r w:rsidRPr="00DE0403">
        <w:rPr>
          <w:rFonts w:ascii="Arial" w:hAnsi="Arial" w:cs="Arial"/>
        </w:rPr>
        <w:t xml:space="preserve"> para la que se quiere solicitar la generación en el presupuesto de gastos</w:t>
      </w:r>
      <w:r w:rsidR="00E31069" w:rsidRPr="00DE0403">
        <w:rPr>
          <w:rFonts w:ascii="Arial" w:hAnsi="Arial" w:cs="Arial"/>
        </w:rPr>
        <w:t xml:space="preserve">, y </w:t>
      </w:r>
      <w:r w:rsidR="006E7C20" w:rsidRPr="00DE0403">
        <w:rPr>
          <w:rFonts w:ascii="Arial" w:hAnsi="Arial" w:cs="Arial"/>
        </w:rPr>
        <w:t xml:space="preserve">que </w:t>
      </w:r>
      <w:r w:rsidR="00E31069" w:rsidRPr="00DE0403">
        <w:rPr>
          <w:rFonts w:ascii="Arial" w:hAnsi="Arial" w:cs="Arial"/>
        </w:rPr>
        <w:t>el crédito a generar sea destinado a la misma finalidad por la que se obtuvo el ingreso</w:t>
      </w:r>
      <w:r w:rsidRPr="00DE0403">
        <w:rPr>
          <w:rFonts w:ascii="Arial" w:hAnsi="Arial" w:cs="Arial"/>
        </w:rPr>
        <w:t>.</w:t>
      </w:r>
    </w:p>
    <w:p w:rsidR="0047578B" w:rsidRPr="00DE0403" w:rsidRDefault="0047578B" w:rsidP="0047578B">
      <w:pPr>
        <w:numPr>
          <w:ilvl w:val="0"/>
          <w:numId w:val="8"/>
        </w:numPr>
        <w:tabs>
          <w:tab w:val="left" w:pos="-720"/>
        </w:tabs>
        <w:suppressAutoHyphens/>
        <w:spacing w:before="120"/>
        <w:ind w:left="1066" w:hanging="357"/>
        <w:jc w:val="both"/>
        <w:rPr>
          <w:rFonts w:ascii="Arial" w:hAnsi="Arial" w:cs="Arial"/>
        </w:rPr>
      </w:pPr>
      <w:r w:rsidRPr="00DE0403">
        <w:rPr>
          <w:rFonts w:ascii="Arial" w:hAnsi="Arial" w:cs="Arial"/>
        </w:rPr>
        <w:t>En ningún caso se podrá utilizar el crédito generado en una posición presupuestaria para realizar transferencias de crédito.</w:t>
      </w:r>
    </w:p>
    <w:p w:rsidR="0047578B" w:rsidRPr="00DE0403" w:rsidRDefault="0047578B" w:rsidP="0047578B">
      <w:pPr>
        <w:numPr>
          <w:ilvl w:val="0"/>
          <w:numId w:val="7"/>
        </w:numPr>
        <w:tabs>
          <w:tab w:val="left" w:pos="-720"/>
        </w:tabs>
        <w:suppressAutoHyphens/>
        <w:spacing w:before="120"/>
        <w:ind w:left="568" w:hanging="284"/>
        <w:jc w:val="both"/>
        <w:rPr>
          <w:rFonts w:ascii="Arial" w:hAnsi="Arial" w:cs="Arial"/>
        </w:rPr>
      </w:pPr>
      <w:r w:rsidRPr="00DE0403">
        <w:rPr>
          <w:rFonts w:ascii="Arial" w:hAnsi="Arial" w:cs="Arial"/>
          <w:b/>
          <w:u w:val="single"/>
        </w:rPr>
        <w:lastRenderedPageBreak/>
        <w:t>Tipo I.- “Incorporaciones de crédito de un ejercicio a otro”</w:t>
      </w:r>
    </w:p>
    <w:p w:rsidR="0047578B" w:rsidRPr="00DE0403" w:rsidRDefault="0047578B" w:rsidP="0047578B">
      <w:pPr>
        <w:tabs>
          <w:tab w:val="left" w:pos="-720"/>
        </w:tabs>
        <w:suppressAutoHyphens/>
        <w:spacing w:before="120"/>
        <w:ind w:left="567"/>
        <w:jc w:val="both"/>
        <w:rPr>
          <w:rFonts w:ascii="Arial" w:hAnsi="Arial" w:cs="Arial"/>
        </w:rPr>
      </w:pPr>
      <w:r w:rsidRPr="00DE0403">
        <w:rPr>
          <w:rFonts w:ascii="Arial" w:hAnsi="Arial" w:cs="Arial"/>
        </w:rPr>
        <w:t>En todos los casos precisa la aprobación de la Dirección General. Aplicará a los Presupuestos de Gastos e Inversión.</w:t>
      </w:r>
    </w:p>
    <w:p w:rsidR="0047578B" w:rsidRPr="00DE0403" w:rsidRDefault="0047578B" w:rsidP="0047578B">
      <w:pPr>
        <w:numPr>
          <w:ilvl w:val="0"/>
          <w:numId w:val="7"/>
        </w:numPr>
        <w:tabs>
          <w:tab w:val="left" w:pos="-720"/>
        </w:tabs>
        <w:suppressAutoHyphens/>
        <w:spacing w:before="120"/>
        <w:ind w:left="568" w:hanging="284"/>
        <w:jc w:val="both"/>
        <w:rPr>
          <w:rFonts w:ascii="Arial" w:hAnsi="Arial" w:cs="Arial"/>
          <w:u w:val="single"/>
        </w:rPr>
      </w:pPr>
      <w:r w:rsidRPr="00DE0403">
        <w:rPr>
          <w:rFonts w:ascii="Arial" w:hAnsi="Arial" w:cs="Arial"/>
          <w:b/>
          <w:u w:val="single"/>
        </w:rPr>
        <w:t>Tipo P.- “Adscripciones de crédito centralizados”</w:t>
      </w:r>
    </w:p>
    <w:p w:rsidR="0047578B" w:rsidRPr="00DE0403" w:rsidRDefault="0047578B" w:rsidP="0047578B">
      <w:pPr>
        <w:tabs>
          <w:tab w:val="left" w:pos="-720"/>
        </w:tabs>
        <w:suppressAutoHyphens/>
        <w:spacing w:before="120"/>
        <w:ind w:left="567"/>
        <w:jc w:val="both"/>
        <w:rPr>
          <w:rFonts w:ascii="Arial" w:hAnsi="Arial" w:cs="Arial"/>
        </w:rPr>
      </w:pPr>
      <w:r w:rsidRPr="00DE0403">
        <w:rPr>
          <w:rFonts w:ascii="Arial" w:hAnsi="Arial" w:cs="Arial"/>
        </w:rPr>
        <w:t xml:space="preserve">Se gestionan conjuntamente con una </w:t>
      </w:r>
      <w:r w:rsidR="00B92C01" w:rsidRPr="00DE0403">
        <w:rPr>
          <w:rFonts w:ascii="Arial" w:hAnsi="Arial" w:cs="Arial"/>
        </w:rPr>
        <w:t>propuesta económica</w:t>
      </w:r>
      <w:r w:rsidRPr="00DE0403">
        <w:rPr>
          <w:rFonts w:ascii="Arial" w:hAnsi="Arial" w:cs="Arial"/>
        </w:rPr>
        <w:t>. Se utilizará para las operaciones económicas en las que el crédito presupuestario está centralizado en la Dirección General.</w:t>
      </w:r>
    </w:p>
    <w:p w:rsidR="0047578B" w:rsidRPr="00DE0403" w:rsidRDefault="0047578B" w:rsidP="0047578B">
      <w:pPr>
        <w:tabs>
          <w:tab w:val="left" w:pos="-720"/>
        </w:tabs>
        <w:suppressAutoHyphens/>
        <w:spacing w:before="120"/>
        <w:ind w:left="567"/>
        <w:jc w:val="both"/>
        <w:rPr>
          <w:rFonts w:ascii="Arial" w:hAnsi="Arial" w:cs="Arial"/>
        </w:rPr>
      </w:pPr>
      <w:r w:rsidRPr="00DE0403">
        <w:rPr>
          <w:rFonts w:ascii="Arial" w:hAnsi="Arial" w:cs="Arial"/>
          <w:u w:val="single"/>
        </w:rPr>
        <w:t xml:space="preserve">En </w:t>
      </w:r>
      <w:r w:rsidRPr="00DE0403">
        <w:rPr>
          <w:rFonts w:ascii="Arial" w:hAnsi="Arial" w:cs="Arial"/>
          <w:b/>
          <w:u w:val="single"/>
        </w:rPr>
        <w:t>Anexo III</w:t>
      </w:r>
      <w:r w:rsidRPr="00DE0403">
        <w:rPr>
          <w:rFonts w:ascii="Arial" w:hAnsi="Arial" w:cs="Arial"/>
        </w:rPr>
        <w:t xml:space="preserve"> se relacionan las posiciones presupuestarias con crédito centralizado. Cualquier otra operación económica que se quiera realizar contra posiciones presupuestarias distintas a las relacionadas en este anexo, con crédito de la Dirección General, exigirá gestionar previamente la obtención del crédito presupuestario vía modificaciones presupuestarias autorizadas por la Dirección General.</w:t>
      </w:r>
    </w:p>
    <w:p w:rsidR="0047578B" w:rsidRPr="00DE0403" w:rsidRDefault="0047578B" w:rsidP="0047578B">
      <w:pPr>
        <w:numPr>
          <w:ilvl w:val="0"/>
          <w:numId w:val="7"/>
        </w:numPr>
        <w:tabs>
          <w:tab w:val="left" w:pos="-720"/>
        </w:tabs>
        <w:suppressAutoHyphens/>
        <w:spacing w:before="120"/>
        <w:ind w:left="567" w:hanging="283"/>
        <w:jc w:val="both"/>
        <w:rPr>
          <w:rFonts w:ascii="Arial" w:hAnsi="Arial" w:cs="Arial"/>
          <w:u w:val="single"/>
        </w:rPr>
      </w:pPr>
      <w:r w:rsidRPr="00DE0403">
        <w:rPr>
          <w:rFonts w:ascii="Arial" w:hAnsi="Arial" w:cs="Arial"/>
          <w:b/>
          <w:u w:val="single"/>
        </w:rPr>
        <w:t>Tipo W.- “Suplemento de crédito”</w:t>
      </w:r>
    </w:p>
    <w:p w:rsidR="00DD0F60" w:rsidRPr="00DE0403" w:rsidRDefault="0047578B" w:rsidP="00832365">
      <w:pPr>
        <w:suppressAutoHyphens/>
        <w:spacing w:before="120" w:after="240"/>
        <w:ind w:left="567"/>
        <w:jc w:val="both"/>
        <w:rPr>
          <w:rFonts w:ascii="Arial" w:hAnsi="Arial" w:cs="Arial"/>
        </w:rPr>
      </w:pPr>
      <w:r w:rsidRPr="00DE0403">
        <w:rPr>
          <w:rFonts w:ascii="Arial" w:hAnsi="Arial" w:cs="Arial"/>
        </w:rPr>
        <w:t>Traspasos de crédito presupuestario desde la Dirección General a los Centros. Aplica tanto al Presupuesto de Gastos como de Inversión.</w:t>
      </w:r>
    </w:p>
    <w:p w:rsidR="009B76B3" w:rsidRPr="00DE0403" w:rsidRDefault="008F4056" w:rsidP="005E2226">
      <w:pPr>
        <w:pStyle w:val="Estilo1"/>
        <w:ind w:left="567" w:hanging="567"/>
      </w:pPr>
      <w:bookmarkStart w:id="76" w:name="_Toc375118474"/>
      <w:bookmarkStart w:id="77" w:name="_Toc407004416"/>
      <w:bookmarkStart w:id="78" w:name="_Toc438201859"/>
      <w:bookmarkStart w:id="79" w:name="_Toc438201994"/>
      <w:bookmarkStart w:id="80" w:name="_Toc438202743"/>
      <w:bookmarkStart w:id="81" w:name="_Toc470004644"/>
      <w:bookmarkStart w:id="82" w:name="_Toc501456780"/>
      <w:r w:rsidRPr="00DE0403">
        <w:t>8</w:t>
      </w:r>
      <w:r w:rsidR="00200B30" w:rsidRPr="00DE0403">
        <w:t>.-</w:t>
      </w:r>
      <w:r w:rsidR="00200B30" w:rsidRPr="00DE0403">
        <w:tab/>
      </w:r>
      <w:r w:rsidR="009B76B3" w:rsidRPr="00DE0403">
        <w:t xml:space="preserve">RESPONSABILIDADES Y FUNCIONES DE LOS DISTINTOS CARGOS </w:t>
      </w:r>
      <w:r w:rsidR="00447C17" w:rsidRPr="00DE0403">
        <w:t>R</w:t>
      </w:r>
      <w:r w:rsidR="009B76B3" w:rsidRPr="00DE0403">
        <w:t>ELACIONADOS CON PRESUPUESTOS</w:t>
      </w:r>
      <w:bookmarkEnd w:id="76"/>
      <w:bookmarkEnd w:id="77"/>
      <w:bookmarkEnd w:id="78"/>
      <w:bookmarkEnd w:id="79"/>
      <w:bookmarkEnd w:id="80"/>
      <w:bookmarkEnd w:id="81"/>
      <w:bookmarkEnd w:id="82"/>
    </w:p>
    <w:p w:rsidR="00943ADF" w:rsidRPr="00DE0403" w:rsidRDefault="00D518FF" w:rsidP="005B776F">
      <w:pPr>
        <w:spacing w:before="120"/>
        <w:jc w:val="both"/>
        <w:rPr>
          <w:rFonts w:ascii="Arial" w:hAnsi="Arial" w:cs="Arial"/>
        </w:rPr>
      </w:pPr>
      <w:r w:rsidRPr="00DE0403">
        <w:rPr>
          <w:rFonts w:ascii="Arial" w:hAnsi="Arial" w:cs="Arial"/>
          <w:b/>
          <w:bCs/>
          <w:iCs/>
          <w:u w:val="single"/>
        </w:rPr>
        <w:t>Jefe de Centro</w:t>
      </w:r>
      <w:r w:rsidR="00943ADF" w:rsidRPr="00DE0403">
        <w:rPr>
          <w:rFonts w:ascii="Arial" w:hAnsi="Arial" w:cs="Arial"/>
        </w:rPr>
        <w:t xml:space="preserve">.- Es </w:t>
      </w:r>
      <w:r w:rsidRPr="00DE0403">
        <w:rPr>
          <w:rFonts w:ascii="Arial" w:hAnsi="Arial" w:cs="Arial"/>
        </w:rPr>
        <w:t xml:space="preserve">el máximo </w:t>
      </w:r>
      <w:r w:rsidR="00943ADF" w:rsidRPr="00DE0403">
        <w:rPr>
          <w:rFonts w:ascii="Arial" w:hAnsi="Arial" w:cs="Arial"/>
        </w:rPr>
        <w:t>responsable del seguimiento del presupuesto de su Centro</w:t>
      </w:r>
      <w:r w:rsidR="00502DD9" w:rsidRPr="00DE0403">
        <w:rPr>
          <w:rFonts w:ascii="Arial" w:hAnsi="Arial" w:cs="Arial"/>
        </w:rPr>
        <w:t xml:space="preserve">, de su correcta ejecución, </w:t>
      </w:r>
      <w:r w:rsidR="008428B3" w:rsidRPr="00DE0403">
        <w:rPr>
          <w:rFonts w:ascii="Arial" w:hAnsi="Arial" w:cs="Arial"/>
        </w:rPr>
        <w:t>contr</w:t>
      </w:r>
      <w:r w:rsidR="009605F3" w:rsidRPr="00DE0403">
        <w:rPr>
          <w:rFonts w:ascii="Arial" w:hAnsi="Arial" w:cs="Arial"/>
        </w:rPr>
        <w:t>ol y cumplimiento de objetivos.</w:t>
      </w:r>
    </w:p>
    <w:p w:rsidR="009C2249" w:rsidRPr="00DE0403" w:rsidRDefault="00D51AC3" w:rsidP="005B776F">
      <w:pPr>
        <w:spacing w:before="120"/>
        <w:jc w:val="both"/>
        <w:rPr>
          <w:rFonts w:ascii="Arial" w:hAnsi="Arial" w:cs="Arial"/>
        </w:rPr>
      </w:pPr>
      <w:r w:rsidRPr="00DE0403">
        <w:rPr>
          <w:rFonts w:ascii="Arial" w:hAnsi="Arial" w:cs="Arial"/>
          <w:b/>
          <w:bCs/>
          <w:iCs/>
          <w:u w:val="single"/>
        </w:rPr>
        <w:t>Gestor General de Presupuestos</w:t>
      </w:r>
      <w:r w:rsidRPr="00DE0403">
        <w:rPr>
          <w:rFonts w:ascii="Arial" w:hAnsi="Arial" w:cs="Arial"/>
        </w:rPr>
        <w:t>.- E</w:t>
      </w:r>
      <w:r w:rsidR="00E214D5" w:rsidRPr="00DE0403">
        <w:rPr>
          <w:rFonts w:ascii="Arial" w:hAnsi="Arial" w:cs="Arial"/>
        </w:rPr>
        <w:t xml:space="preserve">s </w:t>
      </w:r>
      <w:r w:rsidRPr="00DE0403">
        <w:rPr>
          <w:rFonts w:ascii="Arial" w:hAnsi="Arial" w:cs="Arial"/>
        </w:rPr>
        <w:t>responsable del seguimiento de la gl</w:t>
      </w:r>
      <w:r w:rsidR="00F10B2A" w:rsidRPr="00DE0403">
        <w:rPr>
          <w:rFonts w:ascii="Arial" w:hAnsi="Arial" w:cs="Arial"/>
        </w:rPr>
        <w:t>obalidad del presupuesto de su C</w:t>
      </w:r>
      <w:r w:rsidRPr="00DE0403">
        <w:rPr>
          <w:rFonts w:ascii="Arial" w:hAnsi="Arial" w:cs="Arial"/>
        </w:rPr>
        <w:t>entro</w:t>
      </w:r>
      <w:r w:rsidR="00576A87" w:rsidRPr="00DE0403">
        <w:rPr>
          <w:rFonts w:ascii="Arial" w:hAnsi="Arial" w:cs="Arial"/>
        </w:rPr>
        <w:t>.</w:t>
      </w:r>
      <w:r w:rsidRPr="00DE0403">
        <w:rPr>
          <w:rFonts w:ascii="Arial" w:hAnsi="Arial" w:cs="Arial"/>
        </w:rPr>
        <w:t xml:space="preserve"> Adicionalmente </w:t>
      </w:r>
      <w:r w:rsidR="009C2249" w:rsidRPr="00DE0403">
        <w:rPr>
          <w:rFonts w:ascii="Arial" w:hAnsi="Arial" w:cs="Arial"/>
        </w:rPr>
        <w:t>gestionará las modificaciones presupuestarias entre posiciones presupuestarias asignadas a distintos gestores de actividades del ámbito de su Centro</w:t>
      </w:r>
      <w:r w:rsidR="00127BB8" w:rsidRPr="00DE0403">
        <w:rPr>
          <w:rFonts w:ascii="Arial" w:hAnsi="Arial" w:cs="Arial"/>
        </w:rPr>
        <w:t xml:space="preserve">, </w:t>
      </w:r>
      <w:r w:rsidR="00FB75E6" w:rsidRPr="00DE0403">
        <w:rPr>
          <w:rFonts w:ascii="Arial" w:hAnsi="Arial" w:cs="Arial"/>
        </w:rPr>
        <w:t>en especial</w:t>
      </w:r>
      <w:r w:rsidR="00127BB8" w:rsidRPr="00DE0403">
        <w:rPr>
          <w:rFonts w:ascii="Arial" w:hAnsi="Arial" w:cs="Arial"/>
        </w:rPr>
        <w:t xml:space="preserve"> las resultantes de cambios en la distribución de costes de personal no vendedor con motivo de reasignación de funciones</w:t>
      </w:r>
      <w:r w:rsidR="009C2249" w:rsidRPr="00DE0403">
        <w:rPr>
          <w:rFonts w:ascii="Arial" w:hAnsi="Arial" w:cs="Arial"/>
        </w:rPr>
        <w:t>.</w:t>
      </w:r>
    </w:p>
    <w:p w:rsidR="00D51AC3" w:rsidRPr="00DE0403" w:rsidRDefault="00D51AC3" w:rsidP="005B776F">
      <w:pPr>
        <w:spacing w:before="120"/>
        <w:jc w:val="both"/>
        <w:rPr>
          <w:rFonts w:ascii="Arial" w:hAnsi="Arial" w:cs="Arial"/>
        </w:rPr>
      </w:pPr>
      <w:r w:rsidRPr="00DE0403">
        <w:rPr>
          <w:rFonts w:ascii="Arial" w:hAnsi="Arial" w:cs="Arial"/>
          <w:b/>
          <w:bCs/>
          <w:iCs/>
          <w:u w:val="single"/>
        </w:rPr>
        <w:t>Gestor de Actividades</w:t>
      </w:r>
      <w:r w:rsidRPr="00DE0403">
        <w:rPr>
          <w:rFonts w:ascii="Arial" w:hAnsi="Arial" w:cs="Arial"/>
          <w:bCs/>
          <w:iCs/>
        </w:rPr>
        <w:t>.-</w:t>
      </w:r>
      <w:r w:rsidRPr="00DE0403">
        <w:rPr>
          <w:rFonts w:ascii="Arial" w:hAnsi="Arial" w:cs="Arial"/>
        </w:rPr>
        <w:t xml:space="preserve"> Es el responsable de ejecutar las fases de </w:t>
      </w:r>
      <w:r w:rsidR="00576A87" w:rsidRPr="00DE0403">
        <w:rPr>
          <w:rFonts w:ascii="Arial" w:hAnsi="Arial" w:cs="Arial"/>
        </w:rPr>
        <w:t>reserva</w:t>
      </w:r>
      <w:r w:rsidRPr="00DE0403">
        <w:rPr>
          <w:rFonts w:ascii="Arial" w:hAnsi="Arial" w:cs="Arial"/>
        </w:rPr>
        <w:t xml:space="preserve">, disposición, conformación y control del gasto de las </w:t>
      </w:r>
      <w:r w:rsidR="00576A87" w:rsidRPr="00DE0403">
        <w:rPr>
          <w:rFonts w:ascii="Arial" w:hAnsi="Arial" w:cs="Arial"/>
        </w:rPr>
        <w:t xml:space="preserve">partidas presupuestarias </w:t>
      </w:r>
      <w:r w:rsidRPr="00DE0403">
        <w:rPr>
          <w:rFonts w:ascii="Arial" w:hAnsi="Arial" w:cs="Arial"/>
        </w:rPr>
        <w:t xml:space="preserve">que tenga asociadas, así como de realizar y solicitar las modificaciones presupuestarias </w:t>
      </w:r>
      <w:r w:rsidR="00A74930" w:rsidRPr="00DE0403">
        <w:rPr>
          <w:rFonts w:ascii="Arial" w:hAnsi="Arial" w:cs="Arial"/>
        </w:rPr>
        <w:t xml:space="preserve">necesarias </w:t>
      </w:r>
      <w:r w:rsidRPr="00DE0403">
        <w:rPr>
          <w:rFonts w:ascii="Arial" w:hAnsi="Arial" w:cs="Arial"/>
        </w:rPr>
        <w:t xml:space="preserve">para ajustar </w:t>
      </w:r>
      <w:r w:rsidR="00A74930" w:rsidRPr="00DE0403">
        <w:rPr>
          <w:rFonts w:ascii="Arial" w:hAnsi="Arial" w:cs="Arial"/>
        </w:rPr>
        <w:t>las partidas presupuestarias que gestiona.</w:t>
      </w:r>
      <w:r w:rsidRPr="00DE0403">
        <w:rPr>
          <w:rFonts w:ascii="Arial" w:hAnsi="Arial" w:cs="Arial"/>
        </w:rPr>
        <w:t xml:space="preserve"> Cuando tenga asociadas </w:t>
      </w:r>
      <w:r w:rsidR="00A74930" w:rsidRPr="00DE0403">
        <w:rPr>
          <w:rFonts w:ascii="Arial" w:hAnsi="Arial" w:cs="Arial"/>
        </w:rPr>
        <w:t xml:space="preserve">partidas presupuestarias que no precisan de </w:t>
      </w:r>
      <w:r w:rsidRPr="00DE0403">
        <w:rPr>
          <w:rFonts w:ascii="Arial" w:hAnsi="Arial" w:cs="Arial"/>
        </w:rPr>
        <w:t xml:space="preserve">reservas </w:t>
      </w:r>
      <w:r w:rsidR="00A74930" w:rsidRPr="00DE0403">
        <w:rPr>
          <w:rFonts w:ascii="Arial" w:hAnsi="Arial" w:cs="Arial"/>
        </w:rPr>
        <w:t>de crédito para su ejecución</w:t>
      </w:r>
      <w:r w:rsidRPr="00DE0403">
        <w:rPr>
          <w:rFonts w:ascii="Arial" w:hAnsi="Arial" w:cs="Arial"/>
        </w:rPr>
        <w:t xml:space="preserve">, será el responsable de realizar </w:t>
      </w:r>
      <w:r w:rsidR="00FB75E6" w:rsidRPr="00DE0403">
        <w:rPr>
          <w:rFonts w:ascii="Arial" w:hAnsi="Arial" w:cs="Arial"/>
        </w:rPr>
        <w:t>el</w:t>
      </w:r>
      <w:r w:rsidRPr="00DE0403">
        <w:rPr>
          <w:rFonts w:ascii="Arial" w:hAnsi="Arial" w:cs="Arial"/>
        </w:rPr>
        <w:t xml:space="preserve"> seguimiento</w:t>
      </w:r>
      <w:r w:rsidR="00FB75E6" w:rsidRPr="00DE0403">
        <w:rPr>
          <w:rFonts w:ascii="Arial" w:hAnsi="Arial" w:cs="Arial"/>
        </w:rPr>
        <w:t xml:space="preserve"> a dichas partidas. Asimismo, gestionará el correcto reparto de los costes de personal entre posiciones presupuestarias del área administrativa que gestiona.</w:t>
      </w:r>
    </w:p>
    <w:p w:rsidR="00576A87" w:rsidRPr="00DE0403" w:rsidRDefault="00D51AC3" w:rsidP="00054E72">
      <w:pPr>
        <w:spacing w:before="120"/>
        <w:jc w:val="both"/>
        <w:rPr>
          <w:rFonts w:ascii="Arial" w:hAnsi="Arial" w:cs="Arial"/>
        </w:rPr>
      </w:pPr>
      <w:r w:rsidRPr="00DE0403">
        <w:rPr>
          <w:rFonts w:ascii="Arial" w:hAnsi="Arial" w:cs="Arial"/>
          <w:b/>
          <w:u w:val="single"/>
        </w:rPr>
        <w:t>Jefe de Coordinación y Recursos Humanos y Generales</w:t>
      </w:r>
      <w:r w:rsidR="003C0293" w:rsidRPr="00DE0403">
        <w:rPr>
          <w:rFonts w:ascii="Arial" w:hAnsi="Arial" w:cs="Arial"/>
        </w:rPr>
        <w:t>.-</w:t>
      </w:r>
      <w:r w:rsidRPr="00DE0403">
        <w:rPr>
          <w:rFonts w:ascii="Arial" w:hAnsi="Arial" w:cs="Arial"/>
        </w:rPr>
        <w:t xml:space="preserve"> </w:t>
      </w:r>
      <w:r w:rsidR="003C0293" w:rsidRPr="00DE0403">
        <w:rPr>
          <w:rFonts w:ascii="Arial" w:hAnsi="Arial" w:cs="Arial"/>
        </w:rPr>
        <w:t>E</w:t>
      </w:r>
      <w:r w:rsidRPr="00DE0403">
        <w:rPr>
          <w:rFonts w:ascii="Arial" w:hAnsi="Arial" w:cs="Arial"/>
        </w:rPr>
        <w:t xml:space="preserve">s el responsable </w:t>
      </w:r>
      <w:r w:rsidR="00F10B2A" w:rsidRPr="00DE0403">
        <w:rPr>
          <w:rFonts w:ascii="Arial" w:hAnsi="Arial" w:cs="Arial"/>
        </w:rPr>
        <w:t>de la gestión del personal del C</w:t>
      </w:r>
      <w:r w:rsidRPr="00DE0403">
        <w:rPr>
          <w:rFonts w:ascii="Arial" w:hAnsi="Arial" w:cs="Arial"/>
        </w:rPr>
        <w:t>entro</w:t>
      </w:r>
      <w:r w:rsidR="00576A87" w:rsidRPr="00DE0403">
        <w:rPr>
          <w:rFonts w:ascii="Arial" w:hAnsi="Arial" w:cs="Arial"/>
        </w:rPr>
        <w:t xml:space="preserve"> y por tanto de la correcta asignación de los costes de personal a las posiciones presupuestarias correspondientes. </w:t>
      </w:r>
      <w:r w:rsidR="004C16E1" w:rsidRPr="00DE0403">
        <w:rPr>
          <w:rFonts w:ascii="Arial" w:hAnsi="Arial" w:cs="Arial"/>
        </w:rPr>
        <w:t xml:space="preserve">Coordinará con </w:t>
      </w:r>
      <w:r w:rsidR="00BB72C7" w:rsidRPr="00DE0403">
        <w:rPr>
          <w:rFonts w:ascii="Arial" w:hAnsi="Arial" w:cs="Arial"/>
        </w:rPr>
        <w:t xml:space="preserve">los gestores de actividades y con </w:t>
      </w:r>
      <w:r w:rsidR="004C16E1" w:rsidRPr="00DE0403">
        <w:rPr>
          <w:rFonts w:ascii="Arial" w:hAnsi="Arial" w:cs="Arial"/>
        </w:rPr>
        <w:t>el Graduado Social</w:t>
      </w:r>
      <w:r w:rsidR="00BB72C7" w:rsidRPr="00DE0403">
        <w:rPr>
          <w:rFonts w:ascii="Arial" w:hAnsi="Arial" w:cs="Arial"/>
        </w:rPr>
        <w:t>,</w:t>
      </w:r>
      <w:r w:rsidR="004C16E1" w:rsidRPr="00DE0403">
        <w:rPr>
          <w:rFonts w:ascii="Arial" w:hAnsi="Arial" w:cs="Arial"/>
        </w:rPr>
        <w:t xml:space="preserve"> los cambios que se produzcan</w:t>
      </w:r>
      <w:r w:rsidR="004F3A98" w:rsidRPr="00DE0403">
        <w:rPr>
          <w:rFonts w:ascii="Arial" w:hAnsi="Arial" w:cs="Arial"/>
        </w:rPr>
        <w:t xml:space="preserve"> durante el ejercicio </w:t>
      </w:r>
      <w:r w:rsidR="004C16E1" w:rsidRPr="00DE0403">
        <w:rPr>
          <w:rFonts w:ascii="Arial" w:hAnsi="Arial" w:cs="Arial"/>
        </w:rPr>
        <w:t xml:space="preserve">en la </w:t>
      </w:r>
      <w:r w:rsidR="004C16E1" w:rsidRPr="00DE0403">
        <w:rPr>
          <w:rFonts w:ascii="Arial" w:hAnsi="Arial" w:cs="Arial"/>
        </w:rPr>
        <w:lastRenderedPageBreak/>
        <w:t xml:space="preserve">distribución de costes del personal no vendedor </w:t>
      </w:r>
      <w:r w:rsidR="004F3A98" w:rsidRPr="00DE0403">
        <w:rPr>
          <w:rFonts w:ascii="Arial" w:hAnsi="Arial" w:cs="Arial"/>
        </w:rPr>
        <w:t>con motivo de reasignación de funciones</w:t>
      </w:r>
      <w:r w:rsidR="009605F3" w:rsidRPr="00DE0403">
        <w:rPr>
          <w:rFonts w:ascii="Arial" w:hAnsi="Arial" w:cs="Arial"/>
        </w:rPr>
        <w:t>.</w:t>
      </w:r>
    </w:p>
    <w:p w:rsidR="00EE1A68" w:rsidRPr="00DE0403" w:rsidRDefault="00576A87" w:rsidP="00054E72">
      <w:pPr>
        <w:spacing w:before="120"/>
        <w:jc w:val="both"/>
        <w:rPr>
          <w:rFonts w:ascii="Arial" w:hAnsi="Arial" w:cs="Arial"/>
        </w:rPr>
      </w:pPr>
      <w:r w:rsidRPr="00DE0403">
        <w:rPr>
          <w:rFonts w:ascii="Arial" w:hAnsi="Arial" w:cs="Arial"/>
        </w:rPr>
        <w:t>C</w:t>
      </w:r>
      <w:r w:rsidR="00D51AC3" w:rsidRPr="00DE0403">
        <w:rPr>
          <w:rFonts w:ascii="Arial" w:hAnsi="Arial" w:cs="Arial"/>
        </w:rPr>
        <w:t xml:space="preserve">uando se produzca un traslado </w:t>
      </w:r>
      <w:r w:rsidR="00F10B2A" w:rsidRPr="00DE0403">
        <w:rPr>
          <w:rFonts w:ascii="Arial" w:hAnsi="Arial" w:cs="Arial"/>
        </w:rPr>
        <w:t>entre C</w:t>
      </w:r>
      <w:r w:rsidRPr="00DE0403">
        <w:rPr>
          <w:rFonts w:ascii="Arial" w:hAnsi="Arial" w:cs="Arial"/>
        </w:rPr>
        <w:t xml:space="preserve">entros </w:t>
      </w:r>
      <w:r w:rsidR="00D51AC3" w:rsidRPr="00DE0403">
        <w:rPr>
          <w:rFonts w:ascii="Arial" w:hAnsi="Arial" w:cs="Arial"/>
        </w:rPr>
        <w:t xml:space="preserve">o cualquier tipo de baja de un trabajador no vendedor, </w:t>
      </w:r>
      <w:r w:rsidRPr="00DE0403">
        <w:rPr>
          <w:rFonts w:ascii="Arial" w:hAnsi="Arial" w:cs="Arial"/>
        </w:rPr>
        <w:t xml:space="preserve">el Departamento de Gestión Presupuestaria </w:t>
      </w:r>
      <w:r w:rsidR="00A74930" w:rsidRPr="00DE0403">
        <w:rPr>
          <w:rFonts w:ascii="Arial" w:hAnsi="Arial" w:cs="Arial"/>
        </w:rPr>
        <w:t xml:space="preserve">de la Dirección General </w:t>
      </w:r>
      <w:r w:rsidRPr="00DE0403">
        <w:rPr>
          <w:rFonts w:ascii="Arial" w:hAnsi="Arial" w:cs="Arial"/>
        </w:rPr>
        <w:t>realizará directamente los ajustes y traspasos de créditos presupuestarios precisos, que comunicará a los respons</w:t>
      </w:r>
      <w:r w:rsidR="00EE1A68" w:rsidRPr="00DE0403">
        <w:rPr>
          <w:rFonts w:ascii="Arial" w:hAnsi="Arial" w:cs="Arial"/>
        </w:rPr>
        <w:t>ables de los Centros afectados.</w:t>
      </w:r>
    </w:p>
    <w:p w:rsidR="00D51AC3" w:rsidRPr="00DE0403" w:rsidRDefault="00D51AC3" w:rsidP="00054E72">
      <w:pPr>
        <w:spacing w:before="120"/>
        <w:jc w:val="both"/>
        <w:rPr>
          <w:rFonts w:ascii="Arial" w:hAnsi="Arial" w:cs="Arial"/>
        </w:rPr>
      </w:pPr>
      <w:r w:rsidRPr="00DE0403">
        <w:rPr>
          <w:rFonts w:ascii="Arial" w:hAnsi="Arial" w:cs="Arial"/>
          <w:b/>
          <w:bCs/>
          <w:iCs/>
          <w:u w:val="single"/>
        </w:rPr>
        <w:t>Técnico de Control de Gestión Económico-Financiera</w:t>
      </w:r>
      <w:r w:rsidRPr="00DE0403">
        <w:rPr>
          <w:rFonts w:ascii="Arial" w:hAnsi="Arial" w:cs="Arial"/>
          <w:bCs/>
        </w:rPr>
        <w:t>.-</w:t>
      </w:r>
      <w:r w:rsidRPr="00DE0403">
        <w:rPr>
          <w:rFonts w:ascii="Arial" w:hAnsi="Arial" w:cs="Arial"/>
        </w:rPr>
        <w:t xml:space="preserve"> Su labor en el ámbito presupue</w:t>
      </w:r>
      <w:r w:rsidR="00F10B2A" w:rsidRPr="00DE0403">
        <w:rPr>
          <w:rFonts w:ascii="Arial" w:hAnsi="Arial" w:cs="Arial"/>
        </w:rPr>
        <w:t>stario, será la de asesorar al J</w:t>
      </w:r>
      <w:r w:rsidRPr="00DE0403">
        <w:rPr>
          <w:rFonts w:ascii="Arial" w:hAnsi="Arial" w:cs="Arial"/>
        </w:rPr>
        <w:t xml:space="preserve">efe de </w:t>
      </w:r>
      <w:r w:rsidR="00F10B2A" w:rsidRPr="00DE0403">
        <w:rPr>
          <w:rFonts w:ascii="Arial" w:hAnsi="Arial" w:cs="Arial"/>
        </w:rPr>
        <w:t>C</w:t>
      </w:r>
      <w:r w:rsidRPr="00DE0403">
        <w:rPr>
          <w:rFonts w:ascii="Arial" w:hAnsi="Arial" w:cs="Arial"/>
        </w:rPr>
        <w:t>entro y a los dist</w:t>
      </w:r>
      <w:r w:rsidRPr="00DE0403">
        <w:rPr>
          <w:rFonts w:ascii="Arial" w:hAnsi="Arial" w:cs="Arial"/>
          <w:u w:val="single"/>
        </w:rPr>
        <w:t>i</w:t>
      </w:r>
      <w:r w:rsidRPr="00DE0403">
        <w:rPr>
          <w:rFonts w:ascii="Arial" w:hAnsi="Arial" w:cs="Arial"/>
        </w:rPr>
        <w:t>ntos gestores de actividades en temas económicos y presupuestarios, poniendo en su conocimiento los problemas que pudieran detectar a lo largo del ejercicio, especialmente relacionados con:</w:t>
      </w:r>
    </w:p>
    <w:p w:rsidR="00D51AC3" w:rsidRPr="00DE0403" w:rsidRDefault="00D51AC3" w:rsidP="00FD224F">
      <w:pPr>
        <w:numPr>
          <w:ilvl w:val="0"/>
          <w:numId w:val="5"/>
        </w:numPr>
        <w:tabs>
          <w:tab w:val="clear" w:pos="360"/>
          <w:tab w:val="num" w:pos="709"/>
        </w:tabs>
        <w:spacing w:before="120"/>
        <w:ind w:left="709" w:hanging="283"/>
        <w:jc w:val="both"/>
        <w:rPr>
          <w:rFonts w:ascii="Arial" w:hAnsi="Arial" w:cs="Arial"/>
        </w:rPr>
      </w:pPr>
      <w:r w:rsidRPr="00DE0403">
        <w:rPr>
          <w:rFonts w:ascii="Arial" w:hAnsi="Arial" w:cs="Arial"/>
        </w:rPr>
        <w:t xml:space="preserve">Ejecución de gastos </w:t>
      </w:r>
      <w:r w:rsidR="00576A87" w:rsidRPr="00DE0403">
        <w:rPr>
          <w:rFonts w:ascii="Arial" w:hAnsi="Arial" w:cs="Arial"/>
        </w:rPr>
        <w:t>sin aprobación previa de la reserva/disposición sin reserva previa.</w:t>
      </w:r>
    </w:p>
    <w:p w:rsidR="00D51AC3" w:rsidRPr="00DE0403" w:rsidRDefault="00D51AC3" w:rsidP="00FD224F">
      <w:pPr>
        <w:numPr>
          <w:ilvl w:val="0"/>
          <w:numId w:val="5"/>
        </w:numPr>
        <w:tabs>
          <w:tab w:val="clear" w:pos="360"/>
          <w:tab w:val="num" w:pos="709"/>
        </w:tabs>
        <w:spacing w:before="120"/>
        <w:ind w:left="709" w:hanging="283"/>
        <w:jc w:val="both"/>
        <w:rPr>
          <w:rFonts w:ascii="Arial" w:hAnsi="Arial" w:cs="Arial"/>
        </w:rPr>
      </w:pPr>
      <w:r w:rsidRPr="00DE0403">
        <w:rPr>
          <w:rFonts w:ascii="Arial" w:hAnsi="Arial" w:cs="Arial"/>
        </w:rPr>
        <w:t xml:space="preserve">Incorrecta </w:t>
      </w:r>
      <w:r w:rsidR="00576A87" w:rsidRPr="00DE0403">
        <w:rPr>
          <w:rFonts w:ascii="Arial" w:hAnsi="Arial" w:cs="Arial"/>
        </w:rPr>
        <w:t>imputación presupuestaria de operaciones económicas.</w:t>
      </w:r>
    </w:p>
    <w:p w:rsidR="00D51AC3" w:rsidRPr="00DE0403" w:rsidRDefault="00D51AC3" w:rsidP="00FD224F">
      <w:pPr>
        <w:numPr>
          <w:ilvl w:val="0"/>
          <w:numId w:val="5"/>
        </w:numPr>
        <w:tabs>
          <w:tab w:val="clear" w:pos="360"/>
          <w:tab w:val="num" w:pos="709"/>
        </w:tabs>
        <w:spacing w:before="120"/>
        <w:ind w:left="709" w:hanging="283"/>
        <w:jc w:val="both"/>
        <w:rPr>
          <w:rFonts w:ascii="Arial" w:hAnsi="Arial" w:cs="Arial"/>
        </w:rPr>
      </w:pPr>
      <w:r w:rsidRPr="00DE0403">
        <w:rPr>
          <w:rFonts w:ascii="Arial" w:hAnsi="Arial" w:cs="Arial"/>
        </w:rPr>
        <w:t>Realización de modificaciones presupuestarias no ajustadas a la normativa.</w:t>
      </w:r>
    </w:p>
    <w:p w:rsidR="00D51AC3" w:rsidRPr="00DE0403" w:rsidRDefault="00D51AC3" w:rsidP="00FD224F">
      <w:pPr>
        <w:numPr>
          <w:ilvl w:val="0"/>
          <w:numId w:val="5"/>
        </w:numPr>
        <w:tabs>
          <w:tab w:val="clear" w:pos="360"/>
          <w:tab w:val="num" w:pos="709"/>
        </w:tabs>
        <w:spacing w:before="120"/>
        <w:ind w:left="709" w:hanging="283"/>
        <w:jc w:val="both"/>
        <w:rPr>
          <w:rFonts w:ascii="Arial" w:hAnsi="Arial" w:cs="Arial"/>
        </w:rPr>
      </w:pPr>
      <w:r w:rsidRPr="00DE0403">
        <w:rPr>
          <w:rFonts w:ascii="Arial" w:hAnsi="Arial" w:cs="Arial"/>
        </w:rPr>
        <w:t xml:space="preserve">Remanentes negativos en </w:t>
      </w:r>
      <w:r w:rsidR="00576A87" w:rsidRPr="00DE0403">
        <w:rPr>
          <w:rFonts w:ascii="Arial" w:hAnsi="Arial" w:cs="Arial"/>
        </w:rPr>
        <w:t>posiciones presupuestarias.</w:t>
      </w:r>
    </w:p>
    <w:p w:rsidR="00D51AC3" w:rsidRPr="00DE0403" w:rsidRDefault="00D51AC3" w:rsidP="00FD224F">
      <w:pPr>
        <w:numPr>
          <w:ilvl w:val="0"/>
          <w:numId w:val="5"/>
        </w:numPr>
        <w:tabs>
          <w:tab w:val="clear" w:pos="360"/>
          <w:tab w:val="num" w:pos="709"/>
        </w:tabs>
        <w:spacing w:before="120"/>
        <w:ind w:left="709" w:hanging="283"/>
        <w:jc w:val="both"/>
        <w:rPr>
          <w:rFonts w:ascii="Arial" w:hAnsi="Arial" w:cs="Arial"/>
        </w:rPr>
      </w:pPr>
      <w:r w:rsidRPr="00DE0403">
        <w:rPr>
          <w:rFonts w:ascii="Arial" w:hAnsi="Arial" w:cs="Arial"/>
        </w:rPr>
        <w:t>Incorrecta imputación de gasto/inversión</w:t>
      </w:r>
      <w:r w:rsidR="00576A87" w:rsidRPr="00DE0403">
        <w:rPr>
          <w:rFonts w:ascii="Arial" w:hAnsi="Arial" w:cs="Arial"/>
        </w:rPr>
        <w:t>.</w:t>
      </w:r>
    </w:p>
    <w:p w:rsidR="00D51AC3" w:rsidRPr="00DE0403" w:rsidRDefault="00D51AC3" w:rsidP="00054E72">
      <w:pPr>
        <w:pStyle w:val="Sangradetextonormal"/>
        <w:spacing w:before="120"/>
        <w:rPr>
          <w:color w:val="auto"/>
          <w:lang w:eastAsia="es-ES"/>
        </w:rPr>
      </w:pPr>
      <w:r w:rsidRPr="00DE0403">
        <w:rPr>
          <w:color w:val="auto"/>
          <w:lang w:eastAsia="es-ES"/>
        </w:rPr>
        <w:t xml:space="preserve">Al margen de lo anterior, y con el fin de ajustar el gasto real de cada una de las </w:t>
      </w:r>
      <w:r w:rsidR="00576A87" w:rsidRPr="00DE0403">
        <w:rPr>
          <w:color w:val="auto"/>
          <w:lang w:eastAsia="es-ES"/>
        </w:rPr>
        <w:t>posiciones presupuestarias</w:t>
      </w:r>
      <w:r w:rsidRPr="00DE0403">
        <w:rPr>
          <w:color w:val="auto"/>
          <w:lang w:eastAsia="es-ES"/>
        </w:rPr>
        <w:t xml:space="preserve">, </w:t>
      </w:r>
      <w:r w:rsidR="000E6291" w:rsidRPr="00DE0403">
        <w:rPr>
          <w:color w:val="auto"/>
          <w:lang w:eastAsia="es-ES"/>
        </w:rPr>
        <w:t>el T</w:t>
      </w:r>
      <w:r w:rsidR="009D53D8" w:rsidRPr="00DE0403">
        <w:rPr>
          <w:color w:val="auto"/>
          <w:lang w:eastAsia="es-ES"/>
        </w:rPr>
        <w:t>écnico de Control y Gestión Económico Financiera</w:t>
      </w:r>
      <w:r w:rsidR="000E6291" w:rsidRPr="00DE0403">
        <w:rPr>
          <w:color w:val="auto"/>
          <w:lang w:eastAsia="es-ES"/>
        </w:rPr>
        <w:t xml:space="preserve"> </w:t>
      </w:r>
      <w:r w:rsidRPr="00DE0403">
        <w:rPr>
          <w:color w:val="auto"/>
          <w:lang w:eastAsia="es-ES"/>
        </w:rPr>
        <w:t xml:space="preserve">analizará </w:t>
      </w:r>
      <w:r w:rsidR="002734EA" w:rsidRPr="00DE0403">
        <w:rPr>
          <w:color w:val="auto"/>
          <w:lang w:eastAsia="es-ES"/>
        </w:rPr>
        <w:t xml:space="preserve">la distribución de costes por actividad del personal no vendedor, según el alcance y metodología </w:t>
      </w:r>
      <w:r w:rsidR="001D4B71" w:rsidRPr="00DE0403">
        <w:rPr>
          <w:color w:val="auto"/>
          <w:lang w:eastAsia="es-ES"/>
        </w:rPr>
        <w:t xml:space="preserve">indicados en el programa de control interno de nómina, </w:t>
      </w:r>
      <w:r w:rsidR="003C0293" w:rsidRPr="00DE0403">
        <w:rPr>
          <w:color w:val="auto"/>
          <w:lang w:eastAsia="es-ES"/>
        </w:rPr>
        <w:t>emitiendo el pertinente informe dirigido a Auditoría Interna, de Dirección General</w:t>
      </w:r>
      <w:r w:rsidR="001D4B71" w:rsidRPr="00DE0403">
        <w:rPr>
          <w:color w:val="auto"/>
          <w:lang w:eastAsia="es-ES"/>
        </w:rPr>
        <w:t>. En este apartado se verificará</w:t>
      </w:r>
      <w:r w:rsidRPr="00DE0403">
        <w:rPr>
          <w:color w:val="auto"/>
          <w:lang w:eastAsia="es-ES"/>
        </w:rPr>
        <w:t xml:space="preserve"> si el trabajo real que desempeña cada trabajador</w:t>
      </w:r>
      <w:r w:rsidR="001D4B71" w:rsidRPr="00DE0403">
        <w:rPr>
          <w:color w:val="auto"/>
          <w:lang w:eastAsia="es-ES"/>
        </w:rPr>
        <w:t xml:space="preserve"> no vendedor</w:t>
      </w:r>
      <w:r w:rsidRPr="00DE0403">
        <w:rPr>
          <w:color w:val="auto"/>
          <w:lang w:eastAsia="es-ES"/>
        </w:rPr>
        <w:t xml:space="preserve"> corresponde con su asignación a </w:t>
      </w:r>
      <w:r w:rsidR="00576A87" w:rsidRPr="00DE0403">
        <w:rPr>
          <w:color w:val="auto"/>
          <w:lang w:eastAsia="es-ES"/>
        </w:rPr>
        <w:t>posiciones presupuestarias</w:t>
      </w:r>
      <w:r w:rsidRPr="00DE0403">
        <w:rPr>
          <w:color w:val="auto"/>
          <w:lang w:eastAsia="es-ES"/>
        </w:rPr>
        <w:t xml:space="preserve">, </w:t>
      </w:r>
      <w:r w:rsidR="003C0293" w:rsidRPr="00DE0403">
        <w:rPr>
          <w:color w:val="auto"/>
          <w:lang w:eastAsia="es-ES"/>
        </w:rPr>
        <w:t>y si se comunican puntualmente por los gestores al Graduado Social del Centro las modificaciones en el desempeño de los trabajadores con respecto al peso asignado por actividades</w:t>
      </w:r>
      <w:r w:rsidR="001D4B71" w:rsidRPr="00DE0403">
        <w:rPr>
          <w:color w:val="auto"/>
          <w:lang w:eastAsia="es-ES"/>
        </w:rPr>
        <w:t xml:space="preserve"> en los presupuestos aprobados para cada ejercicio económico</w:t>
      </w:r>
      <w:r w:rsidR="00281381" w:rsidRPr="00DE0403">
        <w:rPr>
          <w:color w:val="auto"/>
          <w:lang w:eastAsia="es-ES"/>
        </w:rPr>
        <w:t xml:space="preserve">. Asimismo, el </w:t>
      </w:r>
      <w:r w:rsidR="009D53D8" w:rsidRPr="00DE0403">
        <w:rPr>
          <w:color w:val="auto"/>
          <w:lang w:eastAsia="es-ES"/>
        </w:rPr>
        <w:t>Técnico de Control y Gestión Económico Financiera</w:t>
      </w:r>
      <w:r w:rsidR="00281381" w:rsidRPr="00DE0403">
        <w:rPr>
          <w:color w:val="auto"/>
          <w:lang w:eastAsia="es-ES"/>
        </w:rPr>
        <w:t xml:space="preserve"> debe comprobar si se han realizado l</w:t>
      </w:r>
      <w:r w:rsidR="00C42E4C" w:rsidRPr="00DE0403">
        <w:rPr>
          <w:color w:val="auto"/>
          <w:lang w:eastAsia="es-ES"/>
        </w:rPr>
        <w:t xml:space="preserve">os ajustes en las partidas presupuestarias de nómina </w:t>
      </w:r>
      <w:r w:rsidR="00281381" w:rsidRPr="00DE0403">
        <w:rPr>
          <w:color w:val="auto"/>
          <w:lang w:eastAsia="es-ES"/>
        </w:rPr>
        <w:t xml:space="preserve">afectadas, como consecuencia de los cambios de distribución de costes de los trabajadores, </w:t>
      </w:r>
      <w:r w:rsidRPr="00DE0403">
        <w:rPr>
          <w:color w:val="auto"/>
          <w:lang w:eastAsia="es-ES"/>
        </w:rPr>
        <w:t xml:space="preserve">poniendo en conocimiento del Gestor General </w:t>
      </w:r>
      <w:r w:rsidR="001D4B71" w:rsidRPr="00DE0403">
        <w:rPr>
          <w:color w:val="auto"/>
          <w:lang w:eastAsia="es-ES"/>
        </w:rPr>
        <w:t xml:space="preserve">de Presupuestos </w:t>
      </w:r>
      <w:r w:rsidRPr="00DE0403">
        <w:rPr>
          <w:color w:val="auto"/>
          <w:lang w:eastAsia="es-ES"/>
        </w:rPr>
        <w:t>las modificaciones que deb</w:t>
      </w:r>
      <w:r w:rsidR="00281381" w:rsidRPr="00DE0403">
        <w:rPr>
          <w:color w:val="auto"/>
          <w:lang w:eastAsia="es-ES"/>
        </w:rPr>
        <w:t>a</w:t>
      </w:r>
      <w:r w:rsidRPr="00DE0403">
        <w:rPr>
          <w:color w:val="auto"/>
          <w:lang w:eastAsia="es-ES"/>
        </w:rPr>
        <w:t>n realizarse cuando se hubi</w:t>
      </w:r>
      <w:r w:rsidR="003C0293" w:rsidRPr="00DE0403">
        <w:rPr>
          <w:color w:val="auto"/>
          <w:lang w:eastAsia="es-ES"/>
        </w:rPr>
        <w:t>era detectado alguna disfunción y proponiendo medidas de mejora.</w:t>
      </w:r>
    </w:p>
    <w:p w:rsidR="00DE0403" w:rsidRDefault="00DE0403">
      <w:pPr>
        <w:rPr>
          <w:rFonts w:ascii="Arial" w:hAnsi="Arial" w:cs="Times New Roman"/>
        </w:rPr>
      </w:pPr>
      <w:r>
        <w:br w:type="page"/>
      </w:r>
    </w:p>
    <w:p w:rsidR="003002AE" w:rsidRPr="00DE0403" w:rsidRDefault="003002AE" w:rsidP="00054E72">
      <w:pPr>
        <w:pStyle w:val="Sangradetextonormal"/>
        <w:spacing w:before="120"/>
        <w:rPr>
          <w:color w:val="auto"/>
          <w:lang w:eastAsia="es-ES"/>
        </w:rPr>
      </w:pPr>
    </w:p>
    <w:p w:rsidR="00C42E4C" w:rsidRPr="00DE0403" w:rsidRDefault="00C42E4C" w:rsidP="006002AE">
      <w:pPr>
        <w:pStyle w:val="Estilo7"/>
      </w:pPr>
      <w:bookmarkStart w:id="83" w:name="_Toc438202744"/>
      <w:bookmarkStart w:id="84" w:name="_Toc501456781"/>
      <w:r w:rsidRPr="00DE0403">
        <w:t>DISPOSICIÓN ADICIONAL</w:t>
      </w:r>
      <w:bookmarkEnd w:id="83"/>
      <w:bookmarkEnd w:id="84"/>
    </w:p>
    <w:p w:rsidR="00C42E4C" w:rsidRPr="00DE0403" w:rsidRDefault="00C42E4C" w:rsidP="00C42E4C">
      <w:pPr>
        <w:adjustRightInd w:val="0"/>
        <w:jc w:val="both"/>
        <w:rPr>
          <w:rFonts w:ascii="Arial" w:hAnsi="Arial" w:cs="Arial"/>
        </w:rPr>
      </w:pPr>
    </w:p>
    <w:p w:rsidR="00C42E4C" w:rsidRPr="00DE0403" w:rsidRDefault="00C42E4C" w:rsidP="00CB63FC">
      <w:pPr>
        <w:adjustRightInd w:val="0"/>
        <w:ind w:firstLine="709"/>
        <w:jc w:val="both"/>
        <w:rPr>
          <w:rFonts w:ascii="Arial" w:hAnsi="Arial" w:cs="Arial"/>
          <w:iCs/>
        </w:rPr>
      </w:pPr>
      <w:r w:rsidRPr="00DE0403">
        <w:rPr>
          <w:rFonts w:ascii="Arial" w:hAnsi="Arial" w:cs="Arial"/>
        </w:rPr>
        <w:t>La ONCE ha adquirido un compromiso firme en la defensa y la aplicación efectiva del principio de igualdad entre mujeres y hombres y entiende que debe velar p</w:t>
      </w:r>
      <w:r w:rsidR="002F6680">
        <w:rPr>
          <w:rFonts w:ascii="Arial" w:hAnsi="Arial" w:cs="Arial"/>
        </w:rPr>
        <w:t>ara</w:t>
      </w:r>
      <w:r w:rsidRPr="00DE0403">
        <w:rPr>
          <w:rFonts w:ascii="Arial" w:hAnsi="Arial" w:cs="Arial"/>
        </w:rPr>
        <w:t xml:space="preserve"> que en la comunicación interna y externa de la Organización se utilice un lenguaje no sexista. Para ello, intenta recurrir a técnicas de redacción que permitan hacer referencia a las personas sin especificar su sexo.</w:t>
      </w:r>
      <w:r w:rsidR="00FA6BD7" w:rsidRPr="00DE0403">
        <w:rPr>
          <w:rFonts w:ascii="Arial" w:hAnsi="Arial" w:cs="Arial"/>
        </w:rPr>
        <w:t xml:space="preserve"> </w:t>
      </w:r>
      <w:r w:rsidRPr="00DE0403">
        <w:rPr>
          <w:rFonts w:ascii="Arial" w:hAnsi="Arial" w:cs="Arial"/>
        </w:rPr>
        <w:t xml:space="preserve">No obstante, en los documentos normativos en ocasiones es necesaria la utilización de términos genéricos, especialmente en los plurales, para garantizar claridad, rigor y facilidad de lectura, </w:t>
      </w:r>
      <w:r w:rsidRPr="00DE0403">
        <w:rPr>
          <w:rFonts w:ascii="Arial" w:hAnsi="Arial" w:cs="Arial"/>
          <w:iCs/>
        </w:rPr>
        <w:t>sin que esto suponga ignorancia en cuanto a la necesaria diferenciación de género, ni un menor compromiso de la Institución con las políticas de igualdad y contra la discriminación por razón de sexo.</w:t>
      </w:r>
    </w:p>
    <w:p w:rsidR="00E0276D" w:rsidRPr="00DE0403" w:rsidRDefault="00E0276D" w:rsidP="006F7459">
      <w:pPr>
        <w:adjustRightInd w:val="0"/>
        <w:rPr>
          <w:rFonts w:ascii="Arial" w:hAnsi="Arial" w:cs="Arial"/>
          <w:iCs/>
        </w:rPr>
      </w:pPr>
    </w:p>
    <w:p w:rsidR="005B776F" w:rsidRPr="00DE0403" w:rsidRDefault="00BD25E5" w:rsidP="006002AE">
      <w:pPr>
        <w:pStyle w:val="Estilo7"/>
      </w:pPr>
      <w:bookmarkStart w:id="85" w:name="_Toc438202745"/>
      <w:bookmarkStart w:id="86" w:name="_Toc501456782"/>
      <w:r w:rsidRPr="00DE0403">
        <w:t>DISPOSICIÓN DEROGATORIA</w:t>
      </w:r>
      <w:bookmarkEnd w:id="85"/>
      <w:bookmarkEnd w:id="86"/>
    </w:p>
    <w:p w:rsidR="00CB63FC" w:rsidRPr="00DE0403" w:rsidRDefault="00CB63FC" w:rsidP="00054E72">
      <w:pPr>
        <w:widowControl w:val="0"/>
        <w:jc w:val="both"/>
        <w:rPr>
          <w:rFonts w:ascii="Arial" w:hAnsi="Arial" w:cs="Arial"/>
        </w:rPr>
      </w:pPr>
    </w:p>
    <w:p w:rsidR="005B776F" w:rsidRPr="00DE0403" w:rsidRDefault="00BD25E5" w:rsidP="00054E72">
      <w:pPr>
        <w:widowControl w:val="0"/>
        <w:ind w:firstLine="709"/>
        <w:jc w:val="both"/>
        <w:rPr>
          <w:rFonts w:ascii="Arial" w:hAnsi="Arial" w:cs="Arial"/>
        </w:rPr>
      </w:pPr>
      <w:r w:rsidRPr="00DE0403">
        <w:rPr>
          <w:rFonts w:ascii="Arial" w:hAnsi="Arial" w:cs="Arial"/>
        </w:rPr>
        <w:t xml:space="preserve">Queda derogado el Oficio-Circular </w:t>
      </w:r>
      <w:r w:rsidR="00127478" w:rsidRPr="00DE0403">
        <w:rPr>
          <w:rFonts w:ascii="Arial" w:hAnsi="Arial" w:cs="Arial"/>
        </w:rPr>
        <w:t>40</w:t>
      </w:r>
      <w:r w:rsidRPr="00DE0403">
        <w:rPr>
          <w:rFonts w:ascii="Arial" w:hAnsi="Arial" w:cs="Arial"/>
        </w:rPr>
        <w:t>/201</w:t>
      </w:r>
      <w:r w:rsidR="00127478" w:rsidRPr="00DE0403">
        <w:rPr>
          <w:rFonts w:ascii="Arial" w:hAnsi="Arial" w:cs="Arial"/>
        </w:rPr>
        <w:t>5</w:t>
      </w:r>
      <w:r w:rsidRPr="00DE0403">
        <w:rPr>
          <w:rFonts w:ascii="Arial" w:hAnsi="Arial" w:cs="Arial"/>
        </w:rPr>
        <w:t>, de 2</w:t>
      </w:r>
      <w:r w:rsidR="00FA6BD7" w:rsidRPr="00DE0403">
        <w:rPr>
          <w:rFonts w:ascii="Arial" w:hAnsi="Arial" w:cs="Arial"/>
        </w:rPr>
        <w:t>9</w:t>
      </w:r>
      <w:r w:rsidRPr="00DE0403">
        <w:rPr>
          <w:rFonts w:ascii="Arial" w:hAnsi="Arial" w:cs="Arial"/>
        </w:rPr>
        <w:t xml:space="preserve"> de diciembre, emitido por el Director General.</w:t>
      </w:r>
    </w:p>
    <w:p w:rsidR="00FD224F" w:rsidRPr="00DE0403" w:rsidRDefault="00FD224F" w:rsidP="006F7459">
      <w:pPr>
        <w:widowControl w:val="0"/>
        <w:tabs>
          <w:tab w:val="left" w:pos="851"/>
          <w:tab w:val="left" w:pos="3402"/>
        </w:tabs>
        <w:contextualSpacing/>
        <w:rPr>
          <w:rFonts w:ascii="Arial" w:hAnsi="Arial" w:cs="Arial"/>
          <w:bCs/>
        </w:rPr>
      </w:pPr>
    </w:p>
    <w:p w:rsidR="009B76B3" w:rsidRPr="00DE0403" w:rsidRDefault="009B76B3" w:rsidP="006002AE">
      <w:pPr>
        <w:pStyle w:val="Estilo7"/>
      </w:pPr>
      <w:bookmarkStart w:id="87" w:name="_Toc438202746"/>
      <w:bookmarkStart w:id="88" w:name="_Toc501456783"/>
      <w:r w:rsidRPr="00DE0403">
        <w:t>DISPOSICIÓN FINAL</w:t>
      </w:r>
      <w:bookmarkEnd w:id="87"/>
      <w:bookmarkEnd w:id="88"/>
    </w:p>
    <w:p w:rsidR="00EB2771" w:rsidRPr="00DE0403" w:rsidRDefault="00EB2771" w:rsidP="006F7459">
      <w:pPr>
        <w:pStyle w:val="Estilo7"/>
        <w:jc w:val="left"/>
        <w:rPr>
          <w:b w:val="0"/>
        </w:rPr>
      </w:pPr>
    </w:p>
    <w:p w:rsidR="009B76B3" w:rsidRPr="00DE0403" w:rsidRDefault="00C42E4C" w:rsidP="00054E72">
      <w:pPr>
        <w:spacing w:line="360" w:lineRule="auto"/>
        <w:ind w:firstLine="709"/>
        <w:jc w:val="both"/>
        <w:rPr>
          <w:rFonts w:ascii="Arial" w:hAnsi="Arial" w:cs="Arial"/>
        </w:rPr>
      </w:pPr>
      <w:r w:rsidRPr="00DE0403">
        <w:rPr>
          <w:rFonts w:ascii="Arial" w:hAnsi="Arial" w:cs="Arial"/>
        </w:rPr>
        <w:t xml:space="preserve">La </w:t>
      </w:r>
      <w:r w:rsidR="009B76B3" w:rsidRPr="00DE0403">
        <w:rPr>
          <w:rFonts w:ascii="Arial" w:hAnsi="Arial" w:cs="Arial"/>
        </w:rPr>
        <w:t xml:space="preserve">presente </w:t>
      </w:r>
      <w:r w:rsidRPr="00DE0403">
        <w:rPr>
          <w:rFonts w:ascii="Arial" w:hAnsi="Arial" w:cs="Arial"/>
        </w:rPr>
        <w:t xml:space="preserve">norma </w:t>
      </w:r>
      <w:r w:rsidR="009B76B3" w:rsidRPr="00DE0403">
        <w:rPr>
          <w:rFonts w:ascii="Arial" w:hAnsi="Arial" w:cs="Arial"/>
        </w:rPr>
        <w:t>entrará en vigo</w:t>
      </w:r>
      <w:r w:rsidR="006E0844" w:rsidRPr="00DE0403">
        <w:rPr>
          <w:rFonts w:ascii="Arial" w:hAnsi="Arial" w:cs="Arial"/>
        </w:rPr>
        <w:t xml:space="preserve">r el día 1 de enero del año </w:t>
      </w:r>
      <w:r w:rsidR="00D51AC3" w:rsidRPr="00DE0403">
        <w:rPr>
          <w:rFonts w:ascii="Arial" w:hAnsi="Arial" w:cs="Arial"/>
        </w:rPr>
        <w:t>201</w:t>
      </w:r>
      <w:r w:rsidR="00F07D94" w:rsidRPr="00DE0403">
        <w:rPr>
          <w:rFonts w:ascii="Arial" w:hAnsi="Arial" w:cs="Arial"/>
        </w:rPr>
        <w:t>8</w:t>
      </w:r>
      <w:r w:rsidRPr="00DE0403">
        <w:rPr>
          <w:rFonts w:ascii="Arial" w:hAnsi="Arial" w:cs="Arial"/>
        </w:rPr>
        <w:t>.</w:t>
      </w:r>
    </w:p>
    <w:p w:rsidR="00F430E9" w:rsidRPr="00DE0403" w:rsidRDefault="00F430E9" w:rsidP="006F7459">
      <w:pPr>
        <w:rPr>
          <w:rFonts w:ascii="Arial" w:hAnsi="Arial" w:cs="Arial"/>
        </w:rPr>
      </w:pPr>
    </w:p>
    <w:p w:rsidR="00DA73DE" w:rsidRPr="00DE0403" w:rsidRDefault="003A3AFC" w:rsidP="00054E72">
      <w:pPr>
        <w:suppressAutoHyphens/>
        <w:jc w:val="center"/>
        <w:outlineLvl w:val="0"/>
        <w:rPr>
          <w:rFonts w:ascii="Arial" w:hAnsi="Arial" w:cs="Arial"/>
          <w:spacing w:val="-3"/>
        </w:rPr>
      </w:pPr>
      <w:bookmarkStart w:id="89" w:name="_Toc438201735"/>
      <w:bookmarkStart w:id="90" w:name="_Toc470004596"/>
      <w:r w:rsidRPr="00DE0403">
        <w:rPr>
          <w:rFonts w:ascii="Arial" w:hAnsi="Arial" w:cs="Arial"/>
          <w:spacing w:val="-3"/>
        </w:rPr>
        <w:t>EL DIRECTOR GENERAL</w:t>
      </w:r>
      <w:bookmarkEnd w:id="89"/>
      <w:bookmarkEnd w:id="90"/>
    </w:p>
    <w:p w:rsidR="00B779D0" w:rsidRPr="00DE0403" w:rsidRDefault="00B779D0" w:rsidP="00054E72">
      <w:pPr>
        <w:suppressAutoHyphens/>
        <w:jc w:val="center"/>
        <w:outlineLvl w:val="0"/>
        <w:rPr>
          <w:rFonts w:ascii="Arial" w:hAnsi="Arial" w:cs="Arial"/>
          <w:spacing w:val="-3"/>
        </w:rPr>
      </w:pPr>
    </w:p>
    <w:p w:rsidR="009605F3" w:rsidRPr="00DE0403" w:rsidRDefault="009605F3" w:rsidP="00054E72">
      <w:pPr>
        <w:suppressAutoHyphens/>
        <w:jc w:val="center"/>
        <w:outlineLvl w:val="0"/>
        <w:rPr>
          <w:rFonts w:ascii="Arial" w:hAnsi="Arial" w:cs="Arial"/>
          <w:spacing w:val="-3"/>
        </w:rPr>
      </w:pPr>
    </w:p>
    <w:p w:rsidR="00FD224F" w:rsidRPr="00DE0403" w:rsidRDefault="00FD224F" w:rsidP="00054E72">
      <w:pPr>
        <w:suppressAutoHyphens/>
        <w:jc w:val="center"/>
        <w:outlineLvl w:val="0"/>
        <w:rPr>
          <w:rFonts w:ascii="Arial" w:hAnsi="Arial" w:cs="Arial"/>
          <w:spacing w:val="-3"/>
        </w:rPr>
      </w:pPr>
    </w:p>
    <w:p w:rsidR="0062007A" w:rsidRPr="00DE0403" w:rsidRDefault="0062007A" w:rsidP="00054E72">
      <w:pPr>
        <w:suppressAutoHyphens/>
        <w:jc w:val="center"/>
        <w:outlineLvl w:val="0"/>
        <w:rPr>
          <w:rFonts w:ascii="Arial" w:hAnsi="Arial" w:cs="Arial"/>
          <w:spacing w:val="-3"/>
        </w:rPr>
      </w:pPr>
    </w:p>
    <w:p w:rsidR="00B779D0" w:rsidRPr="00DE0403" w:rsidRDefault="00B779D0" w:rsidP="00054E72">
      <w:pPr>
        <w:suppressAutoHyphens/>
        <w:jc w:val="center"/>
        <w:outlineLvl w:val="0"/>
        <w:rPr>
          <w:rFonts w:ascii="Arial" w:hAnsi="Arial" w:cs="Arial"/>
          <w:spacing w:val="-3"/>
        </w:rPr>
      </w:pPr>
    </w:p>
    <w:p w:rsidR="006F7459" w:rsidRPr="00DE0403" w:rsidRDefault="006F7459" w:rsidP="00054E72">
      <w:pPr>
        <w:suppressAutoHyphens/>
        <w:jc w:val="center"/>
        <w:outlineLvl w:val="0"/>
        <w:rPr>
          <w:rFonts w:ascii="Arial" w:hAnsi="Arial" w:cs="Arial"/>
          <w:spacing w:val="-3"/>
        </w:rPr>
      </w:pPr>
    </w:p>
    <w:p w:rsidR="00B779D0" w:rsidRPr="00DE0403" w:rsidRDefault="00741E5F" w:rsidP="00054E72">
      <w:pPr>
        <w:suppressAutoHyphens/>
        <w:jc w:val="center"/>
        <w:outlineLvl w:val="0"/>
        <w:rPr>
          <w:rFonts w:ascii="Arial" w:hAnsi="Arial" w:cs="Arial"/>
          <w:spacing w:val="-3"/>
        </w:rPr>
      </w:pPr>
      <w:bookmarkStart w:id="91" w:name="_Toc438201736"/>
      <w:bookmarkStart w:id="92" w:name="_Toc470004597"/>
      <w:r w:rsidRPr="00DE0403">
        <w:rPr>
          <w:rFonts w:ascii="Arial" w:hAnsi="Arial" w:cs="Arial"/>
          <w:spacing w:val="-3"/>
        </w:rPr>
        <w:t>Ángel Sánchez Cánovas</w:t>
      </w:r>
      <w:bookmarkEnd w:id="91"/>
      <w:bookmarkEnd w:id="92"/>
    </w:p>
    <w:p w:rsidR="00B779D0" w:rsidRPr="00DE0403" w:rsidRDefault="00B779D0" w:rsidP="00054E72">
      <w:pPr>
        <w:suppressAutoHyphens/>
        <w:jc w:val="center"/>
        <w:outlineLvl w:val="0"/>
        <w:rPr>
          <w:rFonts w:ascii="Arial" w:hAnsi="Arial" w:cs="Arial"/>
          <w:spacing w:val="-3"/>
        </w:rPr>
      </w:pPr>
    </w:p>
    <w:p w:rsidR="00D93467" w:rsidRPr="00DE0403" w:rsidRDefault="00D93467" w:rsidP="00054E72">
      <w:pPr>
        <w:suppressAutoHyphens/>
        <w:jc w:val="center"/>
        <w:outlineLvl w:val="0"/>
        <w:rPr>
          <w:rFonts w:ascii="Arial" w:hAnsi="Arial" w:cs="Arial"/>
          <w:spacing w:val="-3"/>
        </w:rPr>
      </w:pPr>
    </w:p>
    <w:p w:rsidR="00D93467" w:rsidRPr="00DE0403" w:rsidRDefault="00D93467" w:rsidP="00054E72">
      <w:pPr>
        <w:suppressAutoHyphens/>
        <w:jc w:val="center"/>
        <w:outlineLvl w:val="0"/>
        <w:rPr>
          <w:rFonts w:ascii="Arial" w:hAnsi="Arial" w:cs="Arial"/>
          <w:spacing w:val="-3"/>
        </w:rPr>
      </w:pPr>
    </w:p>
    <w:p w:rsidR="006F7459" w:rsidRPr="00DE0403" w:rsidRDefault="006F7459" w:rsidP="00054E72">
      <w:pPr>
        <w:suppressAutoHyphens/>
        <w:jc w:val="center"/>
        <w:outlineLvl w:val="0"/>
        <w:rPr>
          <w:rFonts w:ascii="Arial" w:hAnsi="Arial" w:cs="Arial"/>
          <w:spacing w:val="-3"/>
        </w:rPr>
      </w:pPr>
    </w:p>
    <w:p w:rsidR="006F7459" w:rsidRPr="00DE0403" w:rsidRDefault="006F7459" w:rsidP="00054E72">
      <w:pPr>
        <w:suppressAutoHyphens/>
        <w:jc w:val="center"/>
        <w:outlineLvl w:val="0"/>
        <w:rPr>
          <w:rFonts w:ascii="Arial" w:hAnsi="Arial" w:cs="Arial"/>
          <w:spacing w:val="-3"/>
        </w:rPr>
      </w:pPr>
    </w:p>
    <w:p w:rsidR="00D93467" w:rsidRPr="00DE0403" w:rsidRDefault="00D93467" w:rsidP="00054E72">
      <w:pPr>
        <w:suppressAutoHyphens/>
        <w:jc w:val="center"/>
        <w:outlineLvl w:val="0"/>
        <w:rPr>
          <w:rFonts w:ascii="Arial" w:hAnsi="Arial" w:cs="Arial"/>
          <w:spacing w:val="-3"/>
        </w:rPr>
      </w:pPr>
    </w:p>
    <w:p w:rsidR="00832365" w:rsidRPr="00DE0403" w:rsidRDefault="00832365" w:rsidP="00054E72">
      <w:pPr>
        <w:suppressAutoHyphens/>
        <w:jc w:val="center"/>
        <w:outlineLvl w:val="0"/>
        <w:rPr>
          <w:rFonts w:ascii="Arial" w:hAnsi="Arial" w:cs="Arial"/>
          <w:spacing w:val="-3"/>
        </w:rPr>
      </w:pPr>
    </w:p>
    <w:p w:rsidR="00F430E9" w:rsidRPr="00DE0403" w:rsidRDefault="00F430E9" w:rsidP="00054E72">
      <w:pPr>
        <w:suppressAutoHyphens/>
        <w:jc w:val="center"/>
        <w:outlineLvl w:val="0"/>
        <w:rPr>
          <w:rFonts w:ascii="Arial" w:hAnsi="Arial" w:cs="Arial"/>
          <w:spacing w:val="-3"/>
        </w:rPr>
      </w:pPr>
    </w:p>
    <w:p w:rsidR="0062007A" w:rsidRPr="00DE0403" w:rsidRDefault="0062007A" w:rsidP="00054E72">
      <w:pPr>
        <w:suppressAutoHyphens/>
        <w:jc w:val="center"/>
        <w:outlineLvl w:val="0"/>
        <w:rPr>
          <w:rFonts w:ascii="Arial" w:hAnsi="Arial" w:cs="Arial"/>
          <w:spacing w:val="-3"/>
        </w:rPr>
      </w:pPr>
    </w:p>
    <w:p w:rsidR="00B779D0" w:rsidRPr="00DE0403" w:rsidRDefault="00B779D0" w:rsidP="00054E72">
      <w:pPr>
        <w:suppressAutoHyphens/>
        <w:jc w:val="center"/>
        <w:outlineLvl w:val="0"/>
        <w:rPr>
          <w:rFonts w:ascii="Arial" w:hAnsi="Arial" w:cs="Arial"/>
          <w:spacing w:val="-3"/>
        </w:rPr>
      </w:pPr>
    </w:p>
    <w:p w:rsidR="00CB1E7B" w:rsidRPr="00DE0403" w:rsidRDefault="00DE0403" w:rsidP="00DE0403">
      <w:pPr>
        <w:jc w:val="both"/>
        <w:rPr>
          <w:rFonts w:ascii="Arial" w:hAnsi="Arial" w:cs="Arial"/>
          <w:b/>
        </w:rPr>
      </w:pPr>
      <w:r w:rsidRPr="00DE0403">
        <w:rPr>
          <w:rFonts w:ascii="Arial" w:hAnsi="Arial" w:cs="Arial"/>
          <w:b/>
        </w:rPr>
        <w:t>RESPONSABLES DE LAS DIRECCIONES GENERALES ADJUNTAS, DIRECCIONES EJECUTIVAS, DELEGACIONES TERRITORIALES, DIRECCIONES DE ZONA Y DE CENTRO DE LA ONCE.</w:t>
      </w:r>
    </w:p>
    <w:p w:rsidR="002358A3" w:rsidRPr="00DE0403" w:rsidRDefault="002358A3" w:rsidP="00DE0403">
      <w:pPr>
        <w:jc w:val="both"/>
        <w:rPr>
          <w:rFonts w:ascii="Arial" w:hAnsi="Arial" w:cs="Arial"/>
          <w:b/>
        </w:rPr>
        <w:sectPr w:rsidR="002358A3" w:rsidRPr="00DE0403" w:rsidSect="00793A54">
          <w:headerReference w:type="default" r:id="rId12"/>
          <w:headerReference w:type="first" r:id="rId13"/>
          <w:footerReference w:type="first" r:id="rId14"/>
          <w:pgSz w:w="11906" w:h="16838" w:code="9"/>
          <w:pgMar w:top="2835" w:right="1701" w:bottom="1418" w:left="1701" w:header="709" w:footer="709" w:gutter="0"/>
          <w:cols w:space="708"/>
          <w:docGrid w:linePitch="360"/>
        </w:sectPr>
      </w:pPr>
    </w:p>
    <w:p w:rsidR="00553412" w:rsidRPr="00FF045B" w:rsidRDefault="00553412" w:rsidP="00B96387">
      <w:pPr>
        <w:pStyle w:val="Estilo2"/>
        <w:jc w:val="center"/>
        <w:rPr>
          <w:rFonts w:cs="Arial"/>
          <w:sz w:val="22"/>
          <w:szCs w:val="22"/>
        </w:rPr>
      </w:pPr>
      <w:bookmarkStart w:id="93" w:name="_Toc373748530"/>
      <w:bookmarkStart w:id="94" w:name="_Toc375118475"/>
      <w:bookmarkStart w:id="95" w:name="_Toc407004417"/>
      <w:bookmarkStart w:id="96" w:name="_Toc438201860"/>
      <w:bookmarkStart w:id="97" w:name="_Toc438201995"/>
      <w:bookmarkStart w:id="98" w:name="_Toc470004645"/>
      <w:r w:rsidRPr="00FF045B">
        <w:rPr>
          <w:rFonts w:cs="Arial"/>
          <w:sz w:val="22"/>
          <w:szCs w:val="22"/>
        </w:rPr>
        <w:lastRenderedPageBreak/>
        <w:t>ÍNDICE</w:t>
      </w:r>
      <w:bookmarkEnd w:id="93"/>
      <w:bookmarkEnd w:id="94"/>
      <w:bookmarkEnd w:id="95"/>
      <w:bookmarkEnd w:id="96"/>
      <w:bookmarkEnd w:id="97"/>
      <w:bookmarkEnd w:id="98"/>
    </w:p>
    <w:bookmarkStart w:id="99" w:name="_Toc375118476"/>
    <w:bookmarkStart w:id="100" w:name="_Toc407004418"/>
    <w:bookmarkStart w:id="101" w:name="_Toc438201861"/>
    <w:bookmarkStart w:id="102" w:name="_Toc438201996"/>
    <w:bookmarkStart w:id="103" w:name="_Toc438202747"/>
    <w:bookmarkStart w:id="104" w:name="_Toc373748531"/>
    <w:bookmarkStart w:id="105" w:name="_Toc375118478"/>
    <w:bookmarkStart w:id="106" w:name="_Toc407004420"/>
    <w:bookmarkStart w:id="107" w:name="_Toc438201863"/>
    <w:bookmarkStart w:id="108" w:name="_Toc438201998"/>
    <w:bookmarkStart w:id="109" w:name="_Toc438202749"/>
    <w:p w:rsidR="003909DC" w:rsidRPr="003909DC" w:rsidRDefault="00420F02" w:rsidP="003760FC">
      <w:pPr>
        <w:pStyle w:val="TDC1"/>
        <w:rPr>
          <w:rFonts w:eastAsiaTheme="minorEastAsia"/>
          <w:lang w:val="es-ES"/>
        </w:rPr>
      </w:pPr>
      <w:r w:rsidRPr="00420F02">
        <w:fldChar w:fldCharType="begin"/>
      </w:r>
      <w:r w:rsidR="003909DC" w:rsidRPr="003909DC">
        <w:instrText xml:space="preserve"> TOC \o "1-3" \h \z \t "Estilo1;1;Estilo4;2;Estilo6;4;Estilo7;3" </w:instrText>
      </w:r>
      <w:r w:rsidRPr="00420F02">
        <w:fldChar w:fldCharType="separate"/>
      </w:r>
      <w:hyperlink w:anchor="_Toc501456765" w:history="1">
        <w:r w:rsidR="003909DC" w:rsidRPr="003909DC">
          <w:rPr>
            <w:rStyle w:val="Hipervnculo"/>
            <w:sz w:val="22"/>
            <w:szCs w:val="22"/>
          </w:rPr>
          <w:t xml:space="preserve">1. </w:t>
        </w:r>
        <w:r w:rsidR="003909DC" w:rsidRPr="003909DC">
          <w:rPr>
            <w:rFonts w:eastAsiaTheme="minorEastAsia"/>
            <w:lang w:val="es-ES"/>
          </w:rPr>
          <w:tab/>
        </w:r>
        <w:r w:rsidR="003909DC" w:rsidRPr="003909DC">
          <w:rPr>
            <w:rStyle w:val="Hipervnculo"/>
            <w:sz w:val="22"/>
            <w:szCs w:val="22"/>
          </w:rPr>
          <w:t>CRITERIOS GENERALES</w:t>
        </w:r>
        <w:r w:rsidR="003909DC" w:rsidRPr="003909DC">
          <w:rPr>
            <w:webHidden/>
          </w:rPr>
          <w:tab/>
        </w:r>
        <w:r w:rsidRPr="003909DC">
          <w:rPr>
            <w:webHidden/>
          </w:rPr>
          <w:fldChar w:fldCharType="begin"/>
        </w:r>
        <w:r w:rsidR="003909DC" w:rsidRPr="003909DC">
          <w:rPr>
            <w:webHidden/>
          </w:rPr>
          <w:instrText xml:space="preserve"> PAGEREF _Toc501456765 \h </w:instrText>
        </w:r>
        <w:r w:rsidRPr="003909DC">
          <w:rPr>
            <w:webHidden/>
          </w:rPr>
        </w:r>
        <w:r w:rsidRPr="003909DC">
          <w:rPr>
            <w:webHidden/>
          </w:rPr>
          <w:fldChar w:fldCharType="separate"/>
        </w:r>
        <w:r w:rsidR="00A22FB3">
          <w:rPr>
            <w:webHidden/>
          </w:rPr>
          <w:t>1</w:t>
        </w:r>
        <w:r w:rsidRPr="003909DC">
          <w:rPr>
            <w:webHidden/>
          </w:rPr>
          <w:fldChar w:fldCharType="end"/>
        </w:r>
      </w:hyperlink>
    </w:p>
    <w:p w:rsidR="003909DC" w:rsidRPr="003909DC" w:rsidRDefault="00420F02" w:rsidP="003760FC">
      <w:pPr>
        <w:pStyle w:val="TDC1"/>
        <w:rPr>
          <w:rFonts w:eastAsiaTheme="minorEastAsia"/>
          <w:lang w:val="es-ES"/>
        </w:rPr>
      </w:pPr>
      <w:hyperlink w:anchor="_Toc501456766" w:history="1">
        <w:r w:rsidR="003909DC" w:rsidRPr="003909DC">
          <w:rPr>
            <w:rStyle w:val="Hipervnculo"/>
            <w:sz w:val="22"/>
            <w:szCs w:val="22"/>
          </w:rPr>
          <w:t xml:space="preserve">2. </w:t>
        </w:r>
        <w:r w:rsidR="003909DC" w:rsidRPr="003909DC">
          <w:rPr>
            <w:rFonts w:eastAsiaTheme="minorEastAsia"/>
            <w:lang w:val="es-ES"/>
          </w:rPr>
          <w:tab/>
        </w:r>
        <w:r w:rsidR="003909DC" w:rsidRPr="003909DC">
          <w:rPr>
            <w:rStyle w:val="Hipervnculo"/>
            <w:sz w:val="22"/>
            <w:szCs w:val="22"/>
          </w:rPr>
          <w:t>NOVEDADES</w:t>
        </w:r>
        <w:r w:rsidR="003909DC" w:rsidRPr="003909DC">
          <w:rPr>
            <w:webHidden/>
          </w:rPr>
          <w:tab/>
        </w:r>
        <w:r w:rsidRPr="003909DC">
          <w:rPr>
            <w:webHidden/>
          </w:rPr>
          <w:fldChar w:fldCharType="begin"/>
        </w:r>
        <w:r w:rsidR="003909DC" w:rsidRPr="003909DC">
          <w:rPr>
            <w:webHidden/>
          </w:rPr>
          <w:instrText xml:space="preserve"> PAGEREF _Toc501456766 \h </w:instrText>
        </w:r>
        <w:r w:rsidRPr="003909DC">
          <w:rPr>
            <w:webHidden/>
          </w:rPr>
        </w:r>
        <w:r w:rsidRPr="003909DC">
          <w:rPr>
            <w:webHidden/>
          </w:rPr>
          <w:fldChar w:fldCharType="separate"/>
        </w:r>
        <w:r w:rsidR="00A22FB3">
          <w:rPr>
            <w:webHidden/>
          </w:rPr>
          <w:t>2</w:t>
        </w:r>
        <w:r w:rsidRPr="003909DC">
          <w:rPr>
            <w:webHidden/>
          </w:rPr>
          <w:fldChar w:fldCharType="end"/>
        </w:r>
      </w:hyperlink>
    </w:p>
    <w:p w:rsidR="003909DC" w:rsidRPr="003909DC" w:rsidRDefault="00420F02" w:rsidP="003760FC">
      <w:pPr>
        <w:pStyle w:val="TDC1"/>
        <w:rPr>
          <w:rFonts w:eastAsiaTheme="minorEastAsia"/>
          <w:lang w:val="es-ES"/>
        </w:rPr>
      </w:pPr>
      <w:hyperlink w:anchor="_Toc501456767" w:history="1">
        <w:r w:rsidR="003909DC" w:rsidRPr="003909DC">
          <w:rPr>
            <w:rStyle w:val="Hipervnculo"/>
            <w:sz w:val="22"/>
            <w:szCs w:val="22"/>
          </w:rPr>
          <w:t>3.</w:t>
        </w:r>
        <w:r w:rsidR="003909DC" w:rsidRPr="003909DC">
          <w:rPr>
            <w:rFonts w:eastAsiaTheme="minorEastAsia"/>
            <w:lang w:val="es-ES"/>
          </w:rPr>
          <w:tab/>
        </w:r>
        <w:r w:rsidR="003909DC" w:rsidRPr="003909DC">
          <w:rPr>
            <w:rStyle w:val="Hipervnculo"/>
            <w:sz w:val="22"/>
            <w:szCs w:val="22"/>
          </w:rPr>
          <w:t>PRINCIPALES MAGNITUDES DEL PRESUPUESTO 2018</w:t>
        </w:r>
        <w:r w:rsidR="003909DC" w:rsidRPr="003909DC">
          <w:rPr>
            <w:webHidden/>
          </w:rPr>
          <w:tab/>
        </w:r>
        <w:r w:rsidRPr="003909DC">
          <w:rPr>
            <w:webHidden/>
          </w:rPr>
          <w:fldChar w:fldCharType="begin"/>
        </w:r>
        <w:r w:rsidR="003909DC" w:rsidRPr="003909DC">
          <w:rPr>
            <w:webHidden/>
          </w:rPr>
          <w:instrText xml:space="preserve"> PAGEREF _Toc501456767 \h </w:instrText>
        </w:r>
        <w:r w:rsidRPr="003909DC">
          <w:rPr>
            <w:webHidden/>
          </w:rPr>
        </w:r>
        <w:r w:rsidRPr="003909DC">
          <w:rPr>
            <w:webHidden/>
          </w:rPr>
          <w:fldChar w:fldCharType="separate"/>
        </w:r>
        <w:r w:rsidR="00A22FB3">
          <w:rPr>
            <w:webHidden/>
          </w:rPr>
          <w:t>2</w:t>
        </w:r>
        <w:r w:rsidRPr="003909DC">
          <w:rPr>
            <w:webHidden/>
          </w:rPr>
          <w:fldChar w:fldCharType="end"/>
        </w:r>
      </w:hyperlink>
    </w:p>
    <w:p w:rsidR="003909DC" w:rsidRPr="003909DC" w:rsidRDefault="00420F02" w:rsidP="003760FC">
      <w:pPr>
        <w:pStyle w:val="TDC1"/>
        <w:rPr>
          <w:rFonts w:eastAsiaTheme="minorEastAsia"/>
          <w:lang w:val="es-ES"/>
        </w:rPr>
      </w:pPr>
      <w:hyperlink w:anchor="_Toc501456768" w:history="1">
        <w:r w:rsidR="003909DC" w:rsidRPr="003909DC">
          <w:rPr>
            <w:rStyle w:val="Hipervnculo"/>
            <w:sz w:val="22"/>
            <w:szCs w:val="22"/>
          </w:rPr>
          <w:t>4.</w:t>
        </w:r>
        <w:r w:rsidR="003909DC" w:rsidRPr="003909DC">
          <w:rPr>
            <w:rFonts w:eastAsiaTheme="minorEastAsia"/>
            <w:lang w:val="es-ES"/>
          </w:rPr>
          <w:tab/>
        </w:r>
        <w:r w:rsidR="003909DC" w:rsidRPr="003909DC">
          <w:rPr>
            <w:rStyle w:val="Hipervnculo"/>
            <w:sz w:val="22"/>
            <w:szCs w:val="22"/>
          </w:rPr>
          <w:t>PRESUPUESTO DE INGRESOS Y GASTOS</w:t>
        </w:r>
        <w:r w:rsidR="003909DC" w:rsidRPr="003909DC">
          <w:rPr>
            <w:webHidden/>
          </w:rPr>
          <w:tab/>
        </w:r>
        <w:r w:rsidRPr="003909DC">
          <w:rPr>
            <w:webHidden/>
          </w:rPr>
          <w:fldChar w:fldCharType="begin"/>
        </w:r>
        <w:r w:rsidR="003909DC" w:rsidRPr="003909DC">
          <w:rPr>
            <w:webHidden/>
          </w:rPr>
          <w:instrText xml:space="preserve"> PAGEREF _Toc501456768 \h </w:instrText>
        </w:r>
        <w:r w:rsidRPr="003909DC">
          <w:rPr>
            <w:webHidden/>
          </w:rPr>
        </w:r>
        <w:r w:rsidRPr="003909DC">
          <w:rPr>
            <w:webHidden/>
          </w:rPr>
          <w:fldChar w:fldCharType="separate"/>
        </w:r>
        <w:r w:rsidR="00A22FB3">
          <w:rPr>
            <w:webHidden/>
          </w:rPr>
          <w:t>3</w:t>
        </w:r>
        <w:r w:rsidRPr="003909DC">
          <w:rPr>
            <w:webHidden/>
          </w:rPr>
          <w:fldChar w:fldCharType="end"/>
        </w:r>
      </w:hyperlink>
    </w:p>
    <w:p w:rsidR="003909DC" w:rsidRPr="003909DC" w:rsidRDefault="00420F02" w:rsidP="003760FC">
      <w:pPr>
        <w:pStyle w:val="TDC2"/>
        <w:spacing w:after="0"/>
        <w:rPr>
          <w:rFonts w:ascii="Arial" w:eastAsiaTheme="minorEastAsia" w:hAnsi="Arial" w:cs="Arial"/>
          <w:bCs w:val="0"/>
          <w:noProof/>
          <w:sz w:val="22"/>
          <w:szCs w:val="22"/>
          <w:lang w:val="es-ES"/>
        </w:rPr>
      </w:pPr>
      <w:hyperlink w:anchor="_Toc501456769" w:history="1">
        <w:r w:rsidR="003909DC" w:rsidRPr="003909DC">
          <w:rPr>
            <w:rStyle w:val="Hipervnculo"/>
            <w:rFonts w:ascii="Arial" w:hAnsi="Arial" w:cs="Arial"/>
            <w:noProof/>
            <w:sz w:val="22"/>
            <w:szCs w:val="22"/>
          </w:rPr>
          <w:t>4.1.-</w:t>
        </w:r>
        <w:r w:rsidR="003909DC" w:rsidRPr="003909DC">
          <w:rPr>
            <w:rFonts w:ascii="Arial" w:eastAsiaTheme="minorEastAsia" w:hAnsi="Arial" w:cs="Arial"/>
            <w:bCs w:val="0"/>
            <w:noProof/>
            <w:sz w:val="22"/>
            <w:szCs w:val="22"/>
            <w:lang w:val="es-ES"/>
          </w:rPr>
          <w:tab/>
        </w:r>
        <w:r w:rsidR="003909DC" w:rsidRPr="003909DC">
          <w:rPr>
            <w:rStyle w:val="Hipervnculo"/>
            <w:rFonts w:ascii="Arial" w:hAnsi="Arial" w:cs="Arial"/>
            <w:noProof/>
            <w:sz w:val="22"/>
            <w:szCs w:val="22"/>
          </w:rPr>
          <w:t>PRESUPUESTO DE INGRESOS</w:t>
        </w:r>
        <w:r w:rsidR="003909DC" w:rsidRPr="003909DC">
          <w:rPr>
            <w:rFonts w:ascii="Arial" w:hAnsi="Arial" w:cs="Arial"/>
            <w:noProof/>
            <w:webHidden/>
            <w:sz w:val="22"/>
            <w:szCs w:val="22"/>
          </w:rPr>
          <w:tab/>
        </w:r>
        <w:r w:rsidRPr="003909DC">
          <w:rPr>
            <w:rFonts w:ascii="Arial" w:hAnsi="Arial" w:cs="Arial"/>
            <w:noProof/>
            <w:webHidden/>
            <w:sz w:val="22"/>
            <w:szCs w:val="22"/>
          </w:rPr>
          <w:fldChar w:fldCharType="begin"/>
        </w:r>
        <w:r w:rsidR="003909DC" w:rsidRPr="003909DC">
          <w:rPr>
            <w:rFonts w:ascii="Arial" w:hAnsi="Arial" w:cs="Arial"/>
            <w:noProof/>
            <w:webHidden/>
            <w:sz w:val="22"/>
            <w:szCs w:val="22"/>
          </w:rPr>
          <w:instrText xml:space="preserve"> PAGEREF _Toc501456769 \h </w:instrText>
        </w:r>
        <w:r w:rsidRPr="003909DC">
          <w:rPr>
            <w:rFonts w:ascii="Arial" w:hAnsi="Arial" w:cs="Arial"/>
            <w:noProof/>
            <w:webHidden/>
            <w:sz w:val="22"/>
            <w:szCs w:val="22"/>
          </w:rPr>
        </w:r>
        <w:r w:rsidRPr="003909DC">
          <w:rPr>
            <w:rFonts w:ascii="Arial" w:hAnsi="Arial" w:cs="Arial"/>
            <w:noProof/>
            <w:webHidden/>
            <w:sz w:val="22"/>
            <w:szCs w:val="22"/>
          </w:rPr>
          <w:fldChar w:fldCharType="separate"/>
        </w:r>
        <w:r w:rsidR="00A22FB3">
          <w:rPr>
            <w:rFonts w:ascii="Arial" w:hAnsi="Arial" w:cs="Arial"/>
            <w:noProof/>
            <w:webHidden/>
            <w:sz w:val="22"/>
            <w:szCs w:val="22"/>
          </w:rPr>
          <w:t>3</w:t>
        </w:r>
        <w:r w:rsidRPr="003909DC">
          <w:rPr>
            <w:rFonts w:ascii="Arial" w:hAnsi="Arial" w:cs="Arial"/>
            <w:noProof/>
            <w:webHidden/>
            <w:sz w:val="22"/>
            <w:szCs w:val="22"/>
          </w:rPr>
          <w:fldChar w:fldCharType="end"/>
        </w:r>
      </w:hyperlink>
    </w:p>
    <w:p w:rsidR="003909DC" w:rsidRPr="003909DC" w:rsidRDefault="00420F02" w:rsidP="003760FC">
      <w:pPr>
        <w:pStyle w:val="TDC2"/>
        <w:spacing w:after="0"/>
        <w:rPr>
          <w:rFonts w:ascii="Arial" w:eastAsiaTheme="minorEastAsia" w:hAnsi="Arial" w:cs="Arial"/>
          <w:bCs w:val="0"/>
          <w:noProof/>
          <w:sz w:val="22"/>
          <w:szCs w:val="22"/>
          <w:lang w:val="es-ES"/>
        </w:rPr>
      </w:pPr>
      <w:hyperlink w:anchor="_Toc501456770" w:history="1">
        <w:r w:rsidR="003909DC" w:rsidRPr="003909DC">
          <w:rPr>
            <w:rStyle w:val="Hipervnculo"/>
            <w:rFonts w:ascii="Arial" w:hAnsi="Arial" w:cs="Arial"/>
            <w:noProof/>
            <w:sz w:val="22"/>
            <w:szCs w:val="22"/>
          </w:rPr>
          <w:t>4.2.-</w:t>
        </w:r>
        <w:r w:rsidR="003909DC" w:rsidRPr="003909DC">
          <w:rPr>
            <w:rFonts w:ascii="Arial" w:eastAsiaTheme="minorEastAsia" w:hAnsi="Arial" w:cs="Arial"/>
            <w:bCs w:val="0"/>
            <w:noProof/>
            <w:sz w:val="22"/>
            <w:szCs w:val="22"/>
            <w:lang w:val="es-ES"/>
          </w:rPr>
          <w:tab/>
        </w:r>
        <w:r w:rsidR="003909DC" w:rsidRPr="003909DC">
          <w:rPr>
            <w:rStyle w:val="Hipervnculo"/>
            <w:rFonts w:ascii="Arial" w:hAnsi="Arial" w:cs="Arial"/>
            <w:noProof/>
            <w:sz w:val="22"/>
            <w:szCs w:val="22"/>
          </w:rPr>
          <w:t>PRESUPUESTO DE GASTOS</w:t>
        </w:r>
        <w:r w:rsidR="003909DC" w:rsidRPr="003909DC">
          <w:rPr>
            <w:rFonts w:ascii="Arial" w:hAnsi="Arial" w:cs="Arial"/>
            <w:noProof/>
            <w:webHidden/>
            <w:sz w:val="22"/>
            <w:szCs w:val="22"/>
          </w:rPr>
          <w:tab/>
        </w:r>
        <w:r w:rsidRPr="003909DC">
          <w:rPr>
            <w:rFonts w:ascii="Arial" w:hAnsi="Arial" w:cs="Arial"/>
            <w:noProof/>
            <w:webHidden/>
            <w:sz w:val="22"/>
            <w:szCs w:val="22"/>
          </w:rPr>
          <w:fldChar w:fldCharType="begin"/>
        </w:r>
        <w:r w:rsidR="003909DC" w:rsidRPr="003909DC">
          <w:rPr>
            <w:rFonts w:ascii="Arial" w:hAnsi="Arial" w:cs="Arial"/>
            <w:noProof/>
            <w:webHidden/>
            <w:sz w:val="22"/>
            <w:szCs w:val="22"/>
          </w:rPr>
          <w:instrText xml:space="preserve"> PAGEREF _Toc501456770 \h </w:instrText>
        </w:r>
        <w:r w:rsidRPr="003909DC">
          <w:rPr>
            <w:rFonts w:ascii="Arial" w:hAnsi="Arial" w:cs="Arial"/>
            <w:noProof/>
            <w:webHidden/>
            <w:sz w:val="22"/>
            <w:szCs w:val="22"/>
          </w:rPr>
        </w:r>
        <w:r w:rsidRPr="003909DC">
          <w:rPr>
            <w:rFonts w:ascii="Arial" w:hAnsi="Arial" w:cs="Arial"/>
            <w:noProof/>
            <w:webHidden/>
            <w:sz w:val="22"/>
            <w:szCs w:val="22"/>
          </w:rPr>
          <w:fldChar w:fldCharType="separate"/>
        </w:r>
        <w:r w:rsidR="00A22FB3">
          <w:rPr>
            <w:rFonts w:ascii="Arial" w:hAnsi="Arial" w:cs="Arial"/>
            <w:noProof/>
            <w:webHidden/>
            <w:sz w:val="22"/>
            <w:szCs w:val="22"/>
          </w:rPr>
          <w:t>5</w:t>
        </w:r>
        <w:r w:rsidRPr="003909DC">
          <w:rPr>
            <w:rFonts w:ascii="Arial" w:hAnsi="Arial" w:cs="Arial"/>
            <w:noProof/>
            <w:webHidden/>
            <w:sz w:val="22"/>
            <w:szCs w:val="22"/>
          </w:rPr>
          <w:fldChar w:fldCharType="end"/>
        </w:r>
      </w:hyperlink>
    </w:p>
    <w:p w:rsidR="003909DC" w:rsidRPr="003909DC" w:rsidRDefault="00420F02" w:rsidP="003760FC">
      <w:pPr>
        <w:pStyle w:val="TDC2"/>
        <w:spacing w:after="0"/>
        <w:rPr>
          <w:rFonts w:ascii="Arial" w:eastAsiaTheme="minorEastAsia" w:hAnsi="Arial" w:cs="Arial"/>
          <w:bCs w:val="0"/>
          <w:noProof/>
          <w:sz w:val="22"/>
          <w:szCs w:val="22"/>
          <w:lang w:val="es-ES"/>
        </w:rPr>
      </w:pPr>
      <w:hyperlink w:anchor="_Toc501456771" w:history="1">
        <w:r w:rsidR="003909DC" w:rsidRPr="003909DC">
          <w:rPr>
            <w:rStyle w:val="Hipervnculo"/>
            <w:rFonts w:ascii="Arial" w:hAnsi="Arial" w:cs="Arial"/>
            <w:noProof/>
            <w:sz w:val="22"/>
            <w:szCs w:val="22"/>
          </w:rPr>
          <w:t>4.2.1.- GASTOS DE PERSONAL</w:t>
        </w:r>
        <w:r w:rsidR="003909DC" w:rsidRPr="003909DC">
          <w:rPr>
            <w:rFonts w:ascii="Arial" w:hAnsi="Arial" w:cs="Arial"/>
            <w:noProof/>
            <w:webHidden/>
            <w:sz w:val="22"/>
            <w:szCs w:val="22"/>
          </w:rPr>
          <w:tab/>
        </w:r>
        <w:r w:rsidRPr="003909DC">
          <w:rPr>
            <w:rFonts w:ascii="Arial" w:hAnsi="Arial" w:cs="Arial"/>
            <w:noProof/>
            <w:webHidden/>
            <w:sz w:val="22"/>
            <w:szCs w:val="22"/>
          </w:rPr>
          <w:fldChar w:fldCharType="begin"/>
        </w:r>
        <w:r w:rsidR="003909DC" w:rsidRPr="003909DC">
          <w:rPr>
            <w:rFonts w:ascii="Arial" w:hAnsi="Arial" w:cs="Arial"/>
            <w:noProof/>
            <w:webHidden/>
            <w:sz w:val="22"/>
            <w:szCs w:val="22"/>
          </w:rPr>
          <w:instrText xml:space="preserve"> PAGEREF _Toc501456771 \h </w:instrText>
        </w:r>
        <w:r w:rsidRPr="003909DC">
          <w:rPr>
            <w:rFonts w:ascii="Arial" w:hAnsi="Arial" w:cs="Arial"/>
            <w:noProof/>
            <w:webHidden/>
            <w:sz w:val="22"/>
            <w:szCs w:val="22"/>
          </w:rPr>
        </w:r>
        <w:r w:rsidRPr="003909DC">
          <w:rPr>
            <w:rFonts w:ascii="Arial" w:hAnsi="Arial" w:cs="Arial"/>
            <w:noProof/>
            <w:webHidden/>
            <w:sz w:val="22"/>
            <w:szCs w:val="22"/>
          </w:rPr>
          <w:fldChar w:fldCharType="separate"/>
        </w:r>
        <w:r w:rsidR="00A22FB3">
          <w:rPr>
            <w:rFonts w:ascii="Arial" w:hAnsi="Arial" w:cs="Arial"/>
            <w:noProof/>
            <w:webHidden/>
            <w:sz w:val="22"/>
            <w:szCs w:val="22"/>
          </w:rPr>
          <w:t>5</w:t>
        </w:r>
        <w:r w:rsidRPr="003909DC">
          <w:rPr>
            <w:rFonts w:ascii="Arial" w:hAnsi="Arial" w:cs="Arial"/>
            <w:noProof/>
            <w:webHidden/>
            <w:sz w:val="22"/>
            <w:szCs w:val="22"/>
          </w:rPr>
          <w:fldChar w:fldCharType="end"/>
        </w:r>
      </w:hyperlink>
    </w:p>
    <w:p w:rsidR="003909DC" w:rsidRPr="003909DC" w:rsidRDefault="00420F02" w:rsidP="003760FC">
      <w:pPr>
        <w:pStyle w:val="TDC2"/>
        <w:spacing w:after="0"/>
        <w:rPr>
          <w:rFonts w:ascii="Arial" w:eastAsiaTheme="minorEastAsia" w:hAnsi="Arial" w:cs="Arial"/>
          <w:bCs w:val="0"/>
          <w:noProof/>
          <w:sz w:val="22"/>
          <w:szCs w:val="22"/>
          <w:lang w:val="es-ES"/>
        </w:rPr>
      </w:pPr>
      <w:hyperlink w:anchor="_Toc501456772" w:history="1">
        <w:r w:rsidR="003909DC" w:rsidRPr="003909DC">
          <w:rPr>
            <w:rStyle w:val="Hipervnculo"/>
            <w:rFonts w:ascii="Arial" w:hAnsi="Arial" w:cs="Arial"/>
            <w:noProof/>
            <w:sz w:val="22"/>
            <w:szCs w:val="22"/>
          </w:rPr>
          <w:t>4.2.2.- GASTOS EN SERVICIOS SOCIALES</w:t>
        </w:r>
        <w:r w:rsidR="003909DC" w:rsidRPr="003909DC">
          <w:rPr>
            <w:rFonts w:ascii="Arial" w:hAnsi="Arial" w:cs="Arial"/>
            <w:noProof/>
            <w:webHidden/>
            <w:sz w:val="22"/>
            <w:szCs w:val="22"/>
          </w:rPr>
          <w:tab/>
        </w:r>
        <w:r w:rsidRPr="003909DC">
          <w:rPr>
            <w:rFonts w:ascii="Arial" w:hAnsi="Arial" w:cs="Arial"/>
            <w:noProof/>
            <w:webHidden/>
            <w:sz w:val="22"/>
            <w:szCs w:val="22"/>
          </w:rPr>
          <w:fldChar w:fldCharType="begin"/>
        </w:r>
        <w:r w:rsidR="003909DC" w:rsidRPr="003909DC">
          <w:rPr>
            <w:rFonts w:ascii="Arial" w:hAnsi="Arial" w:cs="Arial"/>
            <w:noProof/>
            <w:webHidden/>
            <w:sz w:val="22"/>
            <w:szCs w:val="22"/>
          </w:rPr>
          <w:instrText xml:space="preserve"> PAGEREF _Toc501456772 \h </w:instrText>
        </w:r>
        <w:r w:rsidRPr="003909DC">
          <w:rPr>
            <w:rFonts w:ascii="Arial" w:hAnsi="Arial" w:cs="Arial"/>
            <w:noProof/>
            <w:webHidden/>
            <w:sz w:val="22"/>
            <w:szCs w:val="22"/>
          </w:rPr>
        </w:r>
        <w:r w:rsidRPr="003909DC">
          <w:rPr>
            <w:rFonts w:ascii="Arial" w:hAnsi="Arial" w:cs="Arial"/>
            <w:noProof/>
            <w:webHidden/>
            <w:sz w:val="22"/>
            <w:szCs w:val="22"/>
          </w:rPr>
          <w:fldChar w:fldCharType="separate"/>
        </w:r>
        <w:r w:rsidR="00A22FB3">
          <w:rPr>
            <w:rFonts w:ascii="Arial" w:hAnsi="Arial" w:cs="Arial"/>
            <w:noProof/>
            <w:webHidden/>
            <w:sz w:val="22"/>
            <w:szCs w:val="22"/>
          </w:rPr>
          <w:t>9</w:t>
        </w:r>
        <w:r w:rsidRPr="003909DC">
          <w:rPr>
            <w:rFonts w:ascii="Arial" w:hAnsi="Arial" w:cs="Arial"/>
            <w:noProof/>
            <w:webHidden/>
            <w:sz w:val="22"/>
            <w:szCs w:val="22"/>
          </w:rPr>
          <w:fldChar w:fldCharType="end"/>
        </w:r>
      </w:hyperlink>
    </w:p>
    <w:p w:rsidR="003909DC" w:rsidRPr="003909DC" w:rsidRDefault="00420F02" w:rsidP="003760FC">
      <w:pPr>
        <w:pStyle w:val="TDC2"/>
        <w:spacing w:after="0"/>
        <w:rPr>
          <w:rFonts w:ascii="Arial" w:eastAsiaTheme="minorEastAsia" w:hAnsi="Arial" w:cs="Arial"/>
          <w:bCs w:val="0"/>
          <w:noProof/>
          <w:sz w:val="22"/>
          <w:szCs w:val="22"/>
          <w:lang w:val="es-ES"/>
        </w:rPr>
      </w:pPr>
      <w:hyperlink w:anchor="_Toc501456773" w:history="1">
        <w:r w:rsidR="003909DC" w:rsidRPr="003909DC">
          <w:rPr>
            <w:rStyle w:val="Hipervnculo"/>
            <w:rFonts w:ascii="Arial" w:hAnsi="Arial" w:cs="Arial"/>
            <w:noProof/>
            <w:sz w:val="22"/>
            <w:szCs w:val="22"/>
          </w:rPr>
          <w:t>4.2.3.- GASTOS EN JUEGO</w:t>
        </w:r>
        <w:r w:rsidR="003909DC" w:rsidRPr="003909DC">
          <w:rPr>
            <w:rFonts w:ascii="Arial" w:hAnsi="Arial" w:cs="Arial"/>
            <w:noProof/>
            <w:webHidden/>
            <w:sz w:val="22"/>
            <w:szCs w:val="22"/>
          </w:rPr>
          <w:tab/>
        </w:r>
        <w:r w:rsidRPr="003909DC">
          <w:rPr>
            <w:rFonts w:ascii="Arial" w:hAnsi="Arial" w:cs="Arial"/>
            <w:noProof/>
            <w:webHidden/>
            <w:sz w:val="22"/>
            <w:szCs w:val="22"/>
          </w:rPr>
          <w:fldChar w:fldCharType="begin"/>
        </w:r>
        <w:r w:rsidR="003909DC" w:rsidRPr="003909DC">
          <w:rPr>
            <w:rFonts w:ascii="Arial" w:hAnsi="Arial" w:cs="Arial"/>
            <w:noProof/>
            <w:webHidden/>
            <w:sz w:val="22"/>
            <w:szCs w:val="22"/>
          </w:rPr>
          <w:instrText xml:space="preserve"> PAGEREF _Toc501456773 \h </w:instrText>
        </w:r>
        <w:r w:rsidRPr="003909DC">
          <w:rPr>
            <w:rFonts w:ascii="Arial" w:hAnsi="Arial" w:cs="Arial"/>
            <w:noProof/>
            <w:webHidden/>
            <w:sz w:val="22"/>
            <w:szCs w:val="22"/>
          </w:rPr>
        </w:r>
        <w:r w:rsidRPr="003909DC">
          <w:rPr>
            <w:rFonts w:ascii="Arial" w:hAnsi="Arial" w:cs="Arial"/>
            <w:noProof/>
            <w:webHidden/>
            <w:sz w:val="22"/>
            <w:szCs w:val="22"/>
          </w:rPr>
          <w:fldChar w:fldCharType="separate"/>
        </w:r>
        <w:r w:rsidR="00A22FB3">
          <w:rPr>
            <w:rFonts w:ascii="Arial" w:hAnsi="Arial" w:cs="Arial"/>
            <w:noProof/>
            <w:webHidden/>
            <w:sz w:val="22"/>
            <w:szCs w:val="22"/>
          </w:rPr>
          <w:t>10</w:t>
        </w:r>
        <w:r w:rsidRPr="003909DC">
          <w:rPr>
            <w:rFonts w:ascii="Arial" w:hAnsi="Arial" w:cs="Arial"/>
            <w:noProof/>
            <w:webHidden/>
            <w:sz w:val="22"/>
            <w:szCs w:val="22"/>
          </w:rPr>
          <w:fldChar w:fldCharType="end"/>
        </w:r>
      </w:hyperlink>
    </w:p>
    <w:p w:rsidR="003909DC" w:rsidRPr="003909DC" w:rsidRDefault="00420F02" w:rsidP="003760FC">
      <w:pPr>
        <w:pStyle w:val="TDC2"/>
        <w:spacing w:after="0"/>
        <w:rPr>
          <w:rFonts w:ascii="Arial" w:eastAsiaTheme="minorEastAsia" w:hAnsi="Arial" w:cs="Arial"/>
          <w:bCs w:val="0"/>
          <w:noProof/>
          <w:sz w:val="22"/>
          <w:szCs w:val="22"/>
          <w:lang w:val="es-ES"/>
        </w:rPr>
      </w:pPr>
      <w:hyperlink w:anchor="_Toc501456774" w:history="1">
        <w:r w:rsidR="003909DC" w:rsidRPr="003909DC">
          <w:rPr>
            <w:rStyle w:val="Hipervnculo"/>
            <w:rFonts w:ascii="Arial" w:hAnsi="Arial" w:cs="Arial"/>
            <w:noProof/>
            <w:sz w:val="22"/>
            <w:szCs w:val="22"/>
          </w:rPr>
          <w:t>4.2.4.- GASTOS DE RELACIONES PÚBLICAS</w:t>
        </w:r>
        <w:r w:rsidR="003909DC" w:rsidRPr="003909DC">
          <w:rPr>
            <w:rFonts w:ascii="Arial" w:hAnsi="Arial" w:cs="Arial"/>
            <w:noProof/>
            <w:webHidden/>
            <w:sz w:val="22"/>
            <w:szCs w:val="22"/>
          </w:rPr>
          <w:tab/>
        </w:r>
        <w:r w:rsidRPr="003909DC">
          <w:rPr>
            <w:rFonts w:ascii="Arial" w:hAnsi="Arial" w:cs="Arial"/>
            <w:noProof/>
            <w:webHidden/>
            <w:sz w:val="22"/>
            <w:szCs w:val="22"/>
          </w:rPr>
          <w:fldChar w:fldCharType="begin"/>
        </w:r>
        <w:r w:rsidR="003909DC" w:rsidRPr="003909DC">
          <w:rPr>
            <w:rFonts w:ascii="Arial" w:hAnsi="Arial" w:cs="Arial"/>
            <w:noProof/>
            <w:webHidden/>
            <w:sz w:val="22"/>
            <w:szCs w:val="22"/>
          </w:rPr>
          <w:instrText xml:space="preserve"> PAGEREF _Toc501456774 \h </w:instrText>
        </w:r>
        <w:r w:rsidRPr="003909DC">
          <w:rPr>
            <w:rFonts w:ascii="Arial" w:hAnsi="Arial" w:cs="Arial"/>
            <w:noProof/>
            <w:webHidden/>
            <w:sz w:val="22"/>
            <w:szCs w:val="22"/>
          </w:rPr>
        </w:r>
        <w:r w:rsidRPr="003909DC">
          <w:rPr>
            <w:rFonts w:ascii="Arial" w:hAnsi="Arial" w:cs="Arial"/>
            <w:noProof/>
            <w:webHidden/>
            <w:sz w:val="22"/>
            <w:szCs w:val="22"/>
          </w:rPr>
          <w:fldChar w:fldCharType="separate"/>
        </w:r>
        <w:r w:rsidR="00A22FB3">
          <w:rPr>
            <w:rFonts w:ascii="Arial" w:hAnsi="Arial" w:cs="Arial"/>
            <w:noProof/>
            <w:webHidden/>
            <w:sz w:val="22"/>
            <w:szCs w:val="22"/>
          </w:rPr>
          <w:t>11</w:t>
        </w:r>
        <w:r w:rsidRPr="003909DC">
          <w:rPr>
            <w:rFonts w:ascii="Arial" w:hAnsi="Arial" w:cs="Arial"/>
            <w:noProof/>
            <w:webHidden/>
            <w:sz w:val="22"/>
            <w:szCs w:val="22"/>
          </w:rPr>
          <w:fldChar w:fldCharType="end"/>
        </w:r>
      </w:hyperlink>
    </w:p>
    <w:p w:rsidR="003909DC" w:rsidRPr="003909DC" w:rsidRDefault="00420F02" w:rsidP="003760FC">
      <w:pPr>
        <w:pStyle w:val="TDC1"/>
        <w:rPr>
          <w:rFonts w:eastAsiaTheme="minorEastAsia"/>
          <w:lang w:val="es-ES"/>
        </w:rPr>
      </w:pPr>
      <w:hyperlink w:anchor="_Toc501456775" w:history="1">
        <w:r w:rsidR="003909DC" w:rsidRPr="003909DC">
          <w:rPr>
            <w:rStyle w:val="Hipervnculo"/>
            <w:sz w:val="22"/>
            <w:szCs w:val="22"/>
          </w:rPr>
          <w:t>5.-</w:t>
        </w:r>
        <w:r w:rsidR="003909DC" w:rsidRPr="003909DC">
          <w:rPr>
            <w:rFonts w:eastAsiaTheme="minorEastAsia"/>
            <w:lang w:val="es-ES"/>
          </w:rPr>
          <w:tab/>
        </w:r>
        <w:r w:rsidR="003909DC" w:rsidRPr="003909DC">
          <w:rPr>
            <w:rStyle w:val="Hipervnculo"/>
            <w:sz w:val="22"/>
            <w:szCs w:val="22"/>
          </w:rPr>
          <w:t>PRESUPUESTO DE INVERSIÓN</w:t>
        </w:r>
        <w:r w:rsidR="003909DC" w:rsidRPr="003909DC">
          <w:rPr>
            <w:webHidden/>
          </w:rPr>
          <w:tab/>
        </w:r>
        <w:r w:rsidRPr="003909DC">
          <w:rPr>
            <w:webHidden/>
          </w:rPr>
          <w:fldChar w:fldCharType="begin"/>
        </w:r>
        <w:r w:rsidR="003909DC" w:rsidRPr="003909DC">
          <w:rPr>
            <w:webHidden/>
          </w:rPr>
          <w:instrText xml:space="preserve"> PAGEREF _Toc501456775 \h </w:instrText>
        </w:r>
        <w:r w:rsidRPr="003909DC">
          <w:rPr>
            <w:webHidden/>
          </w:rPr>
        </w:r>
        <w:r w:rsidRPr="003909DC">
          <w:rPr>
            <w:webHidden/>
          </w:rPr>
          <w:fldChar w:fldCharType="separate"/>
        </w:r>
        <w:r w:rsidR="00A22FB3">
          <w:rPr>
            <w:webHidden/>
          </w:rPr>
          <w:t>11</w:t>
        </w:r>
        <w:r w:rsidRPr="003909DC">
          <w:rPr>
            <w:webHidden/>
          </w:rPr>
          <w:fldChar w:fldCharType="end"/>
        </w:r>
      </w:hyperlink>
    </w:p>
    <w:p w:rsidR="003909DC" w:rsidRPr="003909DC" w:rsidRDefault="00420F02" w:rsidP="003760FC">
      <w:pPr>
        <w:pStyle w:val="TDC1"/>
        <w:rPr>
          <w:rFonts w:eastAsiaTheme="minorEastAsia"/>
          <w:lang w:val="es-ES"/>
        </w:rPr>
      </w:pPr>
      <w:hyperlink w:anchor="_Toc501456776" w:history="1">
        <w:r w:rsidR="003909DC" w:rsidRPr="003909DC">
          <w:rPr>
            <w:rStyle w:val="Hipervnculo"/>
            <w:sz w:val="22"/>
            <w:szCs w:val="22"/>
          </w:rPr>
          <w:t>6.-</w:t>
        </w:r>
        <w:r w:rsidR="003909DC" w:rsidRPr="003909DC">
          <w:rPr>
            <w:rFonts w:eastAsiaTheme="minorEastAsia"/>
            <w:lang w:val="es-ES"/>
          </w:rPr>
          <w:tab/>
        </w:r>
        <w:r w:rsidR="003909DC" w:rsidRPr="003909DC">
          <w:rPr>
            <w:rStyle w:val="Hipervnculo"/>
            <w:sz w:val="22"/>
            <w:szCs w:val="22"/>
          </w:rPr>
          <w:t>CARGA DE LOS PRESUPUESTOS APROBADOS PARA EL AÑO 2018 Y ACCESO A LA INFORMACIÓN</w:t>
        </w:r>
        <w:r w:rsidR="003909DC" w:rsidRPr="003909DC">
          <w:rPr>
            <w:webHidden/>
          </w:rPr>
          <w:tab/>
        </w:r>
        <w:r w:rsidRPr="003909DC">
          <w:rPr>
            <w:webHidden/>
          </w:rPr>
          <w:fldChar w:fldCharType="begin"/>
        </w:r>
        <w:r w:rsidR="003909DC" w:rsidRPr="003909DC">
          <w:rPr>
            <w:webHidden/>
          </w:rPr>
          <w:instrText xml:space="preserve"> PAGEREF _Toc501456776 \h </w:instrText>
        </w:r>
        <w:r w:rsidRPr="003909DC">
          <w:rPr>
            <w:webHidden/>
          </w:rPr>
        </w:r>
        <w:r w:rsidRPr="003909DC">
          <w:rPr>
            <w:webHidden/>
          </w:rPr>
          <w:fldChar w:fldCharType="separate"/>
        </w:r>
        <w:r w:rsidR="00A22FB3">
          <w:rPr>
            <w:webHidden/>
          </w:rPr>
          <w:t>12</w:t>
        </w:r>
        <w:r w:rsidRPr="003909DC">
          <w:rPr>
            <w:webHidden/>
          </w:rPr>
          <w:fldChar w:fldCharType="end"/>
        </w:r>
      </w:hyperlink>
    </w:p>
    <w:p w:rsidR="003909DC" w:rsidRPr="003909DC" w:rsidRDefault="00420F02" w:rsidP="003760FC">
      <w:pPr>
        <w:pStyle w:val="TDC1"/>
        <w:rPr>
          <w:rFonts w:eastAsiaTheme="minorEastAsia"/>
          <w:lang w:val="es-ES"/>
        </w:rPr>
      </w:pPr>
      <w:hyperlink w:anchor="_Toc501456777" w:history="1">
        <w:r w:rsidR="003909DC" w:rsidRPr="003909DC">
          <w:rPr>
            <w:rStyle w:val="Hipervnculo"/>
            <w:sz w:val="22"/>
            <w:szCs w:val="22"/>
          </w:rPr>
          <w:t>7.-</w:t>
        </w:r>
        <w:r w:rsidR="003909DC" w:rsidRPr="003909DC">
          <w:rPr>
            <w:rFonts w:eastAsiaTheme="minorEastAsia"/>
            <w:lang w:val="es-ES"/>
          </w:rPr>
          <w:tab/>
        </w:r>
        <w:r w:rsidR="003909DC" w:rsidRPr="003909DC">
          <w:rPr>
            <w:rStyle w:val="Hipervnculo"/>
            <w:sz w:val="22"/>
            <w:szCs w:val="22"/>
          </w:rPr>
          <w:t>MODIFICACIONES PRESUPUESTARIAS</w:t>
        </w:r>
        <w:r w:rsidR="003909DC" w:rsidRPr="003909DC">
          <w:rPr>
            <w:webHidden/>
          </w:rPr>
          <w:tab/>
        </w:r>
        <w:r w:rsidRPr="003909DC">
          <w:rPr>
            <w:webHidden/>
          </w:rPr>
          <w:fldChar w:fldCharType="begin"/>
        </w:r>
        <w:r w:rsidR="003909DC" w:rsidRPr="003909DC">
          <w:rPr>
            <w:webHidden/>
          </w:rPr>
          <w:instrText xml:space="preserve"> PAGEREF _Toc501456777 \h </w:instrText>
        </w:r>
        <w:r w:rsidRPr="003909DC">
          <w:rPr>
            <w:webHidden/>
          </w:rPr>
        </w:r>
        <w:r w:rsidRPr="003909DC">
          <w:rPr>
            <w:webHidden/>
          </w:rPr>
          <w:fldChar w:fldCharType="separate"/>
        </w:r>
        <w:r w:rsidR="00A22FB3">
          <w:rPr>
            <w:webHidden/>
          </w:rPr>
          <w:t>12</w:t>
        </w:r>
        <w:r w:rsidRPr="003909DC">
          <w:rPr>
            <w:webHidden/>
          </w:rPr>
          <w:fldChar w:fldCharType="end"/>
        </w:r>
      </w:hyperlink>
    </w:p>
    <w:p w:rsidR="003909DC" w:rsidRPr="003909DC" w:rsidRDefault="00420F02" w:rsidP="003760FC">
      <w:pPr>
        <w:pStyle w:val="TDC2"/>
        <w:spacing w:after="0"/>
        <w:rPr>
          <w:rFonts w:ascii="Arial" w:eastAsiaTheme="minorEastAsia" w:hAnsi="Arial" w:cs="Arial"/>
          <w:bCs w:val="0"/>
          <w:noProof/>
          <w:sz w:val="22"/>
          <w:szCs w:val="22"/>
          <w:lang w:val="es-ES"/>
        </w:rPr>
      </w:pPr>
      <w:hyperlink w:anchor="_Toc501456778" w:history="1">
        <w:r w:rsidR="003909DC" w:rsidRPr="003909DC">
          <w:rPr>
            <w:rStyle w:val="Hipervnculo"/>
            <w:rFonts w:ascii="Arial" w:hAnsi="Arial" w:cs="Arial"/>
            <w:noProof/>
            <w:sz w:val="22"/>
            <w:szCs w:val="22"/>
          </w:rPr>
          <w:t>7.1.-</w:t>
        </w:r>
        <w:r w:rsidR="003909DC" w:rsidRPr="003909DC">
          <w:rPr>
            <w:rFonts w:ascii="Arial" w:eastAsiaTheme="minorEastAsia" w:hAnsi="Arial" w:cs="Arial"/>
            <w:bCs w:val="0"/>
            <w:noProof/>
            <w:sz w:val="22"/>
            <w:szCs w:val="22"/>
            <w:lang w:val="es-ES"/>
          </w:rPr>
          <w:tab/>
        </w:r>
        <w:r w:rsidR="003909DC" w:rsidRPr="003909DC">
          <w:rPr>
            <w:rStyle w:val="Hipervnculo"/>
            <w:rFonts w:ascii="Arial" w:hAnsi="Arial" w:cs="Arial"/>
            <w:noProof/>
            <w:sz w:val="22"/>
            <w:szCs w:val="22"/>
          </w:rPr>
          <w:t>MODIFICACIONES PRESUPUESTARIAS EN EL PRESUPUESTO DE INGRESOS</w:t>
        </w:r>
        <w:r w:rsidR="003909DC" w:rsidRPr="003909DC">
          <w:rPr>
            <w:rFonts w:ascii="Arial" w:hAnsi="Arial" w:cs="Arial"/>
            <w:noProof/>
            <w:webHidden/>
            <w:sz w:val="22"/>
            <w:szCs w:val="22"/>
          </w:rPr>
          <w:tab/>
        </w:r>
        <w:r w:rsidRPr="003909DC">
          <w:rPr>
            <w:rFonts w:ascii="Arial" w:hAnsi="Arial" w:cs="Arial"/>
            <w:noProof/>
            <w:webHidden/>
            <w:sz w:val="22"/>
            <w:szCs w:val="22"/>
          </w:rPr>
          <w:fldChar w:fldCharType="begin"/>
        </w:r>
        <w:r w:rsidR="003909DC" w:rsidRPr="003909DC">
          <w:rPr>
            <w:rFonts w:ascii="Arial" w:hAnsi="Arial" w:cs="Arial"/>
            <w:noProof/>
            <w:webHidden/>
            <w:sz w:val="22"/>
            <w:szCs w:val="22"/>
          </w:rPr>
          <w:instrText xml:space="preserve"> PAGEREF _Toc501456778 \h </w:instrText>
        </w:r>
        <w:r w:rsidRPr="003909DC">
          <w:rPr>
            <w:rFonts w:ascii="Arial" w:hAnsi="Arial" w:cs="Arial"/>
            <w:noProof/>
            <w:webHidden/>
            <w:sz w:val="22"/>
            <w:szCs w:val="22"/>
          </w:rPr>
        </w:r>
        <w:r w:rsidRPr="003909DC">
          <w:rPr>
            <w:rFonts w:ascii="Arial" w:hAnsi="Arial" w:cs="Arial"/>
            <w:noProof/>
            <w:webHidden/>
            <w:sz w:val="22"/>
            <w:szCs w:val="22"/>
          </w:rPr>
          <w:fldChar w:fldCharType="separate"/>
        </w:r>
        <w:r w:rsidR="00A22FB3">
          <w:rPr>
            <w:rFonts w:ascii="Arial" w:hAnsi="Arial" w:cs="Arial"/>
            <w:noProof/>
            <w:webHidden/>
            <w:sz w:val="22"/>
            <w:szCs w:val="22"/>
          </w:rPr>
          <w:t>14</w:t>
        </w:r>
        <w:r w:rsidRPr="003909DC">
          <w:rPr>
            <w:rFonts w:ascii="Arial" w:hAnsi="Arial" w:cs="Arial"/>
            <w:noProof/>
            <w:webHidden/>
            <w:sz w:val="22"/>
            <w:szCs w:val="22"/>
          </w:rPr>
          <w:fldChar w:fldCharType="end"/>
        </w:r>
      </w:hyperlink>
    </w:p>
    <w:p w:rsidR="003909DC" w:rsidRPr="003909DC" w:rsidRDefault="00420F02" w:rsidP="003760FC">
      <w:pPr>
        <w:pStyle w:val="TDC2"/>
        <w:spacing w:after="0"/>
        <w:rPr>
          <w:rFonts w:ascii="Arial" w:eastAsiaTheme="minorEastAsia" w:hAnsi="Arial" w:cs="Arial"/>
          <w:bCs w:val="0"/>
          <w:noProof/>
          <w:sz w:val="22"/>
          <w:szCs w:val="22"/>
          <w:lang w:val="es-ES"/>
        </w:rPr>
      </w:pPr>
      <w:hyperlink w:anchor="_Toc501456779" w:history="1">
        <w:r w:rsidR="003909DC" w:rsidRPr="003909DC">
          <w:rPr>
            <w:rStyle w:val="Hipervnculo"/>
            <w:rFonts w:ascii="Arial" w:hAnsi="Arial" w:cs="Arial"/>
            <w:noProof/>
            <w:sz w:val="22"/>
            <w:szCs w:val="22"/>
          </w:rPr>
          <w:t>7.2.-</w:t>
        </w:r>
        <w:r w:rsidR="003909DC" w:rsidRPr="003909DC">
          <w:rPr>
            <w:rFonts w:ascii="Arial" w:eastAsiaTheme="minorEastAsia" w:hAnsi="Arial" w:cs="Arial"/>
            <w:bCs w:val="0"/>
            <w:noProof/>
            <w:sz w:val="22"/>
            <w:szCs w:val="22"/>
            <w:lang w:val="es-ES"/>
          </w:rPr>
          <w:tab/>
        </w:r>
        <w:r w:rsidR="003909DC" w:rsidRPr="003909DC">
          <w:rPr>
            <w:rStyle w:val="Hipervnculo"/>
            <w:rFonts w:ascii="Arial" w:hAnsi="Arial" w:cs="Arial"/>
            <w:noProof/>
            <w:sz w:val="22"/>
            <w:szCs w:val="22"/>
          </w:rPr>
          <w:t>MODIFICACIONES PRESUPUESTARIAS EN LOS PRESUPUESTOS DE GASTOS E INVERSIÓN</w:t>
        </w:r>
        <w:r w:rsidR="003909DC" w:rsidRPr="003909DC">
          <w:rPr>
            <w:rFonts w:ascii="Arial" w:hAnsi="Arial" w:cs="Arial"/>
            <w:noProof/>
            <w:webHidden/>
            <w:sz w:val="22"/>
            <w:szCs w:val="22"/>
          </w:rPr>
          <w:tab/>
        </w:r>
        <w:r w:rsidRPr="003909DC">
          <w:rPr>
            <w:rFonts w:ascii="Arial" w:hAnsi="Arial" w:cs="Arial"/>
            <w:noProof/>
            <w:webHidden/>
            <w:sz w:val="22"/>
            <w:szCs w:val="22"/>
          </w:rPr>
          <w:fldChar w:fldCharType="begin"/>
        </w:r>
        <w:r w:rsidR="003909DC" w:rsidRPr="003909DC">
          <w:rPr>
            <w:rFonts w:ascii="Arial" w:hAnsi="Arial" w:cs="Arial"/>
            <w:noProof/>
            <w:webHidden/>
            <w:sz w:val="22"/>
            <w:szCs w:val="22"/>
          </w:rPr>
          <w:instrText xml:space="preserve"> PAGEREF _Toc501456779 \h </w:instrText>
        </w:r>
        <w:r w:rsidRPr="003909DC">
          <w:rPr>
            <w:rFonts w:ascii="Arial" w:hAnsi="Arial" w:cs="Arial"/>
            <w:noProof/>
            <w:webHidden/>
            <w:sz w:val="22"/>
            <w:szCs w:val="22"/>
          </w:rPr>
        </w:r>
        <w:r w:rsidRPr="003909DC">
          <w:rPr>
            <w:rFonts w:ascii="Arial" w:hAnsi="Arial" w:cs="Arial"/>
            <w:noProof/>
            <w:webHidden/>
            <w:sz w:val="22"/>
            <w:szCs w:val="22"/>
          </w:rPr>
          <w:fldChar w:fldCharType="separate"/>
        </w:r>
        <w:r w:rsidR="00A22FB3">
          <w:rPr>
            <w:rFonts w:ascii="Arial" w:hAnsi="Arial" w:cs="Arial"/>
            <w:noProof/>
            <w:webHidden/>
            <w:sz w:val="22"/>
            <w:szCs w:val="22"/>
          </w:rPr>
          <w:t>14</w:t>
        </w:r>
        <w:r w:rsidRPr="003909DC">
          <w:rPr>
            <w:rFonts w:ascii="Arial" w:hAnsi="Arial" w:cs="Arial"/>
            <w:noProof/>
            <w:webHidden/>
            <w:sz w:val="22"/>
            <w:szCs w:val="22"/>
          </w:rPr>
          <w:fldChar w:fldCharType="end"/>
        </w:r>
      </w:hyperlink>
    </w:p>
    <w:p w:rsidR="003909DC" w:rsidRPr="003909DC" w:rsidRDefault="00420F02" w:rsidP="003760FC">
      <w:pPr>
        <w:pStyle w:val="TDC1"/>
        <w:rPr>
          <w:rFonts w:eastAsiaTheme="minorEastAsia"/>
          <w:lang w:val="es-ES"/>
        </w:rPr>
      </w:pPr>
      <w:hyperlink w:anchor="_Toc501456780" w:history="1">
        <w:r w:rsidR="003909DC" w:rsidRPr="003909DC">
          <w:rPr>
            <w:rStyle w:val="Hipervnculo"/>
            <w:sz w:val="22"/>
            <w:szCs w:val="22"/>
          </w:rPr>
          <w:t>8.-</w:t>
        </w:r>
        <w:r w:rsidR="003909DC" w:rsidRPr="003909DC">
          <w:rPr>
            <w:rFonts w:eastAsiaTheme="minorEastAsia"/>
            <w:lang w:val="es-ES"/>
          </w:rPr>
          <w:tab/>
        </w:r>
        <w:r w:rsidR="003909DC" w:rsidRPr="003909DC">
          <w:rPr>
            <w:rStyle w:val="Hipervnculo"/>
            <w:sz w:val="22"/>
            <w:szCs w:val="22"/>
          </w:rPr>
          <w:t>RESPONSABILIDADES Y FUNCIONES DE LOS DISTINTOS CARGOS RELACIONADOS CON PRESUPUESTOS</w:t>
        </w:r>
        <w:r w:rsidR="003909DC" w:rsidRPr="003909DC">
          <w:rPr>
            <w:webHidden/>
          </w:rPr>
          <w:tab/>
        </w:r>
        <w:r w:rsidRPr="003909DC">
          <w:rPr>
            <w:webHidden/>
          </w:rPr>
          <w:fldChar w:fldCharType="begin"/>
        </w:r>
        <w:r w:rsidR="003909DC" w:rsidRPr="003909DC">
          <w:rPr>
            <w:webHidden/>
          </w:rPr>
          <w:instrText xml:space="preserve"> PAGEREF _Toc501456780 \h </w:instrText>
        </w:r>
        <w:r w:rsidRPr="003909DC">
          <w:rPr>
            <w:webHidden/>
          </w:rPr>
        </w:r>
        <w:r w:rsidRPr="003909DC">
          <w:rPr>
            <w:webHidden/>
          </w:rPr>
          <w:fldChar w:fldCharType="separate"/>
        </w:r>
        <w:r w:rsidR="00A22FB3">
          <w:rPr>
            <w:webHidden/>
          </w:rPr>
          <w:t>17</w:t>
        </w:r>
        <w:r w:rsidRPr="003909DC">
          <w:rPr>
            <w:webHidden/>
          </w:rPr>
          <w:fldChar w:fldCharType="end"/>
        </w:r>
      </w:hyperlink>
    </w:p>
    <w:p w:rsidR="003909DC" w:rsidRPr="003909DC" w:rsidRDefault="00420F02" w:rsidP="003760FC">
      <w:pPr>
        <w:pStyle w:val="TDC3"/>
        <w:ind w:hanging="850"/>
        <w:rPr>
          <w:rFonts w:ascii="Arial" w:eastAsiaTheme="minorEastAsia" w:hAnsi="Arial" w:cs="Arial"/>
          <w:b/>
          <w:noProof/>
          <w:sz w:val="22"/>
          <w:szCs w:val="22"/>
          <w:lang w:val="es-ES"/>
        </w:rPr>
      </w:pPr>
      <w:hyperlink w:anchor="_Toc501456781" w:history="1">
        <w:r w:rsidR="003909DC" w:rsidRPr="003909DC">
          <w:rPr>
            <w:rStyle w:val="Hipervnculo"/>
            <w:rFonts w:ascii="Arial" w:hAnsi="Arial" w:cs="Arial"/>
            <w:b/>
            <w:noProof/>
            <w:sz w:val="22"/>
            <w:szCs w:val="22"/>
          </w:rPr>
          <w:t>DISPOSICIÓN ADICIONAL</w:t>
        </w:r>
      </w:hyperlink>
    </w:p>
    <w:p w:rsidR="003909DC" w:rsidRPr="003909DC" w:rsidRDefault="00420F02" w:rsidP="003760FC">
      <w:pPr>
        <w:pStyle w:val="TDC3"/>
        <w:ind w:hanging="850"/>
        <w:rPr>
          <w:rFonts w:ascii="Arial" w:eastAsiaTheme="minorEastAsia" w:hAnsi="Arial" w:cs="Arial"/>
          <w:b/>
          <w:noProof/>
          <w:sz w:val="22"/>
          <w:szCs w:val="22"/>
          <w:lang w:val="es-ES"/>
        </w:rPr>
      </w:pPr>
      <w:hyperlink w:anchor="_Toc501456782" w:history="1">
        <w:r w:rsidR="003909DC" w:rsidRPr="003909DC">
          <w:rPr>
            <w:rStyle w:val="Hipervnculo"/>
            <w:rFonts w:ascii="Arial" w:hAnsi="Arial" w:cs="Arial"/>
            <w:b/>
            <w:noProof/>
            <w:sz w:val="22"/>
            <w:szCs w:val="22"/>
          </w:rPr>
          <w:t>DISPOSICIÓN DEROGATORIA</w:t>
        </w:r>
      </w:hyperlink>
    </w:p>
    <w:p w:rsidR="003909DC" w:rsidRPr="003909DC" w:rsidRDefault="00420F02" w:rsidP="003760FC">
      <w:pPr>
        <w:pStyle w:val="TDC3"/>
        <w:ind w:hanging="850"/>
        <w:rPr>
          <w:rFonts w:ascii="Arial" w:eastAsiaTheme="minorEastAsia" w:hAnsi="Arial" w:cs="Arial"/>
          <w:b/>
          <w:noProof/>
          <w:sz w:val="22"/>
          <w:szCs w:val="22"/>
          <w:lang w:val="es-ES"/>
        </w:rPr>
      </w:pPr>
      <w:hyperlink w:anchor="_Toc501456783" w:history="1">
        <w:r w:rsidR="003909DC" w:rsidRPr="003909DC">
          <w:rPr>
            <w:rStyle w:val="Hipervnculo"/>
            <w:rFonts w:ascii="Arial" w:hAnsi="Arial" w:cs="Arial"/>
            <w:b/>
            <w:noProof/>
            <w:sz w:val="22"/>
            <w:szCs w:val="22"/>
          </w:rPr>
          <w:t>DISPOSICIÓN FINAL</w:t>
        </w:r>
      </w:hyperlink>
    </w:p>
    <w:p w:rsidR="003909DC" w:rsidRPr="003909DC" w:rsidRDefault="00420F02">
      <w:pPr>
        <w:pStyle w:val="TDC4"/>
        <w:rPr>
          <w:rFonts w:ascii="Arial" w:eastAsiaTheme="minorEastAsia" w:hAnsi="Arial" w:cs="Arial"/>
          <w:b/>
          <w:noProof/>
          <w:sz w:val="22"/>
          <w:szCs w:val="22"/>
          <w:lang w:val="es-ES"/>
        </w:rPr>
      </w:pPr>
      <w:hyperlink w:anchor="_Toc501456784" w:history="1">
        <w:r w:rsidR="003909DC" w:rsidRPr="003909DC">
          <w:rPr>
            <w:rStyle w:val="Hipervnculo"/>
            <w:rFonts w:ascii="Arial" w:hAnsi="Arial" w:cs="Arial"/>
            <w:b/>
            <w:noProof/>
            <w:sz w:val="22"/>
            <w:szCs w:val="22"/>
          </w:rPr>
          <w:t>ANEXO I: RELACIÓN DE ACTIVIDADES DEL</w:t>
        </w:r>
      </w:hyperlink>
      <w:r w:rsidR="003909DC" w:rsidRPr="003909DC">
        <w:rPr>
          <w:rStyle w:val="Hipervnculo"/>
          <w:rFonts w:ascii="Arial" w:hAnsi="Arial" w:cs="Arial"/>
          <w:b/>
          <w:noProof/>
          <w:sz w:val="22"/>
          <w:szCs w:val="22"/>
        </w:rPr>
        <w:t xml:space="preserve"> </w:t>
      </w:r>
      <w:hyperlink w:anchor="_Toc501456785" w:history="1">
        <w:r w:rsidR="003909DC" w:rsidRPr="003909DC">
          <w:rPr>
            <w:rStyle w:val="Hipervnculo"/>
            <w:rFonts w:ascii="Arial" w:hAnsi="Arial" w:cs="Arial"/>
            <w:b/>
            <w:noProof/>
            <w:sz w:val="22"/>
            <w:szCs w:val="22"/>
          </w:rPr>
          <w:t>PRESUPUESTO 2018</w:t>
        </w:r>
      </w:hyperlink>
    </w:p>
    <w:p w:rsidR="003909DC" w:rsidRPr="003909DC" w:rsidRDefault="00420F02">
      <w:pPr>
        <w:pStyle w:val="TDC4"/>
        <w:rPr>
          <w:rFonts w:ascii="Arial" w:eastAsiaTheme="minorEastAsia" w:hAnsi="Arial" w:cs="Arial"/>
          <w:b/>
          <w:noProof/>
          <w:sz w:val="22"/>
          <w:szCs w:val="22"/>
          <w:lang w:val="es-ES"/>
        </w:rPr>
      </w:pPr>
      <w:hyperlink w:anchor="_Toc501456786" w:history="1">
        <w:r w:rsidR="003909DC" w:rsidRPr="003909DC">
          <w:rPr>
            <w:rStyle w:val="Hipervnculo"/>
            <w:rFonts w:ascii="Arial" w:hAnsi="Arial" w:cs="Arial"/>
            <w:b/>
            <w:noProof/>
            <w:sz w:val="22"/>
            <w:szCs w:val="22"/>
          </w:rPr>
          <w:t>ANEXO II: CONCEPTOS PRESUPUESTARIOS</w:t>
        </w:r>
      </w:hyperlink>
    </w:p>
    <w:p w:rsidR="003909DC" w:rsidRPr="003909DC" w:rsidRDefault="00420F02">
      <w:pPr>
        <w:pStyle w:val="TDC4"/>
        <w:rPr>
          <w:rFonts w:ascii="Arial" w:eastAsiaTheme="minorEastAsia" w:hAnsi="Arial" w:cs="Arial"/>
          <w:b/>
          <w:noProof/>
          <w:sz w:val="22"/>
          <w:szCs w:val="22"/>
          <w:lang w:val="es-ES"/>
        </w:rPr>
      </w:pPr>
      <w:hyperlink w:anchor="_Toc501456787" w:history="1">
        <w:r w:rsidR="003909DC" w:rsidRPr="003909DC">
          <w:rPr>
            <w:rStyle w:val="Hipervnculo"/>
            <w:rFonts w:ascii="Arial" w:hAnsi="Arial" w:cs="Arial"/>
            <w:b/>
            <w:noProof/>
            <w:sz w:val="22"/>
            <w:szCs w:val="22"/>
          </w:rPr>
          <w:t>ANEXO III: POSICIONES PRESUPUESTARIAS CENTRALIZADAS</w:t>
        </w:r>
      </w:hyperlink>
    </w:p>
    <w:p w:rsidR="003909DC" w:rsidRPr="003909DC" w:rsidRDefault="00420F02">
      <w:pPr>
        <w:pStyle w:val="TDC4"/>
        <w:rPr>
          <w:rFonts w:ascii="Arial" w:eastAsiaTheme="minorEastAsia" w:hAnsi="Arial" w:cs="Arial"/>
          <w:b/>
          <w:noProof/>
          <w:sz w:val="22"/>
          <w:szCs w:val="22"/>
          <w:lang w:val="es-ES"/>
        </w:rPr>
      </w:pPr>
      <w:hyperlink w:anchor="_Toc501456788" w:history="1">
        <w:r w:rsidR="003909DC" w:rsidRPr="003909DC">
          <w:rPr>
            <w:rStyle w:val="Hipervnculo"/>
            <w:rFonts w:ascii="Arial" w:hAnsi="Arial" w:cs="Arial"/>
            <w:b/>
            <w:noProof/>
            <w:sz w:val="22"/>
            <w:szCs w:val="22"/>
          </w:rPr>
          <w:t>ANEXO IV: INCIDENCIAS LABORALES DE ABSENTISMO CON REPARTO DE COSTES SALARIALES A POSICIONES PRESUPUESTARIAS</w:t>
        </w:r>
      </w:hyperlink>
    </w:p>
    <w:p w:rsidR="003909DC" w:rsidRPr="003909DC" w:rsidRDefault="00420F02">
      <w:pPr>
        <w:pStyle w:val="TDC4"/>
        <w:rPr>
          <w:rFonts w:ascii="Arial" w:eastAsiaTheme="minorEastAsia" w:hAnsi="Arial" w:cs="Arial"/>
          <w:b/>
          <w:noProof/>
          <w:sz w:val="22"/>
          <w:szCs w:val="22"/>
          <w:lang w:val="es-ES"/>
        </w:rPr>
      </w:pPr>
      <w:hyperlink w:anchor="_Toc501456789" w:history="1">
        <w:r w:rsidR="003909DC" w:rsidRPr="003909DC">
          <w:rPr>
            <w:rStyle w:val="Hipervnculo"/>
            <w:rFonts w:ascii="Arial" w:hAnsi="Arial" w:cs="Arial"/>
            <w:b/>
            <w:noProof/>
            <w:sz w:val="22"/>
            <w:szCs w:val="22"/>
          </w:rPr>
          <w:t>ANEXO V: INCIDENCIAS VENTA EQUIVALENTE ASOCIADAS A POSICIONES PRESUPUESTARIAS</w:t>
        </w:r>
      </w:hyperlink>
    </w:p>
    <w:p w:rsidR="003909DC" w:rsidRPr="003909DC" w:rsidRDefault="00420F02">
      <w:pPr>
        <w:pStyle w:val="TDC4"/>
        <w:rPr>
          <w:rStyle w:val="Hipervnculo"/>
          <w:rFonts w:ascii="Arial" w:hAnsi="Arial" w:cs="Arial"/>
          <w:b/>
          <w:noProof/>
          <w:sz w:val="22"/>
          <w:szCs w:val="22"/>
        </w:rPr>
        <w:sectPr w:rsidR="003909DC" w:rsidRPr="003909DC" w:rsidSect="00102358">
          <w:footerReference w:type="default" r:id="rId15"/>
          <w:pgSz w:w="11906" w:h="16838"/>
          <w:pgMar w:top="2835" w:right="1701" w:bottom="1418" w:left="1701" w:header="709" w:footer="488" w:gutter="0"/>
          <w:pgNumType w:start="1"/>
          <w:cols w:space="708"/>
          <w:docGrid w:linePitch="360"/>
        </w:sectPr>
      </w:pPr>
      <w:hyperlink w:anchor="_Toc501456790" w:history="1">
        <w:r w:rsidR="003909DC" w:rsidRPr="003909DC">
          <w:rPr>
            <w:rStyle w:val="Hipervnculo"/>
            <w:rFonts w:ascii="Arial" w:hAnsi="Arial" w:cs="Arial"/>
            <w:b/>
            <w:noProof/>
            <w:sz w:val="22"/>
            <w:szCs w:val="22"/>
          </w:rPr>
          <w:t>ANEXO VI: CONCEPTOS DE NÓMINA ASOCIADOS A POSICIONES PRESUPUESTARIAS</w:t>
        </w:r>
      </w:hyperlink>
    </w:p>
    <w:p w:rsidR="00937AC2" w:rsidRPr="0002315C" w:rsidRDefault="00420F02" w:rsidP="008F342A">
      <w:pPr>
        <w:pStyle w:val="Estilo6"/>
      </w:pPr>
      <w:r w:rsidRPr="003909DC">
        <w:rPr>
          <w:rFonts w:cs="Arial"/>
          <w:caps/>
          <w:noProof/>
          <w:sz w:val="22"/>
          <w:szCs w:val="22"/>
          <w:u w:val="none"/>
        </w:rPr>
        <w:lastRenderedPageBreak/>
        <w:fldChar w:fldCharType="end"/>
      </w:r>
      <w:bookmarkStart w:id="110" w:name="_Toc501456784"/>
      <w:r w:rsidR="00937AC2" w:rsidRPr="003909DC">
        <w:t>ANEXO I: RELACIÓN DE ACTIVIDADES DEL</w:t>
      </w:r>
      <w:bookmarkStart w:id="111" w:name="_Toc375118477"/>
      <w:bookmarkStart w:id="112" w:name="_Toc407004419"/>
      <w:bookmarkEnd w:id="99"/>
      <w:bookmarkEnd w:id="100"/>
      <w:bookmarkEnd w:id="101"/>
      <w:bookmarkEnd w:id="102"/>
      <w:bookmarkEnd w:id="103"/>
      <w:bookmarkEnd w:id="110"/>
    </w:p>
    <w:p w:rsidR="00937AC2" w:rsidRPr="0002315C" w:rsidRDefault="00937AC2" w:rsidP="006002AE">
      <w:pPr>
        <w:pStyle w:val="Estilo6"/>
      </w:pPr>
      <w:bookmarkStart w:id="113" w:name="_Toc438201862"/>
      <w:bookmarkStart w:id="114" w:name="_Toc438201997"/>
      <w:bookmarkStart w:id="115" w:name="_Toc438202748"/>
      <w:bookmarkStart w:id="116" w:name="_Toc501456785"/>
      <w:r w:rsidRPr="0002315C">
        <w:t xml:space="preserve">PRESUPUESTO </w:t>
      </w:r>
      <w:bookmarkEnd w:id="111"/>
      <w:bookmarkEnd w:id="112"/>
      <w:bookmarkEnd w:id="113"/>
      <w:bookmarkEnd w:id="114"/>
      <w:bookmarkEnd w:id="115"/>
      <w:r w:rsidRPr="0002315C">
        <w:t>201</w:t>
      </w:r>
      <w:r w:rsidR="009A7373" w:rsidRPr="0002315C">
        <w:t>8</w:t>
      </w:r>
      <w:bookmarkEnd w:id="116"/>
    </w:p>
    <w:p w:rsidR="00AF29E2" w:rsidRPr="0002315C" w:rsidRDefault="00AF29E2" w:rsidP="00937AC2">
      <w:pPr>
        <w:jc w:val="both"/>
        <w:rPr>
          <w:rFonts w:ascii="Arial" w:hAnsi="Arial"/>
        </w:rPr>
      </w:pPr>
    </w:p>
    <w:p w:rsidR="00937AC2" w:rsidRPr="0002315C" w:rsidRDefault="00937AC2" w:rsidP="00937AC2">
      <w:pPr>
        <w:jc w:val="both"/>
        <w:rPr>
          <w:rFonts w:ascii="Arial" w:hAnsi="Arial"/>
        </w:rPr>
      </w:pPr>
      <w:r w:rsidRPr="0002315C">
        <w:rPr>
          <w:rFonts w:ascii="Arial" w:hAnsi="Arial"/>
        </w:rPr>
        <w:t>El presupuesto de la ONCE se encuentra clasificado en cuatro funciones, que se dividen en programas, desarrollados en actividades y estas últimas desglosadas en posiciones presupuestarias.</w:t>
      </w:r>
    </w:p>
    <w:p w:rsidR="00937AC2" w:rsidRPr="0002315C" w:rsidRDefault="00937AC2" w:rsidP="00937AC2">
      <w:pPr>
        <w:spacing w:before="120"/>
        <w:jc w:val="both"/>
        <w:rPr>
          <w:rFonts w:ascii="Arial" w:hAnsi="Arial"/>
        </w:rPr>
      </w:pPr>
      <w:r w:rsidRPr="0002315C">
        <w:rPr>
          <w:rFonts w:ascii="Arial" w:hAnsi="Arial"/>
        </w:rPr>
        <w:t>La posición presupuestaria es la unidad básica de gestión y análisis de costes.</w:t>
      </w:r>
    </w:p>
    <w:p w:rsidR="00937AC2" w:rsidRPr="0002315C" w:rsidRDefault="00937AC2" w:rsidP="00937AC2">
      <w:pPr>
        <w:jc w:val="both"/>
        <w:rPr>
          <w:rFonts w:ascii="Arial" w:hAnsi="Arial"/>
        </w:rPr>
      </w:pPr>
    </w:p>
    <w:p w:rsidR="00937AC2" w:rsidRPr="0002315C" w:rsidRDefault="00937AC2" w:rsidP="00937AC2">
      <w:pPr>
        <w:jc w:val="both"/>
        <w:rPr>
          <w:rFonts w:ascii="Arial" w:hAnsi="Arial"/>
          <w:b/>
          <w:u w:val="single"/>
        </w:rPr>
      </w:pPr>
      <w:r w:rsidRPr="0002315C">
        <w:rPr>
          <w:rFonts w:ascii="Arial" w:hAnsi="Arial"/>
          <w:b/>
          <w:u w:val="single"/>
        </w:rPr>
        <w:t>FUNCIONES:</w:t>
      </w:r>
    </w:p>
    <w:p w:rsidR="00937AC2" w:rsidRPr="0002315C" w:rsidRDefault="00937AC2" w:rsidP="00937AC2">
      <w:pPr>
        <w:jc w:val="both"/>
        <w:rPr>
          <w:rFonts w:ascii="Arial" w:hAnsi="Arial"/>
          <w:b/>
          <w:u w:val="single"/>
        </w:rPr>
      </w:pPr>
    </w:p>
    <w:p w:rsidR="00937AC2" w:rsidRPr="0002315C" w:rsidRDefault="00937AC2" w:rsidP="00937AC2">
      <w:pPr>
        <w:numPr>
          <w:ilvl w:val="0"/>
          <w:numId w:val="23"/>
        </w:numPr>
        <w:jc w:val="both"/>
        <w:rPr>
          <w:rFonts w:ascii="Arial" w:hAnsi="Arial"/>
          <w:b/>
        </w:rPr>
      </w:pPr>
      <w:r w:rsidRPr="0002315C">
        <w:rPr>
          <w:rFonts w:ascii="Arial" w:hAnsi="Arial"/>
          <w:b/>
        </w:rPr>
        <w:t>Juego</w:t>
      </w:r>
    </w:p>
    <w:p w:rsidR="00937AC2" w:rsidRPr="0002315C" w:rsidRDefault="00937AC2" w:rsidP="00937AC2">
      <w:pPr>
        <w:numPr>
          <w:ilvl w:val="0"/>
          <w:numId w:val="23"/>
        </w:numPr>
        <w:jc w:val="both"/>
        <w:rPr>
          <w:rFonts w:ascii="Arial" w:hAnsi="Arial"/>
          <w:b/>
        </w:rPr>
      </w:pPr>
      <w:r w:rsidRPr="0002315C">
        <w:rPr>
          <w:rFonts w:ascii="Arial" w:hAnsi="Arial"/>
          <w:b/>
        </w:rPr>
        <w:t>Servicios Sociales para Afiliados</w:t>
      </w:r>
    </w:p>
    <w:p w:rsidR="00937AC2" w:rsidRPr="0002315C" w:rsidRDefault="00937AC2" w:rsidP="00937AC2">
      <w:pPr>
        <w:numPr>
          <w:ilvl w:val="0"/>
          <w:numId w:val="23"/>
        </w:numPr>
        <w:jc w:val="both"/>
        <w:rPr>
          <w:rFonts w:ascii="Arial" w:hAnsi="Arial"/>
          <w:b/>
        </w:rPr>
      </w:pPr>
      <w:r w:rsidRPr="0002315C">
        <w:rPr>
          <w:rFonts w:ascii="Arial" w:hAnsi="Arial"/>
          <w:b/>
        </w:rPr>
        <w:t>Estructura</w:t>
      </w:r>
    </w:p>
    <w:p w:rsidR="00937AC2" w:rsidRPr="0002315C" w:rsidRDefault="00937AC2" w:rsidP="00937AC2">
      <w:pPr>
        <w:numPr>
          <w:ilvl w:val="0"/>
          <w:numId w:val="23"/>
        </w:numPr>
        <w:jc w:val="both"/>
        <w:rPr>
          <w:rFonts w:ascii="Arial" w:hAnsi="Arial"/>
          <w:b/>
        </w:rPr>
      </w:pPr>
      <w:r w:rsidRPr="0002315C">
        <w:rPr>
          <w:rFonts w:ascii="Arial" w:hAnsi="Arial"/>
          <w:b/>
        </w:rPr>
        <w:t>S</w:t>
      </w:r>
      <w:r w:rsidR="000505F0" w:rsidRPr="0002315C">
        <w:rPr>
          <w:rFonts w:ascii="Arial" w:hAnsi="Arial"/>
          <w:b/>
        </w:rPr>
        <w:t>olidaridad con otros colectivos</w:t>
      </w:r>
    </w:p>
    <w:p w:rsidR="00937AC2" w:rsidRPr="0002315C" w:rsidRDefault="00937AC2" w:rsidP="00937AC2">
      <w:pPr>
        <w:ind w:left="1778"/>
        <w:jc w:val="both"/>
        <w:rPr>
          <w:rFonts w:ascii="Arial" w:hAnsi="Arial"/>
          <w:b/>
        </w:rPr>
      </w:pPr>
    </w:p>
    <w:p w:rsidR="00937AC2" w:rsidRPr="0002315C" w:rsidRDefault="00937AC2" w:rsidP="00937AC2">
      <w:pPr>
        <w:jc w:val="both"/>
        <w:rPr>
          <w:rFonts w:ascii="Arial" w:hAnsi="Arial"/>
        </w:rPr>
      </w:pPr>
    </w:p>
    <w:p w:rsidR="00937AC2" w:rsidRPr="0002315C" w:rsidRDefault="00937AC2" w:rsidP="00937AC2">
      <w:pPr>
        <w:pBdr>
          <w:top w:val="single" w:sz="6" w:space="1" w:color="auto"/>
          <w:left w:val="single" w:sz="6" w:space="1" w:color="auto"/>
          <w:bottom w:val="single" w:sz="6" w:space="1" w:color="auto"/>
          <w:right w:val="single" w:sz="6" w:space="1" w:color="auto"/>
        </w:pBdr>
        <w:shd w:val="pct10" w:color="auto" w:fill="auto"/>
        <w:jc w:val="center"/>
        <w:rPr>
          <w:rFonts w:ascii="Arial" w:hAnsi="Arial"/>
          <w:b/>
          <w:sz w:val="28"/>
          <w:szCs w:val="28"/>
        </w:rPr>
      </w:pPr>
      <w:r w:rsidRPr="0002315C">
        <w:rPr>
          <w:rFonts w:ascii="Arial" w:hAnsi="Arial"/>
          <w:b/>
          <w:sz w:val="28"/>
          <w:szCs w:val="28"/>
        </w:rPr>
        <w:t>FUNCIÓN 1ª JUEGO</w:t>
      </w:r>
    </w:p>
    <w:p w:rsidR="00937AC2" w:rsidRPr="0002315C" w:rsidRDefault="00937AC2" w:rsidP="00937AC2">
      <w:pPr>
        <w:tabs>
          <w:tab w:val="left" w:pos="-1440"/>
          <w:tab w:val="left" w:pos="-720"/>
          <w:tab w:val="left" w:pos="0"/>
          <w:tab w:val="left" w:pos="720"/>
          <w:tab w:val="left" w:pos="1440"/>
          <w:tab w:val="left" w:pos="3600"/>
          <w:tab w:val="right" w:pos="4320"/>
          <w:tab w:val="left" w:pos="7200"/>
          <w:tab w:val="right" w:pos="9000"/>
          <w:tab w:val="left" w:pos="9360"/>
        </w:tabs>
        <w:suppressAutoHyphens/>
        <w:jc w:val="both"/>
        <w:rPr>
          <w:rFonts w:ascii="Arial" w:hAnsi="Arial"/>
        </w:rPr>
      </w:pPr>
    </w:p>
    <w:p w:rsidR="00937AC2" w:rsidRPr="0002315C" w:rsidRDefault="00937AC2" w:rsidP="00937AC2">
      <w:pPr>
        <w:tabs>
          <w:tab w:val="left" w:pos="-1440"/>
          <w:tab w:val="left" w:pos="-720"/>
          <w:tab w:val="left" w:pos="0"/>
          <w:tab w:val="left" w:pos="1418"/>
          <w:tab w:val="left" w:pos="3600"/>
          <w:tab w:val="right" w:pos="4320"/>
          <w:tab w:val="left" w:pos="7200"/>
          <w:tab w:val="right" w:pos="9000"/>
          <w:tab w:val="left" w:pos="9360"/>
        </w:tabs>
        <w:suppressAutoHyphens/>
        <w:jc w:val="both"/>
        <w:rPr>
          <w:rFonts w:ascii="Arial" w:hAnsi="Arial"/>
        </w:rPr>
      </w:pPr>
      <w:r w:rsidRPr="0002315C">
        <w:rPr>
          <w:rFonts w:ascii="Arial" w:hAnsi="Arial"/>
          <w:b/>
          <w:u w:val="single"/>
        </w:rPr>
        <w:t>PROGRAMA 01010 CANAL PRINCIPAL</w:t>
      </w:r>
      <w:r w:rsidR="009A7373" w:rsidRPr="0002315C">
        <w:rPr>
          <w:rFonts w:ascii="Arial" w:hAnsi="Arial"/>
          <w:b/>
          <w:u w:val="single"/>
        </w:rPr>
        <w:t>.</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99602F">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01011</w:t>
      </w:r>
      <w:r w:rsidRPr="0002315C">
        <w:rPr>
          <w:rFonts w:ascii="Arial" w:hAnsi="Arial"/>
          <w:b/>
        </w:rPr>
        <w:tab/>
        <w:t>Venta de productos de juego Canal Principal.</w:t>
      </w:r>
    </w:p>
    <w:p w:rsidR="00937AC2" w:rsidRPr="0002315C" w:rsidRDefault="00937AC2" w:rsidP="0099602F">
      <w:pPr>
        <w:numPr>
          <w:ilvl w:val="12"/>
          <w:numId w:val="0"/>
        </w:numPr>
        <w:tabs>
          <w:tab w:val="left" w:pos="-1440"/>
          <w:tab w:val="left" w:pos="-567"/>
          <w:tab w:val="left" w:pos="1418"/>
          <w:tab w:val="left" w:pos="3600"/>
          <w:tab w:val="right" w:pos="4320"/>
          <w:tab w:val="left" w:pos="7200"/>
          <w:tab w:val="right" w:pos="9000"/>
          <w:tab w:val="left" w:pos="9360"/>
        </w:tabs>
        <w:suppressAutoHyphens/>
        <w:ind w:left="567"/>
        <w:jc w:val="both"/>
        <w:rPr>
          <w:rFonts w:ascii="Arial" w:hAnsi="Arial" w:cs="Arial"/>
          <w:b/>
        </w:rPr>
      </w:pPr>
      <w:r w:rsidRPr="0002315C">
        <w:rPr>
          <w:rFonts w:ascii="Arial" w:hAnsi="Arial" w:cs="Arial"/>
          <w:b/>
        </w:rPr>
        <w:t>01012</w:t>
      </w:r>
      <w:r w:rsidRPr="0002315C">
        <w:rPr>
          <w:rFonts w:ascii="Arial" w:hAnsi="Arial" w:cs="Arial"/>
          <w:b/>
        </w:rPr>
        <w:tab/>
        <w:t xml:space="preserve">Regularizaciones de ventas y premios </w:t>
      </w:r>
      <w:r w:rsidRPr="0002315C">
        <w:rPr>
          <w:rFonts w:ascii="Arial" w:hAnsi="Arial"/>
          <w:b/>
        </w:rPr>
        <w:t>Canal Principal</w:t>
      </w:r>
      <w:r w:rsidRPr="0002315C">
        <w:rPr>
          <w:rFonts w:ascii="Arial" w:hAnsi="Arial" w:cs="Arial"/>
          <w:b/>
        </w:rPr>
        <w:t>.</w:t>
      </w:r>
    </w:p>
    <w:p w:rsidR="00937AC2" w:rsidRPr="0002315C" w:rsidRDefault="00937AC2" w:rsidP="0099602F">
      <w:pPr>
        <w:numPr>
          <w:ilvl w:val="12"/>
          <w:numId w:val="0"/>
        </w:numPr>
        <w:tabs>
          <w:tab w:val="left" w:pos="-1440"/>
          <w:tab w:val="left" w:pos="-567"/>
          <w:tab w:val="left" w:pos="1418"/>
          <w:tab w:val="left" w:pos="3600"/>
          <w:tab w:val="right" w:pos="4320"/>
          <w:tab w:val="left" w:pos="7200"/>
          <w:tab w:val="right" w:pos="9000"/>
          <w:tab w:val="left" w:pos="9360"/>
        </w:tabs>
        <w:suppressAutoHyphens/>
        <w:ind w:left="1418" w:hanging="851"/>
        <w:jc w:val="both"/>
        <w:rPr>
          <w:rFonts w:ascii="Arial" w:hAnsi="Arial" w:cs="Arial"/>
          <w:b/>
        </w:rPr>
      </w:pPr>
      <w:r w:rsidRPr="0002315C">
        <w:rPr>
          <w:rFonts w:ascii="Arial" w:hAnsi="Arial" w:cs="Arial"/>
          <w:b/>
        </w:rPr>
        <w:t>01013</w:t>
      </w:r>
      <w:r w:rsidRPr="0002315C">
        <w:rPr>
          <w:rFonts w:ascii="Arial" w:hAnsi="Arial" w:cs="Arial"/>
          <w:b/>
        </w:rPr>
        <w:tab/>
        <w:t xml:space="preserve">Premios de los juegos </w:t>
      </w:r>
      <w:r w:rsidRPr="0002315C">
        <w:rPr>
          <w:rFonts w:ascii="Arial" w:hAnsi="Arial"/>
          <w:b/>
        </w:rPr>
        <w:t>Canal Principal</w:t>
      </w:r>
      <w:r w:rsidRPr="0002315C">
        <w:rPr>
          <w:rFonts w:ascii="Arial" w:hAnsi="Arial" w:cs="Arial"/>
          <w:b/>
        </w:rPr>
        <w:t>.</w:t>
      </w:r>
    </w:p>
    <w:p w:rsidR="00937AC2" w:rsidRPr="0002315C" w:rsidRDefault="00937AC2" w:rsidP="0099602F">
      <w:pPr>
        <w:numPr>
          <w:ilvl w:val="12"/>
          <w:numId w:val="0"/>
        </w:numPr>
        <w:tabs>
          <w:tab w:val="left" w:pos="-1440"/>
          <w:tab w:val="left" w:pos="-567"/>
          <w:tab w:val="left" w:pos="1418"/>
          <w:tab w:val="left" w:pos="3600"/>
          <w:tab w:val="right" w:pos="4320"/>
          <w:tab w:val="left" w:pos="7200"/>
          <w:tab w:val="right" w:pos="9000"/>
          <w:tab w:val="left" w:pos="9360"/>
        </w:tabs>
        <w:suppressAutoHyphens/>
        <w:ind w:left="1418" w:hanging="851"/>
        <w:jc w:val="both"/>
        <w:rPr>
          <w:rFonts w:ascii="Arial" w:hAnsi="Arial" w:cs="Arial"/>
          <w:b/>
        </w:rPr>
      </w:pPr>
      <w:r w:rsidRPr="0002315C">
        <w:rPr>
          <w:rFonts w:ascii="Arial" w:hAnsi="Arial" w:cs="Arial"/>
          <w:b/>
        </w:rPr>
        <w:t>01014</w:t>
      </w:r>
      <w:r w:rsidRPr="0002315C">
        <w:rPr>
          <w:rFonts w:ascii="Arial" w:hAnsi="Arial" w:cs="Arial"/>
          <w:b/>
        </w:rPr>
        <w:tab/>
        <w:t>Retribuciones personal vendedor.</w:t>
      </w:r>
    </w:p>
    <w:p w:rsidR="00937AC2" w:rsidRPr="0002315C" w:rsidRDefault="00937AC2" w:rsidP="0099602F">
      <w:pPr>
        <w:numPr>
          <w:ilvl w:val="12"/>
          <w:numId w:val="0"/>
        </w:numPr>
        <w:tabs>
          <w:tab w:val="left" w:pos="-1440"/>
          <w:tab w:val="left" w:pos="-567"/>
          <w:tab w:val="left" w:pos="1418"/>
          <w:tab w:val="left" w:pos="3600"/>
          <w:tab w:val="right" w:pos="4320"/>
          <w:tab w:val="left" w:pos="7200"/>
          <w:tab w:val="right" w:pos="9000"/>
          <w:tab w:val="left" w:pos="9360"/>
        </w:tabs>
        <w:suppressAutoHyphens/>
        <w:ind w:left="1418" w:hanging="851"/>
        <w:jc w:val="both"/>
        <w:rPr>
          <w:rFonts w:ascii="Arial" w:hAnsi="Arial" w:cs="Arial"/>
          <w:b/>
        </w:rPr>
      </w:pPr>
      <w:r w:rsidRPr="0002315C">
        <w:rPr>
          <w:rFonts w:ascii="Arial" w:hAnsi="Arial" w:cs="Arial"/>
          <w:b/>
        </w:rPr>
        <w:t>01015</w:t>
      </w:r>
      <w:r w:rsidRPr="0002315C">
        <w:rPr>
          <w:rFonts w:ascii="Arial" w:hAnsi="Arial" w:cs="Arial"/>
          <w:b/>
        </w:rPr>
        <w:tab/>
        <w:t>Póliza accidentes y cobertura siniestralidad vendedores.</w:t>
      </w:r>
    </w:p>
    <w:p w:rsidR="00937AC2" w:rsidRPr="0002315C" w:rsidRDefault="00937AC2" w:rsidP="0099602F">
      <w:pPr>
        <w:numPr>
          <w:ilvl w:val="12"/>
          <w:numId w:val="0"/>
        </w:numPr>
        <w:tabs>
          <w:tab w:val="left" w:pos="-1440"/>
          <w:tab w:val="left" w:pos="-567"/>
          <w:tab w:val="left" w:pos="1418"/>
          <w:tab w:val="left" w:pos="3600"/>
          <w:tab w:val="right" w:pos="4320"/>
          <w:tab w:val="left" w:pos="7200"/>
          <w:tab w:val="right" w:pos="9000"/>
          <w:tab w:val="left" w:pos="9360"/>
        </w:tabs>
        <w:suppressAutoHyphens/>
        <w:ind w:left="1418" w:hanging="851"/>
        <w:jc w:val="both"/>
        <w:rPr>
          <w:rFonts w:ascii="Arial" w:hAnsi="Arial" w:cs="Arial"/>
          <w:b/>
        </w:rPr>
      </w:pPr>
      <w:r w:rsidRPr="0002315C">
        <w:rPr>
          <w:rFonts w:ascii="Arial" w:hAnsi="Arial" w:cs="Arial"/>
          <w:b/>
        </w:rPr>
        <w:t>01016</w:t>
      </w:r>
      <w:r w:rsidRPr="0002315C">
        <w:rPr>
          <w:rFonts w:ascii="Arial" w:hAnsi="Arial" w:cs="Arial"/>
          <w:b/>
        </w:rPr>
        <w:tab/>
        <w:t>Asistencia sanitaria vendedores.</w:t>
      </w:r>
    </w:p>
    <w:p w:rsidR="00937AC2" w:rsidRPr="0002315C" w:rsidRDefault="00937AC2" w:rsidP="0099602F">
      <w:pPr>
        <w:numPr>
          <w:ilvl w:val="12"/>
          <w:numId w:val="0"/>
        </w:numPr>
        <w:tabs>
          <w:tab w:val="left" w:pos="-567"/>
          <w:tab w:val="left" w:pos="1418"/>
          <w:tab w:val="left" w:pos="3600"/>
          <w:tab w:val="right" w:pos="4320"/>
          <w:tab w:val="left" w:pos="7200"/>
          <w:tab w:val="right" w:pos="9000"/>
          <w:tab w:val="left" w:pos="9360"/>
        </w:tabs>
        <w:suppressAutoHyphens/>
        <w:ind w:left="1418" w:hanging="851"/>
        <w:jc w:val="both"/>
        <w:rPr>
          <w:rFonts w:ascii="Arial" w:hAnsi="Arial" w:cs="Arial"/>
          <w:b/>
        </w:rPr>
      </w:pPr>
      <w:r w:rsidRPr="0002315C">
        <w:rPr>
          <w:rFonts w:ascii="Arial" w:hAnsi="Arial" w:cs="Arial"/>
          <w:b/>
        </w:rPr>
        <w:t>01017</w:t>
      </w:r>
      <w:r w:rsidRPr="0002315C">
        <w:rPr>
          <w:rFonts w:ascii="Arial" w:hAnsi="Arial" w:cs="Arial"/>
          <w:b/>
        </w:rPr>
        <w:tab/>
        <w:t>Ayudas por cargas familiares a vendedores.</w:t>
      </w:r>
    </w:p>
    <w:p w:rsidR="00937AC2" w:rsidRPr="0002315C" w:rsidRDefault="00937AC2" w:rsidP="0099602F">
      <w:pPr>
        <w:numPr>
          <w:ilvl w:val="12"/>
          <w:numId w:val="0"/>
        </w:numPr>
        <w:tabs>
          <w:tab w:val="left" w:pos="-1440"/>
          <w:tab w:val="left" w:pos="-567"/>
          <w:tab w:val="left" w:pos="1418"/>
          <w:tab w:val="left" w:pos="3600"/>
          <w:tab w:val="right" w:pos="4320"/>
          <w:tab w:val="left" w:pos="7200"/>
          <w:tab w:val="right" w:pos="9000"/>
          <w:tab w:val="left" w:pos="9360"/>
        </w:tabs>
        <w:suppressAutoHyphens/>
        <w:ind w:left="1418" w:hanging="851"/>
        <w:jc w:val="both"/>
        <w:rPr>
          <w:rFonts w:ascii="Arial" w:hAnsi="Arial" w:cs="Arial"/>
          <w:b/>
        </w:rPr>
      </w:pPr>
      <w:r w:rsidRPr="0002315C">
        <w:rPr>
          <w:rFonts w:ascii="Arial" w:hAnsi="Arial" w:cs="Arial"/>
          <w:b/>
        </w:rPr>
        <w:t>01018</w:t>
      </w:r>
      <w:r w:rsidRPr="0002315C">
        <w:rPr>
          <w:rFonts w:ascii="Arial" w:hAnsi="Arial" w:cs="Arial"/>
          <w:b/>
        </w:rPr>
        <w:tab/>
        <w:t>Servicio de atención al vendedor.</w:t>
      </w:r>
    </w:p>
    <w:p w:rsidR="00937AC2" w:rsidRPr="0002315C" w:rsidRDefault="00937AC2" w:rsidP="0099602F">
      <w:pPr>
        <w:numPr>
          <w:ilvl w:val="12"/>
          <w:numId w:val="0"/>
        </w:num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cs="Arial"/>
          <w:b/>
        </w:rPr>
      </w:pPr>
      <w:r w:rsidRPr="0002315C">
        <w:rPr>
          <w:rFonts w:ascii="Arial" w:hAnsi="Arial" w:cs="Arial"/>
          <w:b/>
        </w:rPr>
        <w:t>01019</w:t>
      </w:r>
      <w:r w:rsidRPr="0002315C">
        <w:rPr>
          <w:rFonts w:ascii="Arial" w:hAnsi="Arial" w:cs="Arial"/>
          <w:b/>
        </w:rPr>
        <w:tab/>
        <w:t>Otras prestaciones sociales a agentes vendedores.</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ind w:left="567" w:hanging="11"/>
        <w:jc w:val="both"/>
        <w:rPr>
          <w:rFonts w:ascii="Arial" w:hAnsi="Arial" w:cs="Arial"/>
          <w:b/>
        </w:rPr>
      </w:pPr>
    </w:p>
    <w:p w:rsidR="00937AC2" w:rsidRPr="0002315C" w:rsidRDefault="00937AC2" w:rsidP="00937AC2">
      <w:pPr>
        <w:tabs>
          <w:tab w:val="left" w:pos="-1440"/>
          <w:tab w:val="left" w:pos="-720"/>
          <w:tab w:val="left" w:pos="1418"/>
          <w:tab w:val="left" w:pos="3600"/>
          <w:tab w:val="right" w:pos="4320"/>
          <w:tab w:val="left" w:pos="7200"/>
          <w:tab w:val="right" w:pos="9000"/>
          <w:tab w:val="left" w:pos="9360"/>
        </w:tabs>
        <w:suppressAutoHyphens/>
        <w:jc w:val="both"/>
        <w:rPr>
          <w:rFonts w:ascii="Arial" w:hAnsi="Arial"/>
        </w:rPr>
      </w:pPr>
      <w:r w:rsidRPr="0002315C">
        <w:rPr>
          <w:rFonts w:ascii="Arial" w:hAnsi="Arial"/>
          <w:b/>
          <w:u w:val="single"/>
        </w:rPr>
        <w:t>PROGRAMA 01020 CANAL FÍSICO COMPLEMENTARIO.</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spacing w:before="120"/>
        <w:ind w:left="1418" w:hanging="851"/>
        <w:jc w:val="both"/>
        <w:rPr>
          <w:rFonts w:ascii="Arial" w:hAnsi="Arial"/>
          <w:b/>
          <w:strike/>
        </w:rPr>
      </w:pPr>
      <w:r w:rsidRPr="0002315C">
        <w:rPr>
          <w:rFonts w:ascii="Arial" w:hAnsi="Arial"/>
          <w:b/>
        </w:rPr>
        <w:t>01021</w:t>
      </w:r>
      <w:r w:rsidRPr="0002315C">
        <w:rPr>
          <w:rFonts w:ascii="Arial" w:hAnsi="Arial"/>
          <w:b/>
        </w:rPr>
        <w:tab/>
        <w:t>Venta de productos de juego CFC</w:t>
      </w:r>
      <w:r w:rsidR="009A7373" w:rsidRPr="0002315C">
        <w:rPr>
          <w:rFonts w:ascii="Arial" w:hAnsi="Arial"/>
          <w:b/>
        </w:rPr>
        <w:t>.</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01022</w:t>
      </w:r>
      <w:r w:rsidRPr="0002315C">
        <w:rPr>
          <w:rFonts w:ascii="Arial" w:hAnsi="Arial"/>
          <w:b/>
        </w:rPr>
        <w:tab/>
        <w:t>Regularizaciones de ventas y premios CFC.</w:t>
      </w:r>
    </w:p>
    <w:p w:rsidR="00937AC2" w:rsidRPr="0002315C" w:rsidRDefault="00937AC2" w:rsidP="0099602F">
      <w:pPr>
        <w:tabs>
          <w:tab w:val="left" w:pos="1418"/>
          <w:tab w:val="left" w:pos="3600"/>
          <w:tab w:val="right" w:pos="4320"/>
          <w:tab w:val="left" w:pos="7200"/>
          <w:tab w:val="right" w:pos="9000"/>
          <w:tab w:val="left" w:pos="9360"/>
        </w:tabs>
        <w:suppressAutoHyphens/>
        <w:autoSpaceDE w:val="0"/>
        <w:autoSpaceDN w:val="0"/>
        <w:adjustRightInd w:val="0"/>
        <w:ind w:left="1418" w:hanging="851"/>
        <w:jc w:val="both"/>
        <w:rPr>
          <w:rFonts w:ascii="Arial" w:hAnsi="Arial"/>
          <w:b/>
        </w:rPr>
      </w:pPr>
      <w:r w:rsidRPr="0002315C">
        <w:rPr>
          <w:rFonts w:ascii="Arial" w:hAnsi="Arial"/>
          <w:b/>
        </w:rPr>
        <w:t>01023</w:t>
      </w:r>
      <w:r w:rsidRPr="0002315C">
        <w:rPr>
          <w:rFonts w:ascii="Arial" w:hAnsi="Arial"/>
          <w:b/>
        </w:rPr>
        <w:tab/>
        <w:t>Premios de los juegos CFC.</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01024</w:t>
      </w:r>
      <w:r w:rsidRPr="0002315C">
        <w:rPr>
          <w:rFonts w:ascii="Arial" w:hAnsi="Arial"/>
          <w:b/>
        </w:rPr>
        <w:tab/>
        <w:t>Comisiones y servicios CFC.</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01025</w:t>
      </w:r>
      <w:r w:rsidRPr="0002315C">
        <w:rPr>
          <w:rFonts w:ascii="Arial" w:hAnsi="Arial"/>
          <w:b/>
        </w:rPr>
        <w:tab/>
        <w:t>Apoyo técnico operativo CFC.</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01026</w:t>
      </w:r>
      <w:r w:rsidR="0099602F" w:rsidRPr="0002315C">
        <w:rPr>
          <w:rFonts w:ascii="Arial" w:hAnsi="Arial"/>
          <w:b/>
        </w:rPr>
        <w:tab/>
      </w:r>
      <w:r w:rsidRPr="0002315C">
        <w:rPr>
          <w:rFonts w:ascii="Arial" w:hAnsi="Arial"/>
          <w:b/>
        </w:rPr>
        <w:t>Apoyo comercial al CFC.</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01027</w:t>
      </w:r>
      <w:r w:rsidR="0099602F" w:rsidRPr="0002315C">
        <w:rPr>
          <w:rFonts w:ascii="Arial" w:hAnsi="Arial"/>
          <w:b/>
        </w:rPr>
        <w:tab/>
      </w:r>
      <w:r w:rsidRPr="0002315C">
        <w:rPr>
          <w:rFonts w:ascii="Arial" w:hAnsi="Arial"/>
          <w:b/>
        </w:rPr>
        <w:t>Servicio Ateneo. Atención a establecimientos ONCE.</w:t>
      </w:r>
    </w:p>
    <w:p w:rsidR="00937AC2" w:rsidRPr="0002315C" w:rsidRDefault="00937AC2" w:rsidP="0099602F">
      <w:pPr>
        <w:numPr>
          <w:ilvl w:val="12"/>
          <w:numId w:val="0"/>
        </w:num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01029</w:t>
      </w:r>
      <w:r w:rsidRPr="0002315C">
        <w:rPr>
          <w:rFonts w:ascii="Arial" w:hAnsi="Arial"/>
          <w:b/>
        </w:rPr>
        <w:tab/>
        <w:t>Gastos de personal en la gestión del CFC.</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rPr>
      </w:pPr>
      <w:r w:rsidRPr="0002315C">
        <w:rPr>
          <w:rFonts w:ascii="Arial" w:hAnsi="Arial"/>
          <w:b/>
          <w:u w:val="single"/>
        </w:rPr>
        <w:lastRenderedPageBreak/>
        <w:t>PROGRAMA 01030 CANAL ONLINE Y OTROS.</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99602F">
      <w:pPr>
        <w:tabs>
          <w:tab w:val="left" w:pos="-1440"/>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010</w:t>
      </w:r>
      <w:r w:rsidR="00A179C3" w:rsidRPr="0002315C">
        <w:rPr>
          <w:rFonts w:ascii="Arial" w:hAnsi="Arial"/>
          <w:b/>
        </w:rPr>
        <w:t>31</w:t>
      </w:r>
      <w:r w:rsidR="00A179C3" w:rsidRPr="0002315C">
        <w:rPr>
          <w:rFonts w:ascii="Arial" w:hAnsi="Arial"/>
          <w:b/>
        </w:rPr>
        <w:tab/>
        <w:t>Venta de productos de juego C</w:t>
      </w:r>
      <w:r w:rsidRPr="0002315C">
        <w:rPr>
          <w:rFonts w:ascii="Arial" w:hAnsi="Arial"/>
          <w:b/>
        </w:rPr>
        <w:t>anal Online y otros.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01032</w:t>
      </w:r>
      <w:r w:rsidRPr="0002315C">
        <w:rPr>
          <w:rFonts w:ascii="Arial" w:hAnsi="Arial"/>
          <w:b/>
        </w:rPr>
        <w:tab/>
        <w:t>Venta directa por promociones.</w:t>
      </w:r>
    </w:p>
    <w:p w:rsidR="00937AC2" w:rsidRPr="0002315C" w:rsidRDefault="00A179C3" w:rsidP="0099602F">
      <w:pPr>
        <w:tabs>
          <w:tab w:val="left" w:pos="1418"/>
          <w:tab w:val="left" w:pos="3600"/>
          <w:tab w:val="right" w:pos="4320"/>
          <w:tab w:val="left" w:pos="7200"/>
          <w:tab w:val="right" w:pos="9000"/>
          <w:tab w:val="left" w:pos="9360"/>
        </w:tabs>
        <w:suppressAutoHyphens/>
        <w:autoSpaceDE w:val="0"/>
        <w:autoSpaceDN w:val="0"/>
        <w:adjustRightInd w:val="0"/>
        <w:ind w:left="1418" w:hanging="851"/>
        <w:jc w:val="both"/>
        <w:rPr>
          <w:rFonts w:ascii="Arial" w:hAnsi="Arial"/>
          <w:b/>
        </w:rPr>
      </w:pPr>
      <w:r w:rsidRPr="0002315C">
        <w:rPr>
          <w:rFonts w:ascii="Arial" w:hAnsi="Arial"/>
          <w:b/>
        </w:rPr>
        <w:t>01033</w:t>
      </w:r>
      <w:r w:rsidRPr="0002315C">
        <w:rPr>
          <w:rFonts w:ascii="Arial" w:hAnsi="Arial"/>
          <w:b/>
        </w:rPr>
        <w:tab/>
        <w:t>Premios de los juegos C</w:t>
      </w:r>
      <w:r w:rsidR="00937AC2" w:rsidRPr="0002315C">
        <w:rPr>
          <w:rFonts w:ascii="Arial" w:hAnsi="Arial"/>
          <w:b/>
        </w:rPr>
        <w:t>anal Online y otros.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01034</w:t>
      </w:r>
      <w:r w:rsidRPr="0002315C">
        <w:rPr>
          <w:rFonts w:ascii="Arial" w:hAnsi="Arial"/>
          <w:b/>
        </w:rPr>
        <w:tab/>
        <w:t>Comi</w:t>
      </w:r>
      <w:r w:rsidR="00A179C3" w:rsidRPr="0002315C">
        <w:rPr>
          <w:rFonts w:ascii="Arial" w:hAnsi="Arial"/>
          <w:b/>
        </w:rPr>
        <w:t>siones y gastos de promociones C</w:t>
      </w:r>
      <w:r w:rsidRPr="0002315C">
        <w:rPr>
          <w:rFonts w:ascii="Arial" w:hAnsi="Arial"/>
          <w:b/>
        </w:rPr>
        <w:t>anal Online.</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cs="Arial"/>
          <w:b/>
        </w:rPr>
      </w:pPr>
      <w:r w:rsidRPr="0002315C">
        <w:rPr>
          <w:rFonts w:ascii="Arial" w:hAnsi="Arial" w:cs="Arial"/>
          <w:b/>
        </w:rPr>
        <w:t>01035</w:t>
      </w:r>
      <w:r w:rsidRPr="0002315C">
        <w:rPr>
          <w:rFonts w:ascii="Arial" w:hAnsi="Arial" w:cs="Arial"/>
          <w:b/>
        </w:rPr>
        <w:tab/>
        <w:t>Mantenimiento comercial de la Web.</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01036</w:t>
      </w:r>
      <w:r w:rsidRPr="0002315C">
        <w:rPr>
          <w:rFonts w:ascii="Arial" w:hAnsi="Arial"/>
          <w:b/>
        </w:rPr>
        <w:tab/>
        <w:t>Gestión y crecimiento de redes sociales.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01037</w:t>
      </w:r>
      <w:r w:rsidRPr="0002315C">
        <w:rPr>
          <w:rFonts w:ascii="Arial" w:hAnsi="Arial"/>
          <w:b/>
        </w:rPr>
        <w:tab/>
        <w:t>Apoyo técnico operativo Canal Online.</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01038</w:t>
      </w:r>
      <w:r w:rsidR="0099602F" w:rsidRPr="0002315C">
        <w:rPr>
          <w:rFonts w:ascii="Arial" w:hAnsi="Arial"/>
          <w:b/>
        </w:rPr>
        <w:tab/>
      </w:r>
      <w:r w:rsidRPr="0002315C">
        <w:rPr>
          <w:rFonts w:ascii="Arial" w:hAnsi="Arial"/>
          <w:b/>
        </w:rPr>
        <w:t>Promoción a clientes y email marketing Canal Online.</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rPr>
          <w:rFonts w:ascii="Arial" w:hAnsi="Arial"/>
          <w:b/>
        </w:rPr>
      </w:pPr>
      <w:r w:rsidRPr="0002315C">
        <w:rPr>
          <w:rFonts w:ascii="Arial" w:hAnsi="Arial"/>
          <w:b/>
        </w:rPr>
        <w:t>01039</w:t>
      </w:r>
      <w:r w:rsidRPr="0002315C">
        <w:rPr>
          <w:rFonts w:ascii="Arial" w:hAnsi="Arial"/>
          <w:b/>
        </w:rPr>
        <w:tab/>
        <w:t>Gastos de personal en la gestión del Canal Online y otros.</w:t>
      </w:r>
    </w:p>
    <w:p w:rsidR="00937AC2" w:rsidRPr="0002315C" w:rsidRDefault="00937AC2" w:rsidP="0084124D">
      <w:pPr>
        <w:numPr>
          <w:ilvl w:val="12"/>
          <w:numId w:val="0"/>
        </w:numPr>
        <w:tabs>
          <w:tab w:val="left" w:pos="-1440"/>
          <w:tab w:val="left" w:pos="1418"/>
          <w:tab w:val="left" w:pos="3600"/>
          <w:tab w:val="right" w:pos="4320"/>
          <w:tab w:val="left" w:pos="7200"/>
          <w:tab w:val="right" w:pos="9000"/>
          <w:tab w:val="left" w:pos="9360"/>
        </w:tabs>
        <w:suppressAutoHyphens/>
        <w:ind w:left="567" w:hanging="567"/>
        <w:rPr>
          <w:rFonts w:ascii="Arial" w:hAnsi="Arial"/>
          <w:b/>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p>
    <w:p w:rsidR="009A7373" w:rsidRPr="0002315C" w:rsidRDefault="009A7373" w:rsidP="009A7373">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rPr>
      </w:pPr>
      <w:r w:rsidRPr="0002315C">
        <w:rPr>
          <w:rFonts w:ascii="Arial" w:hAnsi="Arial"/>
          <w:b/>
          <w:u w:val="single"/>
        </w:rPr>
        <w:t>PROGRAMA 01040 GESTIÓN VENTA PRODUCTOS NO JUEGO.</w:t>
      </w:r>
    </w:p>
    <w:p w:rsidR="009A7373" w:rsidRPr="0002315C" w:rsidRDefault="009A7373" w:rsidP="009A7373">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A7373" w:rsidRPr="0002315C" w:rsidRDefault="009A7373" w:rsidP="009A7373">
      <w:pPr>
        <w:tabs>
          <w:tab w:val="left" w:pos="-1440"/>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01041</w:t>
      </w:r>
      <w:r w:rsidRPr="0002315C">
        <w:rPr>
          <w:rFonts w:ascii="Arial" w:hAnsi="Arial"/>
          <w:b/>
        </w:rPr>
        <w:tab/>
        <w:t>Ventas del Canal Principal de productos no juego.</w:t>
      </w:r>
    </w:p>
    <w:p w:rsidR="009A7373" w:rsidRPr="0002315C" w:rsidRDefault="009A7373" w:rsidP="00FA431E">
      <w:p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0104</w:t>
      </w:r>
      <w:r w:rsidR="00FA431E" w:rsidRPr="0002315C">
        <w:rPr>
          <w:rFonts w:ascii="Arial" w:hAnsi="Arial"/>
          <w:b/>
        </w:rPr>
        <w:t>2</w:t>
      </w:r>
      <w:r w:rsidRPr="0002315C">
        <w:rPr>
          <w:rFonts w:ascii="Arial" w:hAnsi="Arial"/>
          <w:b/>
        </w:rPr>
        <w:tab/>
        <w:t>Retribuciones a Agentes Vendedores por venta de productos no juego.</w:t>
      </w:r>
    </w:p>
    <w:p w:rsidR="009A7373" w:rsidRPr="0002315C" w:rsidRDefault="009A7373"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p>
    <w:p w:rsidR="009A7373" w:rsidRPr="0002315C" w:rsidRDefault="009A7373"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01110 CAMPAÑAS PUBLICITARIAS DE PRODUCTOS DE JUEGO</w:t>
      </w:r>
      <w:r w:rsidR="00B34FB2" w:rsidRPr="0002315C">
        <w:rPr>
          <w:rFonts w:ascii="Arial" w:hAnsi="Arial"/>
          <w:b/>
          <w:u w:val="single"/>
        </w:rPr>
        <w:t>.</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01111</w:t>
      </w:r>
      <w:r w:rsidRPr="0002315C">
        <w:rPr>
          <w:rFonts w:ascii="Arial" w:hAnsi="Arial"/>
          <w:b/>
        </w:rPr>
        <w:tab/>
        <w:t>Campañas publicitarias productos periódicos del cupón.</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01112</w:t>
      </w:r>
      <w:r w:rsidRPr="0002315C">
        <w:rPr>
          <w:rFonts w:ascii="Arial" w:hAnsi="Arial"/>
          <w:b/>
        </w:rPr>
        <w:tab/>
        <w:t>Campañas publicitarias productos extraordinarios del cupón.</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01113</w:t>
      </w:r>
      <w:r w:rsidRPr="0002315C">
        <w:rPr>
          <w:rFonts w:ascii="Arial" w:hAnsi="Arial"/>
          <w:b/>
        </w:rPr>
        <w:tab/>
        <w:t>Campañas publicitarias productos de juego activo.</w:t>
      </w:r>
    </w:p>
    <w:p w:rsidR="00937AC2" w:rsidRPr="0002315C" w:rsidRDefault="00937AC2" w:rsidP="0099602F">
      <w:pPr>
        <w:numPr>
          <w:ilvl w:val="12"/>
          <w:numId w:val="0"/>
        </w:num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01114</w:t>
      </w:r>
      <w:r w:rsidRPr="0002315C">
        <w:rPr>
          <w:rFonts w:ascii="Arial" w:hAnsi="Arial"/>
          <w:b/>
        </w:rPr>
        <w:tab/>
        <w:t>Campañas publicitarias productos lotería instantánea.</w:t>
      </w:r>
    </w:p>
    <w:p w:rsidR="00937AC2" w:rsidRPr="0002315C" w:rsidRDefault="00937AC2" w:rsidP="0099602F">
      <w:pPr>
        <w:numPr>
          <w:ilvl w:val="12"/>
          <w:numId w:val="0"/>
        </w:num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01115</w:t>
      </w:r>
      <w:r w:rsidR="0099602F" w:rsidRPr="0002315C">
        <w:rPr>
          <w:rFonts w:ascii="Arial" w:hAnsi="Arial"/>
          <w:b/>
        </w:rPr>
        <w:tab/>
      </w:r>
      <w:r w:rsidRPr="0002315C">
        <w:rPr>
          <w:rFonts w:ascii="Arial" w:hAnsi="Arial"/>
          <w:b/>
        </w:rPr>
        <w:t>Publicidad comercial de ámbito local.</w:t>
      </w:r>
    </w:p>
    <w:p w:rsidR="00937AC2" w:rsidRPr="0002315C" w:rsidRDefault="00937AC2" w:rsidP="0099602F">
      <w:pPr>
        <w:numPr>
          <w:ilvl w:val="12"/>
          <w:numId w:val="0"/>
        </w:num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01116</w:t>
      </w:r>
      <w:r w:rsidRPr="0002315C">
        <w:rPr>
          <w:rFonts w:ascii="Arial" w:hAnsi="Arial"/>
          <w:b/>
        </w:rPr>
        <w:tab/>
        <w:t>Publicidad en radio.</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01117</w:t>
      </w:r>
      <w:r w:rsidRPr="0002315C">
        <w:rPr>
          <w:rFonts w:ascii="Arial" w:hAnsi="Arial"/>
          <w:b/>
        </w:rPr>
        <w:tab/>
        <w:t>Panelización de quioscos.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01119</w:t>
      </w:r>
      <w:r w:rsidRPr="0002315C">
        <w:rPr>
          <w:rFonts w:ascii="Arial" w:hAnsi="Arial"/>
          <w:b/>
        </w:rPr>
        <w:tab/>
        <w:t>Gastos de personal gestión publicidad juego.</w:t>
      </w:r>
    </w:p>
    <w:p w:rsidR="00937AC2" w:rsidRPr="0002315C" w:rsidRDefault="00937AC2" w:rsidP="00937AC2">
      <w:pPr>
        <w:numPr>
          <w:ilvl w:val="12"/>
          <w:numId w:val="0"/>
        </w:numPr>
        <w:tabs>
          <w:tab w:val="left" w:pos="-1440"/>
          <w:tab w:val="left" w:pos="1418"/>
          <w:tab w:val="left" w:pos="3600"/>
          <w:tab w:val="right" w:pos="4320"/>
          <w:tab w:val="left" w:pos="7200"/>
          <w:tab w:val="right" w:pos="9000"/>
          <w:tab w:val="left" w:pos="9360"/>
        </w:tabs>
        <w:suppressAutoHyphens/>
        <w:ind w:left="567" w:hanging="1134"/>
        <w:jc w:val="both"/>
        <w:rPr>
          <w:rFonts w:ascii="Arial" w:hAnsi="Arial"/>
          <w:b/>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01120 GESTIÓN DE RELACIONES CON EL CLIENTE.</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01123</w:t>
      </w:r>
      <w:r w:rsidRPr="0002315C">
        <w:rPr>
          <w:rFonts w:ascii="Arial" w:hAnsi="Arial"/>
          <w:b/>
        </w:rPr>
        <w:tab/>
        <w:t>Servicio de atención al cliente.</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01124</w:t>
      </w:r>
      <w:r w:rsidRPr="0002315C">
        <w:rPr>
          <w:rFonts w:ascii="Arial" w:hAnsi="Arial"/>
          <w:b/>
        </w:rPr>
        <w:tab/>
        <w:t>Otras acciones de comunicación con clientes.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01127</w:t>
      </w:r>
      <w:r w:rsidRPr="0002315C">
        <w:rPr>
          <w:rFonts w:ascii="Arial" w:hAnsi="Arial"/>
          <w:b/>
        </w:rPr>
        <w:tab/>
        <w:t>Comunidad juegosonce.</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01129</w:t>
      </w:r>
      <w:r w:rsidRPr="0002315C">
        <w:rPr>
          <w:rFonts w:ascii="Arial" w:hAnsi="Arial"/>
          <w:b/>
        </w:rPr>
        <w:tab/>
        <w:t>Gastos de personal en la relación con clientes.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01130 PROMOCIÓN DEL JUEGO RESPONSABLE.</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rPr>
      </w:pPr>
      <w:r w:rsidRPr="0002315C">
        <w:rPr>
          <w:rFonts w:ascii="Arial" w:hAnsi="Arial"/>
          <w:b/>
          <w:i/>
        </w:rPr>
        <w:t>Actividades:</w:t>
      </w:r>
    </w:p>
    <w:p w:rsidR="00937AC2" w:rsidRPr="0002315C" w:rsidRDefault="00937AC2" w:rsidP="00AF29E2">
      <w:pPr>
        <w:numPr>
          <w:ilvl w:val="12"/>
          <w:numId w:val="0"/>
        </w:numPr>
        <w:tabs>
          <w:tab w:val="left" w:pos="-1440"/>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01131</w:t>
      </w:r>
      <w:r w:rsidRPr="0002315C">
        <w:rPr>
          <w:rFonts w:ascii="Arial" w:hAnsi="Arial"/>
          <w:b/>
        </w:rPr>
        <w:tab/>
        <w:t>Soporte y mantenimiento de la certificación.</w:t>
      </w:r>
    </w:p>
    <w:p w:rsidR="00937AC2" w:rsidRPr="0002315C" w:rsidRDefault="00937AC2" w:rsidP="00AF29E2">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01132</w:t>
      </w:r>
      <w:r w:rsidRPr="0002315C">
        <w:rPr>
          <w:rFonts w:ascii="Arial" w:hAnsi="Arial"/>
          <w:b/>
        </w:rPr>
        <w:tab/>
        <w:t>Publicidad e información al consumidor.</w:t>
      </w:r>
    </w:p>
    <w:p w:rsidR="00937AC2" w:rsidRPr="0002315C" w:rsidRDefault="00937AC2" w:rsidP="00AF29E2">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01133</w:t>
      </w:r>
      <w:r w:rsidRPr="0002315C">
        <w:rPr>
          <w:rFonts w:ascii="Arial" w:hAnsi="Arial"/>
          <w:b/>
        </w:rPr>
        <w:tab/>
        <w:t>Concurso internacional.</w:t>
      </w:r>
    </w:p>
    <w:p w:rsidR="00937AC2" w:rsidRPr="0002315C" w:rsidRDefault="00937AC2" w:rsidP="00AF29E2">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01134</w:t>
      </w:r>
      <w:r w:rsidRPr="0002315C">
        <w:rPr>
          <w:rFonts w:ascii="Arial" w:hAnsi="Arial"/>
          <w:b/>
        </w:rPr>
        <w:tab/>
        <w:t>Convenios y patrocinios.</w:t>
      </w:r>
    </w:p>
    <w:p w:rsidR="00937AC2" w:rsidRPr="0002315C" w:rsidRDefault="00937AC2" w:rsidP="00937AC2">
      <w:pPr>
        <w:numPr>
          <w:ilvl w:val="12"/>
          <w:numId w:val="0"/>
        </w:numPr>
        <w:tabs>
          <w:tab w:val="left" w:pos="-1440"/>
          <w:tab w:val="left" w:pos="1418"/>
          <w:tab w:val="left" w:pos="3600"/>
          <w:tab w:val="right" w:pos="4320"/>
          <w:tab w:val="left" w:pos="7200"/>
          <w:tab w:val="right" w:pos="9000"/>
          <w:tab w:val="left" w:pos="9360"/>
        </w:tabs>
        <w:suppressAutoHyphens/>
        <w:ind w:left="567" w:hanging="1134"/>
        <w:jc w:val="both"/>
        <w:rPr>
          <w:rFonts w:ascii="Arial" w:hAnsi="Arial"/>
          <w:b/>
        </w:rPr>
      </w:pPr>
    </w:p>
    <w:p w:rsidR="00937AC2" w:rsidRPr="0002315C" w:rsidRDefault="00937AC2" w:rsidP="00937AC2">
      <w:pPr>
        <w:numPr>
          <w:ilvl w:val="12"/>
          <w:numId w:val="0"/>
        </w:numPr>
        <w:tabs>
          <w:tab w:val="left" w:pos="-1440"/>
          <w:tab w:val="left" w:pos="1418"/>
          <w:tab w:val="left" w:pos="3600"/>
          <w:tab w:val="right" w:pos="4320"/>
          <w:tab w:val="left" w:pos="7200"/>
          <w:tab w:val="right" w:pos="9000"/>
          <w:tab w:val="left" w:pos="9360"/>
        </w:tabs>
        <w:suppressAutoHyphens/>
        <w:ind w:left="567" w:hanging="1134"/>
        <w:jc w:val="both"/>
        <w:rPr>
          <w:rFonts w:ascii="Arial" w:hAnsi="Arial"/>
          <w:b/>
        </w:rPr>
      </w:pPr>
    </w:p>
    <w:p w:rsidR="00937AC2" w:rsidRPr="0002315C" w:rsidRDefault="00937AC2" w:rsidP="00B34FB2">
      <w:pPr>
        <w:numPr>
          <w:ilvl w:val="12"/>
          <w:numId w:val="0"/>
        </w:numPr>
        <w:tabs>
          <w:tab w:val="left" w:pos="-144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 xml:space="preserve">PROGRAMA 01140 SERVICIOS DE INVESTIGACIÓN </w:t>
      </w:r>
      <w:r w:rsidR="00B34FB2" w:rsidRPr="0002315C">
        <w:rPr>
          <w:rFonts w:ascii="Arial" w:hAnsi="Arial"/>
          <w:b/>
          <w:u w:val="single"/>
        </w:rPr>
        <w:t>Y CONSULTORÍA DE</w:t>
      </w:r>
      <w:r w:rsidRPr="0002315C">
        <w:rPr>
          <w:rFonts w:ascii="Arial" w:hAnsi="Arial"/>
          <w:b/>
          <w:u w:val="single"/>
        </w:rPr>
        <w:t xml:space="preserve"> MARKETING.</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01141</w:t>
      </w:r>
      <w:r w:rsidRPr="0002315C">
        <w:rPr>
          <w:rFonts w:ascii="Arial" w:hAnsi="Arial"/>
          <w:b/>
        </w:rPr>
        <w:tab/>
        <w:t>Estudios longitudinales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01142</w:t>
      </w:r>
      <w:r w:rsidRPr="0002315C">
        <w:rPr>
          <w:rFonts w:ascii="Arial" w:hAnsi="Arial"/>
          <w:b/>
        </w:rPr>
        <w:tab/>
        <w:t>Estudios multivariantes.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01143</w:t>
      </w:r>
      <w:r w:rsidRPr="0002315C">
        <w:rPr>
          <w:rFonts w:ascii="Arial" w:hAnsi="Arial"/>
          <w:b/>
        </w:rPr>
        <w:tab/>
        <w:t>Estudios puntuales.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01144</w:t>
      </w:r>
      <w:r w:rsidRPr="0002315C">
        <w:rPr>
          <w:rFonts w:ascii="Arial" w:hAnsi="Arial"/>
          <w:b/>
        </w:rPr>
        <w:tab/>
        <w:t>Apoyo técnico operativo de marketing.</w:t>
      </w:r>
    </w:p>
    <w:p w:rsidR="00937AC2" w:rsidRPr="0002315C" w:rsidRDefault="00937AC2" w:rsidP="00937AC2">
      <w:pPr>
        <w:numPr>
          <w:ilvl w:val="12"/>
          <w:numId w:val="0"/>
        </w:numPr>
        <w:tabs>
          <w:tab w:val="left" w:pos="-1440"/>
          <w:tab w:val="left" w:pos="1418"/>
          <w:tab w:val="left" w:pos="3600"/>
          <w:tab w:val="right" w:pos="4320"/>
          <w:tab w:val="left" w:pos="7200"/>
          <w:tab w:val="right" w:pos="9000"/>
          <w:tab w:val="left" w:pos="9360"/>
        </w:tabs>
        <w:suppressAutoHyphens/>
        <w:ind w:left="567" w:hanging="1134"/>
        <w:jc w:val="both"/>
        <w:rPr>
          <w:rFonts w:ascii="Arial" w:hAnsi="Arial"/>
          <w:b/>
        </w:rPr>
      </w:pPr>
    </w:p>
    <w:p w:rsidR="00937AC2" w:rsidRPr="0002315C" w:rsidRDefault="00937AC2" w:rsidP="00937AC2">
      <w:pPr>
        <w:numPr>
          <w:ilvl w:val="12"/>
          <w:numId w:val="0"/>
        </w:numPr>
        <w:tabs>
          <w:tab w:val="left" w:pos="-1440"/>
          <w:tab w:val="left" w:pos="1418"/>
          <w:tab w:val="left" w:pos="3600"/>
          <w:tab w:val="right" w:pos="4320"/>
          <w:tab w:val="left" w:pos="7200"/>
          <w:tab w:val="right" w:pos="9000"/>
          <w:tab w:val="left" w:pos="9360"/>
        </w:tabs>
        <w:suppressAutoHyphens/>
        <w:ind w:left="567" w:hanging="1134"/>
        <w:jc w:val="both"/>
        <w:rPr>
          <w:rFonts w:ascii="Arial" w:hAnsi="Arial"/>
          <w:b/>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01150 COMUNICACIÓN EN PUNTO DE VENTA.</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01151</w:t>
      </w:r>
      <w:r w:rsidRPr="0002315C">
        <w:rPr>
          <w:rFonts w:ascii="Arial" w:hAnsi="Arial"/>
          <w:b/>
        </w:rPr>
        <w:tab/>
        <w:t>PLV Canal Principal.</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01152</w:t>
      </w:r>
      <w:r w:rsidRPr="0002315C">
        <w:rPr>
          <w:rFonts w:ascii="Arial" w:hAnsi="Arial"/>
          <w:b/>
        </w:rPr>
        <w:tab/>
        <w:t>PLV Canal Físico Complementario.</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01153</w:t>
      </w:r>
      <w:r w:rsidRPr="0002315C">
        <w:rPr>
          <w:rFonts w:ascii="Arial" w:hAnsi="Arial"/>
          <w:b/>
        </w:rPr>
        <w:tab/>
        <w:t>PLV pilotos y nuevas cuentas.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01154</w:t>
      </w:r>
      <w:r w:rsidRPr="0002315C">
        <w:rPr>
          <w:rFonts w:ascii="Arial" w:hAnsi="Arial"/>
          <w:b/>
        </w:rPr>
        <w:tab/>
        <w:t>Otras acciones de comunicación en punto de venta.</w:t>
      </w:r>
    </w:p>
    <w:p w:rsidR="00937AC2" w:rsidRPr="0002315C" w:rsidRDefault="00937AC2" w:rsidP="0084124D">
      <w:pPr>
        <w:numPr>
          <w:ilvl w:val="12"/>
          <w:numId w:val="0"/>
        </w:numPr>
        <w:tabs>
          <w:tab w:val="left" w:pos="-1440"/>
          <w:tab w:val="left" w:pos="2127"/>
          <w:tab w:val="left" w:pos="3600"/>
          <w:tab w:val="right" w:pos="4320"/>
          <w:tab w:val="left" w:pos="7200"/>
          <w:tab w:val="right" w:pos="9000"/>
          <w:tab w:val="left" w:pos="9360"/>
        </w:tabs>
        <w:suppressAutoHyphens/>
        <w:ind w:left="567"/>
        <w:jc w:val="both"/>
        <w:rPr>
          <w:rFonts w:ascii="Arial" w:hAnsi="Arial"/>
          <w:b/>
        </w:rPr>
      </w:pPr>
    </w:p>
    <w:p w:rsidR="00937AC2" w:rsidRPr="0002315C" w:rsidRDefault="00937AC2" w:rsidP="0084124D">
      <w:pPr>
        <w:numPr>
          <w:ilvl w:val="12"/>
          <w:numId w:val="0"/>
        </w:numPr>
        <w:tabs>
          <w:tab w:val="left" w:pos="-1440"/>
          <w:tab w:val="left" w:pos="2127"/>
          <w:tab w:val="left" w:pos="3600"/>
          <w:tab w:val="right" w:pos="4320"/>
          <w:tab w:val="left" w:pos="7200"/>
          <w:tab w:val="right" w:pos="9000"/>
          <w:tab w:val="left" w:pos="9360"/>
        </w:tabs>
        <w:suppressAutoHyphens/>
        <w:ind w:left="567"/>
        <w:jc w:val="both"/>
        <w:rPr>
          <w:rFonts w:ascii="Arial" w:hAnsi="Arial"/>
          <w:b/>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01160 PROMOCIONES, DISEÑOS Y LICENCIAS.</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01161</w:t>
      </w:r>
      <w:r w:rsidRPr="0002315C">
        <w:rPr>
          <w:rFonts w:ascii="Arial" w:hAnsi="Arial"/>
          <w:b/>
        </w:rPr>
        <w:tab/>
        <w:t>Promociones al consumidor.</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01162</w:t>
      </w:r>
      <w:r w:rsidRPr="0002315C">
        <w:rPr>
          <w:rFonts w:ascii="Arial" w:hAnsi="Arial"/>
          <w:b/>
        </w:rPr>
        <w:tab/>
        <w:t>Diseños de productos.</w:t>
      </w:r>
    </w:p>
    <w:p w:rsidR="00937AC2" w:rsidRPr="0002315C" w:rsidRDefault="00A179C3"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01163</w:t>
      </w:r>
      <w:r w:rsidRPr="0002315C">
        <w:rPr>
          <w:rFonts w:ascii="Arial" w:hAnsi="Arial"/>
          <w:b/>
        </w:rPr>
        <w:tab/>
        <w:t>Merchandising para Canal P</w:t>
      </w:r>
      <w:r w:rsidR="00937AC2" w:rsidRPr="0002315C">
        <w:rPr>
          <w:rFonts w:ascii="Arial" w:hAnsi="Arial"/>
          <w:b/>
        </w:rPr>
        <w:t>rincipal.</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01164</w:t>
      </w:r>
      <w:r w:rsidRPr="0002315C">
        <w:rPr>
          <w:rFonts w:ascii="Arial" w:hAnsi="Arial"/>
          <w:b/>
        </w:rPr>
        <w:tab/>
        <w:t>Merchandising para el Canal Físico Complementario.</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01165</w:t>
      </w:r>
      <w:r w:rsidR="0099602F" w:rsidRPr="0002315C">
        <w:rPr>
          <w:rFonts w:ascii="Arial" w:hAnsi="Arial"/>
          <w:b/>
        </w:rPr>
        <w:tab/>
      </w:r>
      <w:r w:rsidRPr="0002315C">
        <w:rPr>
          <w:rFonts w:ascii="Arial" w:hAnsi="Arial"/>
          <w:b/>
        </w:rPr>
        <w:t>Promociones con grandes cuentas.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01166</w:t>
      </w:r>
      <w:r w:rsidR="0099602F" w:rsidRPr="0002315C">
        <w:rPr>
          <w:rFonts w:ascii="Arial" w:hAnsi="Arial"/>
          <w:b/>
        </w:rPr>
        <w:tab/>
      </w:r>
      <w:r w:rsidRPr="0002315C">
        <w:rPr>
          <w:rFonts w:ascii="Arial" w:hAnsi="Arial"/>
          <w:b/>
        </w:rPr>
        <w:t>Licencias e intermediaciones.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01167</w:t>
      </w:r>
      <w:r w:rsidR="0099602F" w:rsidRPr="0002315C">
        <w:rPr>
          <w:rFonts w:ascii="Arial" w:hAnsi="Arial"/>
          <w:b/>
        </w:rPr>
        <w:tab/>
      </w:r>
      <w:r w:rsidRPr="0002315C">
        <w:rPr>
          <w:rFonts w:ascii="Arial" w:hAnsi="Arial"/>
          <w:b/>
        </w:rPr>
        <w:t>Otras acciones del programa.</w:t>
      </w:r>
    </w:p>
    <w:p w:rsidR="00937AC2" w:rsidRPr="0002315C" w:rsidRDefault="00937AC2" w:rsidP="0099602F">
      <w:pPr>
        <w:numPr>
          <w:ilvl w:val="12"/>
          <w:numId w:val="0"/>
        </w:numPr>
        <w:tabs>
          <w:tab w:val="left" w:pos="-1440"/>
          <w:tab w:val="left" w:pos="567"/>
          <w:tab w:val="left" w:pos="3600"/>
          <w:tab w:val="right" w:pos="4320"/>
          <w:tab w:val="left" w:pos="7200"/>
          <w:tab w:val="right" w:pos="9000"/>
          <w:tab w:val="left" w:pos="9360"/>
        </w:tabs>
        <w:suppressAutoHyphens/>
        <w:ind w:left="1422" w:hanging="855"/>
        <w:jc w:val="both"/>
        <w:rPr>
          <w:rFonts w:ascii="Arial" w:hAnsi="Arial"/>
          <w:b/>
        </w:rPr>
      </w:pPr>
      <w:r w:rsidRPr="0002315C">
        <w:rPr>
          <w:rFonts w:ascii="Arial" w:hAnsi="Arial"/>
          <w:b/>
        </w:rPr>
        <w:t>01169</w:t>
      </w:r>
      <w:r w:rsidR="0099602F" w:rsidRPr="0002315C">
        <w:rPr>
          <w:rFonts w:ascii="Arial" w:hAnsi="Arial"/>
          <w:b/>
        </w:rPr>
        <w:tab/>
      </w:r>
      <w:r w:rsidRPr="0002315C">
        <w:rPr>
          <w:rFonts w:ascii="Arial" w:hAnsi="Arial"/>
          <w:b/>
        </w:rPr>
        <w:t>Gastos de personal en la gestión de promociones, diseños y</w:t>
      </w:r>
      <w:r w:rsidR="0099602F" w:rsidRPr="0002315C">
        <w:rPr>
          <w:rFonts w:ascii="Arial" w:hAnsi="Arial"/>
          <w:b/>
        </w:rPr>
        <w:t xml:space="preserve"> </w:t>
      </w:r>
      <w:r w:rsidRPr="0002315C">
        <w:rPr>
          <w:rFonts w:ascii="Arial" w:hAnsi="Arial"/>
          <w:b/>
        </w:rPr>
        <w:t>licencias.</w:t>
      </w:r>
    </w:p>
    <w:p w:rsidR="00937AC2" w:rsidRPr="0002315C" w:rsidRDefault="00937AC2" w:rsidP="00937AC2">
      <w:pPr>
        <w:numPr>
          <w:ilvl w:val="12"/>
          <w:numId w:val="0"/>
        </w:numPr>
        <w:tabs>
          <w:tab w:val="left" w:pos="-1440"/>
          <w:tab w:val="left" w:pos="567"/>
          <w:tab w:val="left" w:pos="3600"/>
          <w:tab w:val="right" w:pos="4320"/>
          <w:tab w:val="left" w:pos="7200"/>
          <w:tab w:val="right" w:pos="9000"/>
          <w:tab w:val="left" w:pos="9360"/>
        </w:tabs>
        <w:suppressAutoHyphens/>
        <w:ind w:left="1418" w:hanging="1134"/>
        <w:jc w:val="both"/>
        <w:rPr>
          <w:rFonts w:ascii="Arial" w:hAnsi="Arial"/>
          <w:b/>
        </w:rPr>
      </w:pPr>
    </w:p>
    <w:p w:rsidR="00937AC2" w:rsidRPr="0002315C" w:rsidRDefault="00937AC2" w:rsidP="00937AC2">
      <w:pPr>
        <w:numPr>
          <w:ilvl w:val="12"/>
          <w:numId w:val="0"/>
        </w:numPr>
        <w:tabs>
          <w:tab w:val="left" w:pos="-1440"/>
          <w:tab w:val="left" w:pos="1418"/>
          <w:tab w:val="left" w:pos="3600"/>
          <w:tab w:val="right" w:pos="4320"/>
          <w:tab w:val="left" w:pos="7200"/>
          <w:tab w:val="right" w:pos="9000"/>
          <w:tab w:val="left" w:pos="9360"/>
        </w:tabs>
        <w:suppressAutoHyphens/>
        <w:ind w:left="567" w:hanging="1134"/>
        <w:jc w:val="both"/>
        <w:rPr>
          <w:rFonts w:ascii="Arial" w:hAnsi="Arial"/>
          <w:b/>
        </w:rPr>
      </w:pPr>
    </w:p>
    <w:p w:rsidR="00B34FB2" w:rsidRPr="0002315C" w:rsidRDefault="00B34FB2" w:rsidP="00937AC2">
      <w:pPr>
        <w:numPr>
          <w:ilvl w:val="12"/>
          <w:numId w:val="0"/>
        </w:numPr>
        <w:tabs>
          <w:tab w:val="left" w:pos="-1440"/>
          <w:tab w:val="left" w:pos="1418"/>
          <w:tab w:val="left" w:pos="3600"/>
          <w:tab w:val="right" w:pos="4320"/>
          <w:tab w:val="left" w:pos="7200"/>
          <w:tab w:val="right" w:pos="9000"/>
          <w:tab w:val="left" w:pos="9360"/>
        </w:tabs>
        <w:suppressAutoHyphens/>
        <w:ind w:left="567" w:hanging="1134"/>
        <w:jc w:val="both"/>
        <w:rPr>
          <w:rFonts w:ascii="Arial" w:hAnsi="Arial"/>
          <w:b/>
        </w:rPr>
      </w:pPr>
    </w:p>
    <w:p w:rsidR="00B34FB2" w:rsidRPr="0002315C" w:rsidRDefault="00B34FB2" w:rsidP="00937AC2">
      <w:pPr>
        <w:numPr>
          <w:ilvl w:val="12"/>
          <w:numId w:val="0"/>
        </w:numPr>
        <w:tabs>
          <w:tab w:val="left" w:pos="-1440"/>
          <w:tab w:val="left" w:pos="1418"/>
          <w:tab w:val="left" w:pos="3600"/>
          <w:tab w:val="right" w:pos="4320"/>
          <w:tab w:val="left" w:pos="7200"/>
          <w:tab w:val="right" w:pos="9000"/>
          <w:tab w:val="left" w:pos="9360"/>
        </w:tabs>
        <w:suppressAutoHyphens/>
        <w:ind w:left="567" w:hanging="1134"/>
        <w:jc w:val="both"/>
        <w:rPr>
          <w:rFonts w:ascii="Arial" w:hAnsi="Arial"/>
          <w:b/>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01170 PROMOCIÓN DE PRODUCTOS COMPLEMENTARIOS.</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spacing w:before="120"/>
        <w:ind w:left="1418" w:right="-285" w:hanging="851"/>
        <w:jc w:val="both"/>
        <w:rPr>
          <w:rFonts w:ascii="Arial" w:hAnsi="Arial"/>
          <w:b/>
        </w:rPr>
      </w:pPr>
      <w:r w:rsidRPr="0002315C">
        <w:rPr>
          <w:rFonts w:ascii="Arial" w:hAnsi="Arial"/>
          <w:b/>
        </w:rPr>
        <w:t>01171</w:t>
      </w:r>
      <w:r w:rsidRPr="0002315C">
        <w:rPr>
          <w:rFonts w:ascii="Arial" w:hAnsi="Arial"/>
          <w:b/>
        </w:rPr>
        <w:tab/>
        <w:t>Publicidad y PLV de promoción de productos complementarios.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01172</w:t>
      </w:r>
      <w:r w:rsidRPr="0002315C">
        <w:rPr>
          <w:rFonts w:ascii="Arial" w:hAnsi="Arial"/>
          <w:b/>
        </w:rPr>
        <w:tab/>
        <w:t>Incentivos en la promoción de productos complementarios.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01173</w:t>
      </w:r>
      <w:r w:rsidRPr="0002315C">
        <w:rPr>
          <w:rFonts w:ascii="Arial" w:hAnsi="Arial"/>
          <w:b/>
        </w:rPr>
        <w:tab/>
        <w:t>Otras acciones de promoción de productos complementarios.</w:t>
      </w:r>
    </w:p>
    <w:p w:rsidR="00937AC2" w:rsidRPr="0002315C" w:rsidRDefault="00937AC2" w:rsidP="00937AC2">
      <w:pPr>
        <w:numPr>
          <w:ilvl w:val="12"/>
          <w:numId w:val="0"/>
        </w:numPr>
        <w:tabs>
          <w:tab w:val="left" w:pos="-1440"/>
          <w:tab w:val="left" w:pos="1418"/>
          <w:tab w:val="left" w:pos="3600"/>
          <w:tab w:val="right" w:pos="4320"/>
          <w:tab w:val="left" w:pos="7200"/>
          <w:tab w:val="right" w:pos="9000"/>
          <w:tab w:val="left" w:pos="9360"/>
        </w:tabs>
        <w:suppressAutoHyphens/>
        <w:ind w:left="567" w:hanging="1134"/>
        <w:jc w:val="both"/>
        <w:rPr>
          <w:rFonts w:ascii="Arial" w:hAnsi="Arial"/>
          <w:b/>
        </w:rPr>
      </w:pPr>
    </w:p>
    <w:p w:rsidR="00937AC2" w:rsidRPr="0002315C" w:rsidRDefault="00937AC2" w:rsidP="00937AC2">
      <w:pPr>
        <w:numPr>
          <w:ilvl w:val="12"/>
          <w:numId w:val="0"/>
        </w:numPr>
        <w:tabs>
          <w:tab w:val="left" w:pos="-1440"/>
          <w:tab w:val="left" w:pos="1418"/>
          <w:tab w:val="left" w:pos="3600"/>
          <w:tab w:val="right" w:pos="4320"/>
          <w:tab w:val="left" w:pos="7200"/>
          <w:tab w:val="right" w:pos="9000"/>
          <w:tab w:val="left" w:pos="9360"/>
        </w:tabs>
        <w:suppressAutoHyphens/>
        <w:ind w:left="567" w:hanging="1134"/>
        <w:jc w:val="both"/>
        <w:rPr>
          <w:rFonts w:ascii="Arial" w:hAnsi="Arial"/>
          <w:b/>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01210 CIRCUITO LOGÍSTICO DE JUEGO.</w:t>
      </w:r>
    </w:p>
    <w:p w:rsidR="00937AC2" w:rsidRPr="0002315C" w:rsidRDefault="00937AC2" w:rsidP="0084124D">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84124D">
      <w:pPr>
        <w:numPr>
          <w:ilvl w:val="12"/>
          <w:numId w:val="0"/>
        </w:numPr>
        <w:tabs>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01211</w:t>
      </w:r>
      <w:r w:rsidRPr="0002315C">
        <w:rPr>
          <w:rFonts w:ascii="Arial" w:hAnsi="Arial"/>
          <w:b/>
        </w:rPr>
        <w:tab/>
        <w:t>Producción</w:t>
      </w:r>
      <w:r w:rsidR="00B34FB2" w:rsidRPr="0002315C">
        <w:rPr>
          <w:rFonts w:ascii="Arial" w:hAnsi="Arial"/>
          <w:b/>
        </w:rPr>
        <w:t xml:space="preserve"> j</w:t>
      </w:r>
      <w:r w:rsidRPr="0002315C">
        <w:rPr>
          <w:rFonts w:ascii="Arial" w:hAnsi="Arial"/>
          <w:b/>
        </w:rPr>
        <w:t>uegos.</w:t>
      </w:r>
    </w:p>
    <w:p w:rsidR="00937AC2" w:rsidRPr="0002315C" w:rsidRDefault="00937AC2" w:rsidP="0099602F">
      <w:pPr>
        <w:numPr>
          <w:ilvl w:val="12"/>
          <w:numId w:val="0"/>
        </w:numPr>
        <w:tabs>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01212</w:t>
      </w:r>
      <w:r w:rsidRPr="0002315C">
        <w:rPr>
          <w:rFonts w:ascii="Arial" w:hAnsi="Arial"/>
          <w:b/>
        </w:rPr>
        <w:tab/>
        <w:t>Gastos y compras asociadas a la lotería instantánea.</w:t>
      </w:r>
    </w:p>
    <w:p w:rsidR="00937AC2" w:rsidRPr="0002315C" w:rsidRDefault="00937AC2" w:rsidP="0099602F">
      <w:pPr>
        <w:numPr>
          <w:ilvl w:val="12"/>
          <w:numId w:val="0"/>
        </w:numPr>
        <w:tabs>
          <w:tab w:val="left" w:pos="567"/>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01213</w:t>
      </w:r>
      <w:r w:rsidRPr="0002315C">
        <w:rPr>
          <w:rFonts w:ascii="Arial" w:hAnsi="Arial"/>
          <w:b/>
        </w:rPr>
        <w:tab/>
        <w:t>Recepción, preparado y distribución de productos de juego del Canal Principal.</w:t>
      </w:r>
    </w:p>
    <w:p w:rsidR="00937AC2" w:rsidRPr="0002315C" w:rsidRDefault="00937AC2" w:rsidP="0099602F">
      <w:pPr>
        <w:numPr>
          <w:ilvl w:val="12"/>
          <w:numId w:val="0"/>
        </w:numPr>
        <w:tabs>
          <w:tab w:val="left" w:pos="567"/>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01214</w:t>
      </w:r>
      <w:r w:rsidRPr="0002315C">
        <w:rPr>
          <w:rFonts w:ascii="Arial" w:hAnsi="Arial"/>
          <w:b/>
        </w:rPr>
        <w:tab/>
        <w:t>Adquisición de materiales y consumibles para el embalaje de los productos de juego.</w:t>
      </w:r>
    </w:p>
    <w:p w:rsidR="00937AC2" w:rsidRPr="0002315C" w:rsidRDefault="00937AC2" w:rsidP="0099602F">
      <w:pPr>
        <w:numPr>
          <w:ilvl w:val="12"/>
          <w:numId w:val="0"/>
        </w:numPr>
        <w:tabs>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01215</w:t>
      </w:r>
      <w:r w:rsidRPr="0002315C">
        <w:rPr>
          <w:rFonts w:ascii="Arial" w:hAnsi="Arial"/>
          <w:b/>
        </w:rPr>
        <w:tab/>
        <w:t xml:space="preserve">Convenios con Entidades </w:t>
      </w:r>
      <w:r w:rsidR="00A179C3" w:rsidRPr="0002315C">
        <w:rPr>
          <w:rFonts w:ascii="Arial" w:hAnsi="Arial"/>
          <w:b/>
        </w:rPr>
        <w:t>Colaboradoras</w:t>
      </w:r>
      <w:r w:rsidR="00722F4D" w:rsidRPr="0002315C">
        <w:rPr>
          <w:rFonts w:ascii="Arial" w:hAnsi="Arial"/>
          <w:b/>
        </w:rPr>
        <w:t>.</w:t>
      </w:r>
    </w:p>
    <w:p w:rsidR="00937AC2" w:rsidRPr="0002315C" w:rsidRDefault="00937AC2" w:rsidP="0099602F">
      <w:pPr>
        <w:numPr>
          <w:ilvl w:val="12"/>
          <w:numId w:val="0"/>
        </w:numPr>
        <w:tabs>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01216</w:t>
      </w:r>
      <w:r w:rsidRPr="0002315C">
        <w:rPr>
          <w:rFonts w:ascii="Arial" w:hAnsi="Arial"/>
          <w:b/>
        </w:rPr>
        <w:tab/>
        <w:t>Controles y seguridad de los productos de juego.</w:t>
      </w:r>
    </w:p>
    <w:p w:rsidR="00937AC2" w:rsidRPr="0002315C" w:rsidRDefault="00937AC2" w:rsidP="0099602F">
      <w:pPr>
        <w:numPr>
          <w:ilvl w:val="12"/>
          <w:numId w:val="0"/>
        </w:numPr>
        <w:tabs>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01217</w:t>
      </w:r>
      <w:r w:rsidRPr="0002315C">
        <w:rPr>
          <w:rFonts w:ascii="Arial" w:hAnsi="Arial"/>
          <w:b/>
        </w:rPr>
        <w:tab/>
        <w:t>Apoyo técnico operativo al servicio logístico de juego.</w:t>
      </w:r>
    </w:p>
    <w:p w:rsidR="00937AC2" w:rsidRPr="0002315C" w:rsidRDefault="00937AC2" w:rsidP="0099602F">
      <w:pPr>
        <w:numPr>
          <w:ilvl w:val="12"/>
          <w:numId w:val="0"/>
        </w:numPr>
        <w:tabs>
          <w:tab w:val="left" w:pos="567"/>
          <w:tab w:val="left" w:pos="3600"/>
          <w:tab w:val="right" w:pos="4320"/>
          <w:tab w:val="left" w:pos="7200"/>
          <w:tab w:val="right" w:pos="9000"/>
          <w:tab w:val="left" w:pos="9360"/>
        </w:tabs>
        <w:suppressAutoHyphens/>
        <w:ind w:left="1418" w:right="-1" w:hanging="851"/>
        <w:jc w:val="both"/>
        <w:rPr>
          <w:rFonts w:ascii="Arial" w:hAnsi="Arial"/>
          <w:b/>
        </w:rPr>
      </w:pPr>
      <w:r w:rsidRPr="0002315C">
        <w:rPr>
          <w:rFonts w:ascii="Arial" w:hAnsi="Arial"/>
          <w:b/>
        </w:rPr>
        <w:t>01218</w:t>
      </w:r>
      <w:r w:rsidR="0099602F" w:rsidRPr="0002315C">
        <w:rPr>
          <w:rFonts w:ascii="Arial" w:hAnsi="Arial"/>
          <w:b/>
        </w:rPr>
        <w:tab/>
      </w:r>
      <w:r w:rsidRPr="0002315C">
        <w:rPr>
          <w:rFonts w:ascii="Arial" w:hAnsi="Arial"/>
          <w:b/>
        </w:rPr>
        <w:t>Distribución de productos de juego del Canal Físico Complementario.</w:t>
      </w:r>
    </w:p>
    <w:p w:rsidR="00937AC2" w:rsidRPr="0002315C" w:rsidRDefault="00937AC2" w:rsidP="0099602F">
      <w:pPr>
        <w:numPr>
          <w:ilvl w:val="12"/>
          <w:numId w:val="0"/>
        </w:numPr>
        <w:tabs>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01219</w:t>
      </w:r>
      <w:r w:rsidRPr="0002315C">
        <w:rPr>
          <w:rFonts w:ascii="Arial" w:hAnsi="Arial"/>
          <w:b/>
        </w:rPr>
        <w:tab/>
        <w:t>Otros gastos de personal del circuito logístico de juego.</w:t>
      </w:r>
    </w:p>
    <w:p w:rsidR="00937AC2" w:rsidRPr="0002315C" w:rsidRDefault="00937AC2" w:rsidP="0099602F">
      <w:pPr>
        <w:numPr>
          <w:ilvl w:val="12"/>
          <w:numId w:val="0"/>
        </w:numPr>
        <w:tabs>
          <w:tab w:val="left" w:pos="1418"/>
          <w:tab w:val="left" w:pos="3600"/>
          <w:tab w:val="right" w:pos="4320"/>
          <w:tab w:val="left" w:pos="7200"/>
          <w:tab w:val="right" w:pos="9000"/>
          <w:tab w:val="left" w:pos="9360"/>
        </w:tabs>
        <w:suppressAutoHyphens/>
        <w:ind w:left="1418" w:hanging="851"/>
        <w:jc w:val="both"/>
        <w:rPr>
          <w:rFonts w:ascii="Arial" w:hAnsi="Arial"/>
          <w:b/>
        </w:rPr>
      </w:pPr>
    </w:p>
    <w:p w:rsidR="00937AC2" w:rsidRPr="0002315C" w:rsidRDefault="00937AC2" w:rsidP="00937AC2">
      <w:pPr>
        <w:numPr>
          <w:ilvl w:val="12"/>
          <w:numId w:val="0"/>
        </w:numPr>
        <w:tabs>
          <w:tab w:val="left" w:pos="1418"/>
          <w:tab w:val="left" w:pos="3600"/>
          <w:tab w:val="right" w:pos="4320"/>
          <w:tab w:val="left" w:pos="7200"/>
          <w:tab w:val="right" w:pos="9000"/>
          <w:tab w:val="left" w:pos="9360"/>
        </w:tabs>
        <w:suppressAutoHyphens/>
        <w:ind w:left="567" w:hanging="1134"/>
        <w:jc w:val="both"/>
        <w:rPr>
          <w:rFonts w:ascii="Arial" w:hAnsi="Arial"/>
          <w:b/>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01220 GESTIÓN DE QUIOSCOS, STANDS Y EXPOSITORES PORTÁTILES.</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01221</w:t>
      </w:r>
      <w:r w:rsidRPr="0002315C">
        <w:rPr>
          <w:rFonts w:ascii="Arial" w:hAnsi="Arial"/>
          <w:b/>
        </w:rPr>
        <w:tab/>
        <w:t>Instalación de nuevos quioscos y stands.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01223</w:t>
      </w:r>
      <w:r w:rsidRPr="0002315C">
        <w:rPr>
          <w:rFonts w:ascii="Arial" w:hAnsi="Arial"/>
          <w:b/>
        </w:rPr>
        <w:tab/>
        <w:t>Mantenimiento y otros gastos de quioscos y stands.</w:t>
      </w:r>
    </w:p>
    <w:p w:rsidR="00B34FB2" w:rsidRPr="0002315C" w:rsidRDefault="00B34FB2" w:rsidP="00B34FB2">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01224</w:t>
      </w:r>
      <w:r w:rsidRPr="0002315C">
        <w:rPr>
          <w:rFonts w:ascii="Arial" w:hAnsi="Arial"/>
          <w:b/>
        </w:rPr>
        <w:tab/>
        <w:t>Comunicaciones en pantallas informativas.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01225</w:t>
      </w:r>
      <w:r w:rsidRPr="0002315C">
        <w:rPr>
          <w:rFonts w:ascii="Arial" w:hAnsi="Arial"/>
          <w:b/>
        </w:rPr>
        <w:tab/>
        <w:t>Adquisición y mantenimiento de expositores portátiles.</w:t>
      </w:r>
    </w:p>
    <w:p w:rsidR="00937AC2" w:rsidRPr="0002315C" w:rsidRDefault="00937AC2" w:rsidP="0099602F">
      <w:pPr>
        <w:numPr>
          <w:ilvl w:val="12"/>
          <w:numId w:val="0"/>
        </w:numPr>
        <w:tabs>
          <w:tab w:val="left" w:pos="-1440"/>
          <w:tab w:val="left" w:pos="567"/>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01229</w:t>
      </w:r>
      <w:r w:rsidRPr="0002315C">
        <w:rPr>
          <w:rFonts w:ascii="Arial" w:hAnsi="Arial"/>
          <w:b/>
        </w:rPr>
        <w:tab/>
        <w:t>Gastos de personal en la gestión de quioscos, stands y expositores.</w:t>
      </w:r>
    </w:p>
    <w:p w:rsidR="00937AC2" w:rsidRPr="0002315C" w:rsidRDefault="00937AC2" w:rsidP="0099602F">
      <w:pPr>
        <w:numPr>
          <w:ilvl w:val="12"/>
          <w:numId w:val="0"/>
        </w:numPr>
        <w:tabs>
          <w:tab w:val="left" w:pos="-1440"/>
          <w:tab w:val="left" w:pos="567"/>
          <w:tab w:val="left" w:pos="3600"/>
          <w:tab w:val="right" w:pos="4320"/>
          <w:tab w:val="left" w:pos="7200"/>
          <w:tab w:val="right" w:pos="9000"/>
          <w:tab w:val="left" w:pos="9360"/>
        </w:tabs>
        <w:suppressAutoHyphens/>
        <w:ind w:left="1418" w:hanging="851"/>
        <w:jc w:val="both"/>
        <w:rPr>
          <w:rFonts w:ascii="Arial" w:hAnsi="Arial"/>
          <w:b/>
        </w:rPr>
      </w:pPr>
    </w:p>
    <w:p w:rsidR="00AF29E2" w:rsidRPr="0002315C" w:rsidRDefault="00AF29E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01230 TERMINALES PUNTOS DE VENTA.</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99602F">
      <w:pPr>
        <w:numPr>
          <w:ilvl w:val="12"/>
          <w:numId w:val="0"/>
        </w:numPr>
        <w:tabs>
          <w:tab w:val="left" w:pos="-1440"/>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01231</w:t>
      </w:r>
      <w:r w:rsidRPr="0002315C">
        <w:rPr>
          <w:rFonts w:ascii="Arial" w:hAnsi="Arial"/>
          <w:b/>
        </w:rPr>
        <w:tab/>
        <w:t>Gestión y mantenimiento de los TPV del Canal Principal.</w:t>
      </w:r>
    </w:p>
    <w:p w:rsidR="00937AC2" w:rsidRPr="0002315C" w:rsidRDefault="00937AC2" w:rsidP="0099602F">
      <w:pPr>
        <w:numPr>
          <w:ilvl w:val="12"/>
          <w:numId w:val="0"/>
        </w:numPr>
        <w:tabs>
          <w:tab w:val="left" w:pos="-1440"/>
          <w:tab w:val="left" w:pos="567"/>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01232</w:t>
      </w:r>
      <w:r w:rsidRPr="0002315C">
        <w:rPr>
          <w:rFonts w:ascii="Arial" w:hAnsi="Arial"/>
          <w:b/>
        </w:rPr>
        <w:tab/>
        <w:t>Adquisición y distribución de rollos de papel térmico y resto de accesorios de TPV del Canal Principal.</w:t>
      </w:r>
    </w:p>
    <w:p w:rsidR="00937AC2" w:rsidRPr="0002315C" w:rsidRDefault="00937AC2" w:rsidP="0099602F">
      <w:pPr>
        <w:numPr>
          <w:ilvl w:val="12"/>
          <w:numId w:val="0"/>
        </w:numPr>
        <w:tabs>
          <w:tab w:val="left" w:pos="-1440"/>
          <w:tab w:val="left" w:pos="567"/>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lastRenderedPageBreak/>
        <w:t>01233</w:t>
      </w:r>
      <w:r w:rsidRPr="0002315C">
        <w:rPr>
          <w:rFonts w:ascii="Arial" w:hAnsi="Arial"/>
          <w:b/>
        </w:rPr>
        <w:tab/>
        <w:t>Gestión y mantenimiento de los TPV del Canal Físico Complementario.</w:t>
      </w:r>
    </w:p>
    <w:p w:rsidR="00937AC2" w:rsidRPr="0002315C" w:rsidRDefault="00937AC2" w:rsidP="0099602F">
      <w:pPr>
        <w:numPr>
          <w:ilvl w:val="12"/>
          <w:numId w:val="0"/>
        </w:numPr>
        <w:tabs>
          <w:tab w:val="left" w:pos="-1440"/>
          <w:tab w:val="left" w:pos="567"/>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01234</w:t>
      </w:r>
      <w:r w:rsidRPr="0002315C">
        <w:rPr>
          <w:rFonts w:ascii="Arial" w:hAnsi="Arial"/>
          <w:b/>
        </w:rPr>
        <w:tab/>
        <w:t>Adquisición y distribución de rollos de papel térmico y resto de accesorios de TPV del Canal Físico Complementario.</w:t>
      </w:r>
    </w:p>
    <w:p w:rsidR="00937AC2" w:rsidRPr="0002315C" w:rsidRDefault="00937AC2" w:rsidP="0099602F">
      <w:pPr>
        <w:numPr>
          <w:ilvl w:val="12"/>
          <w:numId w:val="0"/>
        </w:num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01239</w:t>
      </w:r>
      <w:r w:rsidRPr="0002315C">
        <w:rPr>
          <w:rFonts w:ascii="Arial" w:hAnsi="Arial"/>
          <w:b/>
        </w:rPr>
        <w:tab/>
        <w:t>Gastos de personal gestión TPV.</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ind w:left="567" w:hanging="1134"/>
        <w:jc w:val="both"/>
        <w:rPr>
          <w:rFonts w:ascii="Arial" w:hAnsi="Arial"/>
          <w:b/>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01250 SORTEOS DE LA ONCE.</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AF29E2">
      <w:pPr>
        <w:numPr>
          <w:ilvl w:val="12"/>
          <w:numId w:val="0"/>
        </w:numPr>
        <w:tabs>
          <w:tab w:val="left" w:pos="-1440"/>
          <w:tab w:val="left" w:pos="567"/>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01251</w:t>
      </w:r>
      <w:r w:rsidRPr="0002315C">
        <w:rPr>
          <w:rFonts w:ascii="Arial" w:hAnsi="Arial"/>
          <w:b/>
        </w:rPr>
        <w:tab/>
        <w:t>Adquisición y mantenimiento del material para la realización de los sorteos.</w:t>
      </w:r>
    </w:p>
    <w:p w:rsidR="00937AC2" w:rsidRPr="0002315C" w:rsidRDefault="00937AC2" w:rsidP="00AF29E2">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01252</w:t>
      </w:r>
      <w:r w:rsidRPr="0002315C">
        <w:rPr>
          <w:rFonts w:ascii="Arial" w:hAnsi="Arial"/>
          <w:b/>
        </w:rPr>
        <w:tab/>
        <w:t>Producción de sorteos.</w:t>
      </w:r>
    </w:p>
    <w:p w:rsidR="00937AC2" w:rsidRPr="0002315C" w:rsidRDefault="00937AC2" w:rsidP="00AF29E2">
      <w:pPr>
        <w:numPr>
          <w:ilvl w:val="12"/>
          <w:numId w:val="0"/>
        </w:numPr>
        <w:tabs>
          <w:tab w:val="left" w:pos="-1440"/>
          <w:tab w:val="left" w:pos="567"/>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01254</w:t>
      </w:r>
      <w:r w:rsidRPr="0002315C">
        <w:rPr>
          <w:rFonts w:ascii="Arial" w:hAnsi="Arial"/>
          <w:b/>
        </w:rPr>
        <w:tab/>
        <w:t>Actas notariales y gestión de procesos de la venta electrónica.</w:t>
      </w:r>
    </w:p>
    <w:p w:rsidR="00937AC2" w:rsidRPr="0002315C" w:rsidRDefault="00937AC2" w:rsidP="00AF29E2">
      <w:pPr>
        <w:numPr>
          <w:ilvl w:val="12"/>
          <w:numId w:val="0"/>
        </w:numPr>
        <w:tabs>
          <w:tab w:val="left" w:pos="-1440"/>
          <w:tab w:val="left" w:pos="-720"/>
          <w:tab w:val="left" w:pos="567"/>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01259</w:t>
      </w:r>
      <w:r w:rsidRPr="0002315C">
        <w:rPr>
          <w:rFonts w:ascii="Arial" w:hAnsi="Arial"/>
          <w:b/>
        </w:rPr>
        <w:tab/>
        <w:t>Gastos de personal: asistencias sorteos y gestión de escrutinios.</w:t>
      </w:r>
    </w:p>
    <w:p w:rsidR="00937AC2" w:rsidRPr="0002315C" w:rsidRDefault="00937AC2" w:rsidP="00937AC2">
      <w:pPr>
        <w:numPr>
          <w:ilvl w:val="12"/>
          <w:numId w:val="0"/>
        </w:numPr>
        <w:tabs>
          <w:tab w:val="left" w:pos="-1440"/>
          <w:tab w:val="left" w:pos="-720"/>
          <w:tab w:val="left" w:pos="567"/>
          <w:tab w:val="left" w:pos="3600"/>
          <w:tab w:val="right" w:pos="4320"/>
          <w:tab w:val="left" w:pos="7200"/>
          <w:tab w:val="right" w:pos="9000"/>
          <w:tab w:val="left" w:pos="9360"/>
        </w:tabs>
        <w:suppressAutoHyphens/>
        <w:ind w:left="1418" w:hanging="1134"/>
        <w:jc w:val="both"/>
        <w:rPr>
          <w:rFonts w:ascii="Arial" w:hAnsi="Arial"/>
          <w:b/>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01260 GESTIÓN COMERCIAL DE LA RED DE VENTAS DEL CANAL PRINCIPAL.</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BA18AB">
      <w:pPr>
        <w:numPr>
          <w:ilvl w:val="12"/>
          <w:numId w:val="0"/>
        </w:numPr>
        <w:tabs>
          <w:tab w:val="left" w:pos="-1440"/>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01261</w:t>
      </w:r>
      <w:r w:rsidRPr="0002315C">
        <w:rPr>
          <w:rFonts w:ascii="Arial" w:hAnsi="Arial"/>
          <w:b/>
        </w:rPr>
        <w:tab/>
        <w:t xml:space="preserve">Planes de incentivación y motivación a agentes vendedores. </w:t>
      </w:r>
    </w:p>
    <w:p w:rsidR="00937AC2" w:rsidRPr="0002315C" w:rsidRDefault="00937AC2" w:rsidP="00BA18AB">
      <w:pPr>
        <w:numPr>
          <w:ilvl w:val="12"/>
          <w:numId w:val="0"/>
        </w:numPr>
        <w:tabs>
          <w:tab w:val="left" w:pos="-1440"/>
          <w:tab w:val="left" w:pos="567"/>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01262</w:t>
      </w:r>
      <w:r w:rsidRPr="0002315C">
        <w:rPr>
          <w:rFonts w:ascii="Arial" w:hAnsi="Arial"/>
          <w:b/>
        </w:rPr>
        <w:tab/>
        <w:t xml:space="preserve">Planes de incentivación y motivación al personal de la estructura comercial. </w:t>
      </w:r>
    </w:p>
    <w:p w:rsidR="00937AC2" w:rsidRPr="0002315C" w:rsidRDefault="00937AC2" w:rsidP="00BA18AB">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01263</w:t>
      </w:r>
      <w:r w:rsidRPr="0002315C">
        <w:rPr>
          <w:rFonts w:ascii="Arial" w:hAnsi="Arial"/>
          <w:b/>
        </w:rPr>
        <w:tab/>
        <w:t xml:space="preserve">Apoyo técnico operativo a la gestión comercial. </w:t>
      </w:r>
    </w:p>
    <w:p w:rsidR="00937AC2" w:rsidRPr="0002315C" w:rsidRDefault="00937AC2" w:rsidP="00BA18AB">
      <w:pPr>
        <w:numPr>
          <w:ilvl w:val="12"/>
          <w:numId w:val="0"/>
        </w:num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01264</w:t>
      </w:r>
      <w:r w:rsidRPr="0002315C">
        <w:rPr>
          <w:rFonts w:ascii="Arial" w:hAnsi="Arial"/>
          <w:b/>
        </w:rPr>
        <w:tab/>
        <w:t>Comunicaciones telefónicas estructura comercial.</w:t>
      </w:r>
    </w:p>
    <w:p w:rsidR="00937AC2" w:rsidRPr="0002315C" w:rsidRDefault="00937AC2" w:rsidP="00BA18AB">
      <w:pPr>
        <w:numPr>
          <w:ilvl w:val="12"/>
          <w:numId w:val="0"/>
        </w:num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01265</w:t>
      </w:r>
      <w:r w:rsidRPr="0002315C">
        <w:rPr>
          <w:rFonts w:ascii="Arial" w:hAnsi="Arial"/>
          <w:b/>
        </w:rPr>
        <w:tab/>
        <w:t>Gestión Zona Comercial.</w:t>
      </w:r>
    </w:p>
    <w:p w:rsidR="00937AC2" w:rsidRPr="0002315C" w:rsidRDefault="00937AC2" w:rsidP="00BA18AB">
      <w:pPr>
        <w:numPr>
          <w:ilvl w:val="12"/>
          <w:numId w:val="0"/>
        </w:num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01266</w:t>
      </w:r>
      <w:r w:rsidR="00BA18AB" w:rsidRPr="0002315C">
        <w:rPr>
          <w:rFonts w:ascii="Arial" w:hAnsi="Arial"/>
          <w:b/>
        </w:rPr>
        <w:tab/>
      </w:r>
      <w:r w:rsidRPr="0002315C">
        <w:rPr>
          <w:rFonts w:ascii="Arial" w:hAnsi="Arial"/>
          <w:b/>
        </w:rPr>
        <w:t>Gestión Área de Venta.</w:t>
      </w:r>
    </w:p>
    <w:p w:rsidR="00937AC2" w:rsidRPr="0002315C" w:rsidRDefault="00937AC2" w:rsidP="00BA18AB">
      <w:pPr>
        <w:numPr>
          <w:ilvl w:val="12"/>
          <w:numId w:val="0"/>
        </w:num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01267</w:t>
      </w:r>
      <w:r w:rsidR="00BA18AB" w:rsidRPr="0002315C">
        <w:rPr>
          <w:rFonts w:ascii="Arial" w:hAnsi="Arial"/>
          <w:b/>
        </w:rPr>
        <w:tab/>
      </w:r>
      <w:r w:rsidRPr="0002315C">
        <w:rPr>
          <w:rFonts w:ascii="Arial" w:hAnsi="Arial"/>
          <w:b/>
        </w:rPr>
        <w:t>Gestión Área Comercial.</w:t>
      </w:r>
    </w:p>
    <w:p w:rsidR="00937AC2" w:rsidRPr="0002315C" w:rsidRDefault="00937AC2" w:rsidP="00BA18AB">
      <w:pPr>
        <w:numPr>
          <w:ilvl w:val="12"/>
          <w:numId w:val="0"/>
        </w:num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01268</w:t>
      </w:r>
      <w:r w:rsidR="00BA18AB" w:rsidRPr="0002315C">
        <w:rPr>
          <w:rFonts w:ascii="Arial" w:hAnsi="Arial"/>
          <w:b/>
        </w:rPr>
        <w:tab/>
      </w:r>
      <w:r w:rsidRPr="0002315C">
        <w:rPr>
          <w:rFonts w:ascii="Arial" w:hAnsi="Arial"/>
          <w:b/>
        </w:rPr>
        <w:t>Gestión Área Geográfica.</w:t>
      </w:r>
    </w:p>
    <w:p w:rsidR="00937AC2" w:rsidRPr="0002315C" w:rsidRDefault="00937AC2" w:rsidP="00BA18AB">
      <w:pPr>
        <w:numPr>
          <w:ilvl w:val="12"/>
          <w:numId w:val="0"/>
        </w:num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01269</w:t>
      </w:r>
      <w:r w:rsidRPr="0002315C">
        <w:rPr>
          <w:rFonts w:ascii="Arial" w:hAnsi="Arial"/>
          <w:b/>
        </w:rPr>
        <w:tab/>
        <w:t>G</w:t>
      </w:r>
      <w:r w:rsidR="001A2A79" w:rsidRPr="0002315C">
        <w:rPr>
          <w:rFonts w:ascii="Arial" w:hAnsi="Arial"/>
          <w:b/>
        </w:rPr>
        <w:t>estión</w:t>
      </w:r>
      <w:r w:rsidRPr="0002315C">
        <w:rPr>
          <w:rFonts w:ascii="Arial" w:hAnsi="Arial"/>
          <w:b/>
        </w:rPr>
        <w:t xml:space="preserve"> del Departamento de Ventas del Canal Principal.</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ind w:left="567" w:hanging="1134"/>
        <w:jc w:val="both"/>
        <w:rPr>
          <w:rFonts w:ascii="Arial" w:hAnsi="Arial"/>
          <w:b/>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ind w:left="567" w:hanging="1134"/>
        <w:jc w:val="both"/>
        <w:rPr>
          <w:rFonts w:ascii="Arial" w:hAnsi="Arial"/>
          <w:b/>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01310 INVESTIGACIÓN Y DESARROLLO EN MATERIA DE JUEGO.</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BA18AB">
      <w:pPr>
        <w:numPr>
          <w:ilvl w:val="12"/>
          <w:numId w:val="0"/>
        </w:numPr>
        <w:tabs>
          <w:tab w:val="left" w:pos="-1440"/>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01311</w:t>
      </w:r>
      <w:r w:rsidRPr="0002315C">
        <w:rPr>
          <w:rFonts w:ascii="Arial" w:hAnsi="Arial"/>
          <w:b/>
        </w:rPr>
        <w:tab/>
        <w:t>Consultoría estratégica.</w:t>
      </w:r>
    </w:p>
    <w:p w:rsidR="00937AC2" w:rsidRPr="0002315C" w:rsidRDefault="00937AC2" w:rsidP="00BA18AB">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01312</w:t>
      </w:r>
      <w:r w:rsidRPr="0002315C">
        <w:rPr>
          <w:rFonts w:ascii="Arial" w:hAnsi="Arial"/>
          <w:b/>
        </w:rPr>
        <w:tab/>
        <w:t>Apoyo técnico operativo en investigación.</w:t>
      </w:r>
    </w:p>
    <w:p w:rsidR="00937AC2" w:rsidRPr="0002315C" w:rsidRDefault="00937AC2" w:rsidP="00BA18AB">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01313</w:t>
      </w:r>
      <w:r w:rsidRPr="0002315C">
        <w:rPr>
          <w:rFonts w:ascii="Arial" w:hAnsi="Arial"/>
          <w:b/>
        </w:rPr>
        <w:tab/>
        <w:t>Asociaciones y congresos de juego.</w:t>
      </w:r>
    </w:p>
    <w:p w:rsidR="00937AC2" w:rsidRPr="0002315C" w:rsidRDefault="00937AC2" w:rsidP="00BA18AB">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01314</w:t>
      </w:r>
      <w:r w:rsidRPr="0002315C">
        <w:rPr>
          <w:rFonts w:ascii="Arial" w:hAnsi="Arial"/>
          <w:b/>
        </w:rPr>
        <w:tab/>
        <w:t>Eurojackpot: Otros gastos e ingresos.</w:t>
      </w:r>
    </w:p>
    <w:p w:rsidR="00937AC2" w:rsidRPr="0002315C" w:rsidRDefault="00937AC2" w:rsidP="00937AC2">
      <w:pPr>
        <w:numPr>
          <w:ilvl w:val="12"/>
          <w:numId w:val="0"/>
        </w:numPr>
        <w:tabs>
          <w:tab w:val="left" w:pos="-1440"/>
          <w:tab w:val="left" w:pos="1418"/>
          <w:tab w:val="left" w:pos="3600"/>
          <w:tab w:val="right" w:pos="4320"/>
          <w:tab w:val="left" w:pos="7200"/>
          <w:tab w:val="right" w:pos="9000"/>
          <w:tab w:val="left" w:pos="9360"/>
        </w:tabs>
        <w:suppressAutoHyphens/>
        <w:ind w:left="567" w:hanging="1134"/>
        <w:jc w:val="both"/>
        <w:rPr>
          <w:rFonts w:ascii="Arial" w:hAnsi="Arial"/>
          <w:b/>
        </w:rPr>
      </w:pPr>
    </w:p>
    <w:p w:rsidR="00B34FB2" w:rsidRPr="0002315C" w:rsidRDefault="00B34FB2" w:rsidP="00937AC2">
      <w:pPr>
        <w:numPr>
          <w:ilvl w:val="12"/>
          <w:numId w:val="0"/>
        </w:numPr>
        <w:tabs>
          <w:tab w:val="left" w:pos="-1440"/>
          <w:tab w:val="left" w:pos="1418"/>
          <w:tab w:val="left" w:pos="3600"/>
          <w:tab w:val="right" w:pos="4320"/>
          <w:tab w:val="left" w:pos="7200"/>
          <w:tab w:val="right" w:pos="9000"/>
          <w:tab w:val="left" w:pos="9360"/>
        </w:tabs>
        <w:suppressAutoHyphens/>
        <w:ind w:left="567" w:hanging="1134"/>
        <w:jc w:val="both"/>
        <w:rPr>
          <w:rFonts w:ascii="Arial" w:hAnsi="Arial"/>
          <w:b/>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01400 GESTIONES COMUNES ÁREA DE JUEGO.</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BA18AB">
      <w:pPr>
        <w:numPr>
          <w:ilvl w:val="12"/>
          <w:numId w:val="0"/>
        </w:numPr>
        <w:tabs>
          <w:tab w:val="left" w:pos="-1440"/>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01401</w:t>
      </w:r>
      <w:r w:rsidRPr="0002315C">
        <w:rPr>
          <w:rFonts w:ascii="Arial" w:hAnsi="Arial"/>
          <w:b/>
        </w:rPr>
        <w:tab/>
        <w:t>Gestión de la Dirección General Adjunta de Juego.</w:t>
      </w:r>
    </w:p>
    <w:p w:rsidR="00937AC2" w:rsidRPr="0002315C" w:rsidRDefault="00937AC2" w:rsidP="00BA18AB">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01402</w:t>
      </w:r>
      <w:r w:rsidRPr="0002315C">
        <w:rPr>
          <w:rFonts w:ascii="Arial" w:hAnsi="Arial"/>
          <w:b/>
        </w:rPr>
        <w:tab/>
        <w:t>Gestión de la Dirección Comercial.</w:t>
      </w:r>
    </w:p>
    <w:p w:rsidR="00937AC2" w:rsidRPr="0002315C" w:rsidRDefault="00937AC2" w:rsidP="00BA18AB">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01403</w:t>
      </w:r>
      <w:r w:rsidRPr="0002315C">
        <w:rPr>
          <w:rFonts w:ascii="Arial" w:hAnsi="Arial"/>
          <w:b/>
        </w:rPr>
        <w:tab/>
        <w:t>Gestión de la Dirección de Operaciones de Juego.</w:t>
      </w:r>
    </w:p>
    <w:p w:rsidR="00937AC2" w:rsidRPr="0002315C" w:rsidRDefault="00937AC2" w:rsidP="00BA18AB">
      <w:pPr>
        <w:numPr>
          <w:ilvl w:val="12"/>
          <w:numId w:val="0"/>
        </w:numPr>
        <w:tabs>
          <w:tab w:val="left" w:pos="-1440"/>
          <w:tab w:val="left" w:pos="567"/>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01404</w:t>
      </w:r>
      <w:r w:rsidRPr="0002315C">
        <w:rPr>
          <w:rFonts w:ascii="Arial" w:hAnsi="Arial"/>
          <w:b/>
        </w:rPr>
        <w:tab/>
        <w:t>Gestión de la Dirección de Estrategia de Negocio, Marketing e Internacional.</w:t>
      </w:r>
    </w:p>
    <w:p w:rsidR="00937AC2" w:rsidRPr="0002315C" w:rsidRDefault="00937AC2" w:rsidP="00BA18AB">
      <w:pPr>
        <w:numPr>
          <w:ilvl w:val="12"/>
          <w:numId w:val="0"/>
        </w:numPr>
        <w:tabs>
          <w:tab w:val="left" w:pos="-1440"/>
          <w:tab w:val="left" w:pos="567"/>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01405</w:t>
      </w:r>
      <w:r w:rsidR="00BA18AB" w:rsidRPr="0002315C">
        <w:rPr>
          <w:rFonts w:ascii="Arial" w:hAnsi="Arial"/>
          <w:b/>
        </w:rPr>
        <w:tab/>
      </w:r>
      <w:r w:rsidRPr="0002315C">
        <w:rPr>
          <w:rFonts w:ascii="Arial" w:hAnsi="Arial"/>
          <w:b/>
        </w:rPr>
        <w:t>Gestión Área de Juego.</w:t>
      </w:r>
    </w:p>
    <w:p w:rsidR="00937AC2" w:rsidRPr="0002315C" w:rsidRDefault="00937AC2" w:rsidP="00BA18AB">
      <w:pPr>
        <w:numPr>
          <w:ilvl w:val="12"/>
          <w:numId w:val="0"/>
        </w:numPr>
        <w:tabs>
          <w:tab w:val="left" w:pos="-1440"/>
          <w:tab w:val="left" w:pos="567"/>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01406</w:t>
      </w:r>
      <w:r w:rsidR="00BA18AB" w:rsidRPr="0002315C">
        <w:rPr>
          <w:rFonts w:ascii="Arial" w:hAnsi="Arial"/>
          <w:b/>
        </w:rPr>
        <w:tab/>
      </w:r>
      <w:r w:rsidRPr="0002315C">
        <w:rPr>
          <w:rFonts w:ascii="Arial" w:hAnsi="Arial"/>
          <w:b/>
        </w:rPr>
        <w:t>Gastos de personal Direcciones de Apoyo.</w:t>
      </w:r>
    </w:p>
    <w:p w:rsidR="00BA18AB" w:rsidRPr="0002315C" w:rsidRDefault="00937AC2" w:rsidP="00BA18AB">
      <w:pPr>
        <w:numPr>
          <w:ilvl w:val="12"/>
          <w:numId w:val="0"/>
        </w:numPr>
        <w:tabs>
          <w:tab w:val="left" w:pos="-1440"/>
          <w:tab w:val="left" w:pos="567"/>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01407</w:t>
      </w:r>
      <w:r w:rsidR="00BA18AB" w:rsidRPr="0002315C">
        <w:rPr>
          <w:rFonts w:ascii="Arial" w:hAnsi="Arial"/>
          <w:b/>
        </w:rPr>
        <w:tab/>
      </w:r>
      <w:r w:rsidRPr="0002315C">
        <w:rPr>
          <w:rFonts w:ascii="Arial" w:hAnsi="Arial"/>
          <w:b/>
        </w:rPr>
        <w:t>Gastos de personal Agencias.</w:t>
      </w:r>
    </w:p>
    <w:p w:rsidR="00BA18AB" w:rsidRPr="0002315C" w:rsidRDefault="00BA18AB" w:rsidP="00BA18AB">
      <w:pPr>
        <w:numPr>
          <w:ilvl w:val="12"/>
          <w:numId w:val="0"/>
        </w:numPr>
        <w:tabs>
          <w:tab w:val="left" w:pos="-1440"/>
          <w:tab w:val="left" w:pos="567"/>
          <w:tab w:val="left" w:pos="3600"/>
          <w:tab w:val="right" w:pos="4320"/>
          <w:tab w:val="left" w:pos="7200"/>
          <w:tab w:val="right" w:pos="9000"/>
          <w:tab w:val="left" w:pos="9360"/>
        </w:tabs>
        <w:suppressAutoHyphens/>
        <w:ind w:left="1418" w:hanging="851"/>
        <w:jc w:val="both"/>
        <w:rPr>
          <w:rFonts w:ascii="Arial" w:hAnsi="Arial"/>
          <w:b/>
        </w:rPr>
      </w:pPr>
    </w:p>
    <w:p w:rsidR="00937AC2" w:rsidRPr="0002315C" w:rsidRDefault="00937AC2" w:rsidP="00BA18AB">
      <w:pPr>
        <w:numPr>
          <w:ilvl w:val="12"/>
          <w:numId w:val="0"/>
        </w:numPr>
        <w:tabs>
          <w:tab w:val="left" w:pos="-1440"/>
          <w:tab w:val="left" w:pos="567"/>
          <w:tab w:val="left" w:pos="3600"/>
          <w:tab w:val="right" w:pos="4320"/>
          <w:tab w:val="left" w:pos="7200"/>
          <w:tab w:val="right" w:pos="9000"/>
          <w:tab w:val="left" w:pos="9360"/>
        </w:tabs>
        <w:suppressAutoHyphens/>
        <w:ind w:left="1418" w:hanging="851"/>
        <w:jc w:val="both"/>
        <w:rPr>
          <w:rFonts w:ascii="Arial" w:hAnsi="Arial"/>
          <w:b/>
        </w:rPr>
      </w:pPr>
    </w:p>
    <w:p w:rsidR="00937AC2" w:rsidRPr="0002315C" w:rsidRDefault="00937AC2" w:rsidP="00937AC2">
      <w:p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01510 MANTENIMIENTO DEL PATRIMONIO INMOBILIARIO.</w:t>
      </w:r>
      <w:r w:rsidRPr="0002315C">
        <w:rPr>
          <w:rFonts w:ascii="Arial" w:hAnsi="Arial"/>
        </w:rPr>
        <w:t xml:space="preserve"> (Centro Logístic</w:t>
      </w:r>
      <w:r w:rsidR="00CA61EF" w:rsidRPr="0002315C">
        <w:rPr>
          <w:rFonts w:ascii="Arial" w:hAnsi="Arial"/>
        </w:rPr>
        <w:t xml:space="preserve">o y </w:t>
      </w:r>
      <w:r w:rsidR="007D2B62" w:rsidRPr="0002315C">
        <w:rPr>
          <w:rFonts w:ascii="Arial" w:hAnsi="Arial"/>
        </w:rPr>
        <w:t xml:space="preserve">de </w:t>
      </w:r>
      <w:r w:rsidR="00CA61EF" w:rsidRPr="0002315C">
        <w:rPr>
          <w:rFonts w:ascii="Arial" w:hAnsi="Arial"/>
        </w:rPr>
        <w:t>Producción de Productos de J</w:t>
      </w:r>
      <w:r w:rsidRPr="0002315C">
        <w:rPr>
          <w:rFonts w:ascii="Arial" w:hAnsi="Arial"/>
        </w:rPr>
        <w:t>uego de la ONCE)</w:t>
      </w:r>
    </w:p>
    <w:p w:rsidR="00937AC2" w:rsidRPr="0002315C" w:rsidRDefault="00937AC2" w:rsidP="00937AC2">
      <w:pPr>
        <w:tabs>
          <w:tab w:val="left" w:pos="-1440"/>
          <w:tab w:val="left" w:pos="-720"/>
          <w:tab w:val="left" w:pos="851"/>
          <w:tab w:val="left" w:pos="1418"/>
          <w:tab w:val="left" w:pos="1843"/>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BA18AB" w:rsidRPr="0002315C" w:rsidRDefault="009D61CC" w:rsidP="0084124D">
      <w:pPr>
        <w:tabs>
          <w:tab w:val="left" w:pos="-1440"/>
          <w:tab w:val="left" w:pos="-720"/>
          <w:tab w:val="left" w:pos="567"/>
          <w:tab w:val="left" w:pos="1843"/>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01511</w:t>
      </w:r>
      <w:r w:rsidRPr="0002315C">
        <w:rPr>
          <w:rFonts w:ascii="Arial" w:hAnsi="Arial"/>
          <w:b/>
        </w:rPr>
        <w:tab/>
        <w:t xml:space="preserve">Mantenimiento preventivo de las instalaciones del patrimonio inmobiliario. </w:t>
      </w:r>
      <w:r w:rsidRPr="0002315C">
        <w:rPr>
          <w:rFonts w:ascii="Arial" w:hAnsi="Arial"/>
        </w:rPr>
        <w:t xml:space="preserve">(Centro Logístico y </w:t>
      </w:r>
      <w:r w:rsidR="007D2B62" w:rsidRPr="0002315C">
        <w:rPr>
          <w:rFonts w:ascii="Arial" w:hAnsi="Arial"/>
        </w:rPr>
        <w:t xml:space="preserve">de </w:t>
      </w:r>
      <w:r w:rsidRPr="0002315C">
        <w:rPr>
          <w:rFonts w:ascii="Arial" w:hAnsi="Arial"/>
        </w:rPr>
        <w:t>Producción de Productos de Juego de la ONCE)</w:t>
      </w:r>
    </w:p>
    <w:p w:rsidR="00937AC2" w:rsidRPr="0002315C" w:rsidRDefault="00937AC2" w:rsidP="0084124D">
      <w:pPr>
        <w:tabs>
          <w:tab w:val="left" w:pos="-1440"/>
          <w:tab w:val="left" w:pos="-720"/>
          <w:tab w:val="left" w:pos="567"/>
          <w:tab w:val="left" w:pos="1843"/>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01512</w:t>
      </w:r>
      <w:r w:rsidRPr="0002315C">
        <w:rPr>
          <w:rFonts w:ascii="Arial" w:hAnsi="Arial"/>
          <w:b/>
        </w:rPr>
        <w:tab/>
        <w:t>Mantenimiento correctivo de las instalaciones del patrimonio inmobiliario</w:t>
      </w:r>
      <w:r w:rsidR="009D61CC" w:rsidRPr="0002315C">
        <w:rPr>
          <w:rFonts w:ascii="Arial" w:hAnsi="Arial"/>
          <w:b/>
        </w:rPr>
        <w:t>.</w:t>
      </w:r>
      <w:r w:rsidR="009D61CC" w:rsidRPr="0002315C">
        <w:rPr>
          <w:rFonts w:ascii="Arial" w:hAnsi="Arial"/>
        </w:rPr>
        <w:t xml:space="preserve"> (</w:t>
      </w:r>
      <w:r w:rsidRPr="0002315C">
        <w:rPr>
          <w:rFonts w:ascii="Arial" w:hAnsi="Arial"/>
        </w:rPr>
        <w:t xml:space="preserve">Centro Logístico y </w:t>
      </w:r>
      <w:r w:rsidR="007D2B62" w:rsidRPr="0002315C">
        <w:rPr>
          <w:rFonts w:ascii="Arial" w:hAnsi="Arial"/>
        </w:rPr>
        <w:t xml:space="preserve">de </w:t>
      </w:r>
      <w:r w:rsidRPr="0002315C">
        <w:rPr>
          <w:rFonts w:ascii="Arial" w:hAnsi="Arial"/>
        </w:rPr>
        <w:t>Producción de Productos de Juego de la ONCE)</w:t>
      </w:r>
    </w:p>
    <w:p w:rsidR="00937AC2" w:rsidRPr="0002315C" w:rsidRDefault="00937AC2" w:rsidP="0084124D">
      <w:pPr>
        <w:tabs>
          <w:tab w:val="left" w:pos="-1440"/>
          <w:tab w:val="left" w:pos="-720"/>
          <w:tab w:val="left" w:pos="567"/>
          <w:tab w:val="left" w:pos="1843"/>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01515</w:t>
      </w:r>
      <w:r w:rsidRPr="0002315C">
        <w:rPr>
          <w:rFonts w:ascii="Arial" w:hAnsi="Arial"/>
          <w:b/>
        </w:rPr>
        <w:tab/>
        <w:t>Limpieza de locales y servicios complementarios</w:t>
      </w:r>
      <w:r w:rsidR="009D61CC" w:rsidRPr="0002315C">
        <w:rPr>
          <w:rFonts w:ascii="Arial" w:hAnsi="Arial"/>
          <w:b/>
        </w:rPr>
        <w:t>.</w:t>
      </w:r>
      <w:r w:rsidR="009D61CC" w:rsidRPr="0002315C">
        <w:rPr>
          <w:rFonts w:ascii="Arial" w:hAnsi="Arial"/>
        </w:rPr>
        <w:t xml:space="preserve"> (</w:t>
      </w:r>
      <w:r w:rsidRPr="0002315C">
        <w:rPr>
          <w:rFonts w:ascii="Arial" w:hAnsi="Arial"/>
        </w:rPr>
        <w:t xml:space="preserve">Centro Logístico y </w:t>
      </w:r>
      <w:r w:rsidR="007D2B62" w:rsidRPr="0002315C">
        <w:rPr>
          <w:rFonts w:ascii="Arial" w:hAnsi="Arial"/>
        </w:rPr>
        <w:t xml:space="preserve">de </w:t>
      </w:r>
      <w:r w:rsidRPr="0002315C">
        <w:rPr>
          <w:rFonts w:ascii="Arial" w:hAnsi="Arial"/>
        </w:rPr>
        <w:t>Producción de Productos de Juego de la ONCE)</w:t>
      </w:r>
    </w:p>
    <w:p w:rsidR="00937AC2" w:rsidRPr="0002315C" w:rsidRDefault="00937AC2" w:rsidP="0084124D">
      <w:pPr>
        <w:tabs>
          <w:tab w:val="left" w:pos="-1440"/>
          <w:tab w:val="left" w:pos="-720"/>
          <w:tab w:val="left" w:pos="567"/>
          <w:tab w:val="left" w:pos="1843"/>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01519</w:t>
      </w:r>
      <w:r w:rsidRPr="0002315C">
        <w:rPr>
          <w:rFonts w:ascii="Arial" w:hAnsi="Arial"/>
          <w:b/>
        </w:rPr>
        <w:tab/>
        <w:t>Gastos</w:t>
      </w:r>
      <w:r w:rsidRPr="0002315C">
        <w:rPr>
          <w:rFonts w:ascii="Arial" w:hAnsi="Arial"/>
        </w:rPr>
        <w:t xml:space="preserve"> </w:t>
      </w:r>
      <w:r w:rsidRPr="0002315C">
        <w:rPr>
          <w:rFonts w:ascii="Arial" w:hAnsi="Arial"/>
          <w:b/>
        </w:rPr>
        <w:t>de personal de mantenimiento de locales</w:t>
      </w:r>
      <w:r w:rsidR="009D61CC" w:rsidRPr="0002315C">
        <w:rPr>
          <w:rFonts w:ascii="Arial" w:hAnsi="Arial"/>
          <w:b/>
        </w:rPr>
        <w:t>.</w:t>
      </w:r>
      <w:r w:rsidR="009D61CC" w:rsidRPr="0002315C">
        <w:rPr>
          <w:rFonts w:ascii="Arial" w:hAnsi="Arial"/>
        </w:rPr>
        <w:t xml:space="preserve"> (</w:t>
      </w:r>
      <w:r w:rsidRPr="0002315C">
        <w:rPr>
          <w:rFonts w:ascii="Arial" w:hAnsi="Arial"/>
        </w:rPr>
        <w:t xml:space="preserve">Centro Logístico y </w:t>
      </w:r>
      <w:r w:rsidR="007D2B62" w:rsidRPr="0002315C">
        <w:rPr>
          <w:rFonts w:ascii="Arial" w:hAnsi="Arial"/>
        </w:rPr>
        <w:t xml:space="preserve">de </w:t>
      </w:r>
      <w:r w:rsidRPr="0002315C">
        <w:rPr>
          <w:rFonts w:ascii="Arial" w:hAnsi="Arial"/>
        </w:rPr>
        <w:t>Producción de Productos de Juego de la ONCE)</w:t>
      </w:r>
    </w:p>
    <w:p w:rsidR="00937AC2" w:rsidRPr="0002315C" w:rsidRDefault="00937AC2" w:rsidP="0084124D">
      <w:pPr>
        <w:tabs>
          <w:tab w:val="left" w:pos="-1440"/>
          <w:tab w:val="left" w:pos="-720"/>
          <w:tab w:val="left" w:pos="567"/>
          <w:tab w:val="left" w:pos="1418"/>
          <w:tab w:val="left" w:pos="3600"/>
          <w:tab w:val="right" w:pos="4320"/>
          <w:tab w:val="left" w:pos="7200"/>
          <w:tab w:val="right" w:pos="9000"/>
          <w:tab w:val="left" w:pos="9360"/>
        </w:tabs>
        <w:suppressAutoHyphens/>
        <w:ind w:left="567"/>
        <w:jc w:val="both"/>
        <w:rPr>
          <w:rFonts w:ascii="Arial" w:hAnsi="Arial"/>
          <w:b/>
        </w:rPr>
      </w:pPr>
    </w:p>
    <w:p w:rsidR="00937AC2" w:rsidRPr="0002315C" w:rsidRDefault="00937AC2" w:rsidP="0084124D">
      <w:pPr>
        <w:tabs>
          <w:tab w:val="left" w:pos="-1440"/>
          <w:tab w:val="left" w:pos="-720"/>
          <w:tab w:val="left" w:pos="567"/>
          <w:tab w:val="left" w:pos="1418"/>
          <w:tab w:val="left" w:pos="3600"/>
          <w:tab w:val="right" w:pos="4320"/>
          <w:tab w:val="left" w:pos="7200"/>
          <w:tab w:val="right" w:pos="9000"/>
          <w:tab w:val="left" w:pos="9360"/>
        </w:tabs>
        <w:suppressAutoHyphens/>
        <w:ind w:left="567"/>
        <w:jc w:val="both"/>
        <w:rPr>
          <w:rFonts w:ascii="Arial" w:hAnsi="Arial"/>
          <w:b/>
        </w:rPr>
      </w:pPr>
    </w:p>
    <w:p w:rsidR="00937AC2" w:rsidRPr="0002315C" w:rsidRDefault="00937AC2" w:rsidP="0084124D">
      <w:p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01520 ADQUISICIÓN Y MANTENIMIENTO DEL EQUIPAMIENTO.</w:t>
      </w:r>
      <w:r w:rsidR="0099436F" w:rsidRPr="0002315C">
        <w:rPr>
          <w:rFonts w:ascii="Arial" w:hAnsi="Arial"/>
          <w:b/>
          <w:u w:val="single"/>
        </w:rPr>
        <w:t xml:space="preserve"> </w:t>
      </w:r>
      <w:r w:rsidRPr="0002315C">
        <w:rPr>
          <w:rFonts w:ascii="Arial" w:hAnsi="Arial"/>
        </w:rPr>
        <w:t xml:space="preserve">(Centro Logístico y </w:t>
      </w:r>
      <w:r w:rsidR="007D2B62" w:rsidRPr="0002315C">
        <w:rPr>
          <w:rFonts w:ascii="Arial" w:hAnsi="Arial"/>
        </w:rPr>
        <w:t xml:space="preserve">de </w:t>
      </w:r>
      <w:r w:rsidRPr="0002315C">
        <w:rPr>
          <w:rFonts w:ascii="Arial" w:hAnsi="Arial"/>
        </w:rPr>
        <w:t>Producción de Productos de Juego de la ONCE)</w:t>
      </w:r>
    </w:p>
    <w:p w:rsidR="00937AC2" w:rsidRPr="0002315C" w:rsidRDefault="00937AC2" w:rsidP="00937AC2">
      <w:p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rPr>
      </w:pPr>
      <w:r w:rsidRPr="0002315C">
        <w:rPr>
          <w:rFonts w:ascii="Arial" w:hAnsi="Arial"/>
          <w:b/>
          <w:i/>
        </w:rPr>
        <w:t>Actividades:</w:t>
      </w:r>
    </w:p>
    <w:p w:rsidR="00937AC2" w:rsidRPr="0002315C" w:rsidRDefault="00937AC2" w:rsidP="00BA18AB">
      <w:pPr>
        <w:tabs>
          <w:tab w:val="left" w:pos="-1440"/>
          <w:tab w:val="left" w:pos="-720"/>
          <w:tab w:val="left" w:pos="1418"/>
          <w:tab w:val="left" w:pos="3600"/>
          <w:tab w:val="right" w:pos="4320"/>
          <w:tab w:val="left" w:pos="7200"/>
          <w:tab w:val="right" w:pos="9000"/>
          <w:tab w:val="left" w:pos="9360"/>
        </w:tabs>
        <w:suppressAutoHyphens/>
        <w:spacing w:before="120"/>
        <w:ind w:left="1418" w:hanging="851"/>
        <w:jc w:val="both"/>
        <w:rPr>
          <w:rFonts w:ascii="Arial" w:hAnsi="Arial"/>
          <w:b/>
          <w:u w:val="single"/>
        </w:rPr>
      </w:pPr>
      <w:r w:rsidRPr="0002315C">
        <w:rPr>
          <w:rFonts w:ascii="Arial" w:hAnsi="Arial"/>
          <w:b/>
        </w:rPr>
        <w:t>01521</w:t>
      </w:r>
      <w:r w:rsidRPr="0002315C">
        <w:rPr>
          <w:rFonts w:ascii="Arial" w:hAnsi="Arial"/>
          <w:b/>
        </w:rPr>
        <w:tab/>
        <w:t>Equipamiento, otras adquisiciones y su mantenimiento.</w:t>
      </w:r>
      <w:r w:rsidRPr="0002315C">
        <w:rPr>
          <w:rFonts w:ascii="Arial" w:hAnsi="Arial"/>
        </w:rPr>
        <w:t xml:space="preserve"> (Centro Logístico y </w:t>
      </w:r>
      <w:r w:rsidR="007D2B62" w:rsidRPr="0002315C">
        <w:rPr>
          <w:rFonts w:ascii="Arial" w:hAnsi="Arial"/>
        </w:rPr>
        <w:t xml:space="preserve">de </w:t>
      </w:r>
      <w:r w:rsidRPr="0002315C">
        <w:rPr>
          <w:rFonts w:ascii="Arial" w:hAnsi="Arial"/>
        </w:rPr>
        <w:t>Producción de Productos de Juego de la ONCE)</w:t>
      </w:r>
    </w:p>
    <w:p w:rsidR="00937AC2" w:rsidRPr="0002315C" w:rsidRDefault="00937AC2" w:rsidP="00BA18AB">
      <w:pPr>
        <w:tabs>
          <w:tab w:val="left" w:pos="-1440"/>
          <w:tab w:val="left" w:pos="567"/>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01522</w:t>
      </w:r>
      <w:r w:rsidRPr="0002315C">
        <w:rPr>
          <w:rFonts w:ascii="Arial" w:hAnsi="Arial"/>
          <w:b/>
        </w:rPr>
        <w:tab/>
        <w:t xml:space="preserve">Adquisición de mobiliario, decoración y menaje. </w:t>
      </w:r>
      <w:r w:rsidRPr="0002315C">
        <w:rPr>
          <w:rFonts w:ascii="Arial" w:hAnsi="Arial"/>
        </w:rPr>
        <w:t xml:space="preserve">(Centro Logístico y </w:t>
      </w:r>
      <w:r w:rsidR="007D2B62" w:rsidRPr="0002315C">
        <w:rPr>
          <w:rFonts w:ascii="Arial" w:hAnsi="Arial"/>
        </w:rPr>
        <w:t xml:space="preserve">de </w:t>
      </w:r>
      <w:r w:rsidRPr="0002315C">
        <w:rPr>
          <w:rFonts w:ascii="Arial" w:hAnsi="Arial"/>
        </w:rPr>
        <w:t>Producción de Productos de Juego de la ONCE)</w:t>
      </w:r>
    </w:p>
    <w:p w:rsidR="00937AC2" w:rsidRPr="0002315C" w:rsidRDefault="00937AC2" w:rsidP="00F417B6">
      <w:pPr>
        <w:tabs>
          <w:tab w:val="left" w:pos="-1440"/>
          <w:tab w:val="left" w:pos="-720"/>
          <w:tab w:val="left" w:pos="1418"/>
          <w:tab w:val="left" w:pos="1843"/>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01523</w:t>
      </w:r>
      <w:r w:rsidRPr="0002315C">
        <w:rPr>
          <w:rFonts w:ascii="Arial" w:hAnsi="Arial"/>
          <w:b/>
        </w:rPr>
        <w:tab/>
        <w:t xml:space="preserve">Elementos de transporte: adquisición, mantenimiento, seguros y otros gastos de vehículos. </w:t>
      </w:r>
    </w:p>
    <w:p w:rsidR="00937AC2" w:rsidRPr="0002315C" w:rsidRDefault="00937AC2" w:rsidP="00937AC2">
      <w:pPr>
        <w:tabs>
          <w:tab w:val="left" w:pos="-1440"/>
          <w:tab w:val="left" w:pos="-720"/>
          <w:tab w:val="left" w:pos="1418"/>
          <w:tab w:val="left" w:pos="1843"/>
          <w:tab w:val="left" w:pos="3600"/>
          <w:tab w:val="right" w:pos="4320"/>
          <w:tab w:val="left" w:pos="7200"/>
          <w:tab w:val="right" w:pos="9000"/>
          <w:tab w:val="left" w:pos="9360"/>
        </w:tabs>
        <w:suppressAutoHyphens/>
        <w:ind w:left="567"/>
        <w:jc w:val="both"/>
        <w:rPr>
          <w:rFonts w:ascii="Arial" w:hAnsi="Arial"/>
          <w:b/>
        </w:rPr>
      </w:pPr>
    </w:p>
    <w:p w:rsidR="0084124D" w:rsidRPr="0002315C" w:rsidRDefault="0084124D" w:rsidP="00937AC2">
      <w:pPr>
        <w:pStyle w:val="Textosinformato"/>
        <w:tabs>
          <w:tab w:val="left" w:pos="1418"/>
        </w:tabs>
        <w:jc w:val="both"/>
        <w:rPr>
          <w:rFonts w:ascii="Arial" w:hAnsi="Arial"/>
          <w:b/>
          <w:sz w:val="24"/>
          <w:u w:val="single"/>
        </w:rPr>
      </w:pPr>
    </w:p>
    <w:p w:rsidR="00937AC2" w:rsidRPr="0002315C" w:rsidRDefault="00937AC2" w:rsidP="00937AC2">
      <w:pPr>
        <w:pStyle w:val="Textosinformato"/>
        <w:tabs>
          <w:tab w:val="left" w:pos="1418"/>
        </w:tabs>
        <w:jc w:val="both"/>
        <w:rPr>
          <w:rFonts w:ascii="Arial" w:hAnsi="Arial"/>
          <w:sz w:val="24"/>
        </w:rPr>
      </w:pPr>
      <w:r w:rsidRPr="0002315C">
        <w:rPr>
          <w:rFonts w:ascii="Arial" w:hAnsi="Arial"/>
          <w:b/>
          <w:sz w:val="24"/>
          <w:u w:val="single"/>
        </w:rPr>
        <w:lastRenderedPageBreak/>
        <w:t>PROGRAMA 01530 SEGURIDAD, SISTEMAS GENERALES DE COMUNICACIÓN Y GASTOS GENERALES.</w:t>
      </w:r>
    </w:p>
    <w:p w:rsidR="00937AC2" w:rsidRPr="0002315C" w:rsidRDefault="00937AC2" w:rsidP="00937AC2">
      <w:p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BA18AB">
      <w:pPr>
        <w:tabs>
          <w:tab w:val="left" w:pos="-1440"/>
          <w:tab w:val="left" w:pos="-720"/>
          <w:tab w:val="left" w:pos="567"/>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01531</w:t>
      </w:r>
      <w:r w:rsidRPr="0002315C">
        <w:rPr>
          <w:rFonts w:ascii="Arial" w:hAnsi="Arial"/>
          <w:b/>
        </w:rPr>
        <w:tab/>
        <w:t xml:space="preserve">Seguridad y otros servicios auxiliares. </w:t>
      </w:r>
      <w:r w:rsidRPr="0002315C">
        <w:rPr>
          <w:rFonts w:ascii="Arial" w:hAnsi="Arial"/>
        </w:rPr>
        <w:t xml:space="preserve">(Centro Logístico y </w:t>
      </w:r>
      <w:r w:rsidR="007D2B62" w:rsidRPr="0002315C">
        <w:rPr>
          <w:rFonts w:ascii="Arial" w:hAnsi="Arial"/>
        </w:rPr>
        <w:t xml:space="preserve">de </w:t>
      </w:r>
      <w:r w:rsidRPr="0002315C">
        <w:rPr>
          <w:rFonts w:ascii="Arial" w:hAnsi="Arial"/>
        </w:rPr>
        <w:t>Producción de Productos de Juego de la ONCE)</w:t>
      </w:r>
    </w:p>
    <w:p w:rsidR="00937AC2" w:rsidRPr="0002315C" w:rsidRDefault="00937AC2" w:rsidP="0084124D">
      <w:pPr>
        <w:tabs>
          <w:tab w:val="left" w:pos="-1440"/>
          <w:tab w:val="left" w:pos="-720"/>
          <w:tab w:val="left" w:pos="1418"/>
          <w:tab w:val="left" w:pos="1560"/>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01532</w:t>
      </w:r>
      <w:r w:rsidRPr="0002315C">
        <w:rPr>
          <w:rFonts w:ascii="Arial" w:hAnsi="Arial"/>
          <w:b/>
        </w:rPr>
        <w:tab/>
        <w:t xml:space="preserve">Comunicaciones telefónicas. </w:t>
      </w:r>
    </w:p>
    <w:p w:rsidR="00937AC2" w:rsidRPr="0002315C" w:rsidRDefault="00937AC2" w:rsidP="0084124D">
      <w:pPr>
        <w:tabs>
          <w:tab w:val="left" w:pos="-1440"/>
          <w:tab w:val="left" w:pos="-720"/>
          <w:tab w:val="left" w:pos="567"/>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01533</w:t>
      </w:r>
      <w:r w:rsidRPr="0002315C">
        <w:rPr>
          <w:rFonts w:ascii="Arial" w:hAnsi="Arial"/>
          <w:b/>
        </w:rPr>
        <w:tab/>
        <w:t xml:space="preserve">Servicios de mensajería y paquetería. </w:t>
      </w:r>
      <w:r w:rsidRPr="0002315C">
        <w:rPr>
          <w:rFonts w:ascii="Arial" w:hAnsi="Arial"/>
        </w:rPr>
        <w:t xml:space="preserve">(Centro Logístico y </w:t>
      </w:r>
      <w:r w:rsidR="007D2B62" w:rsidRPr="0002315C">
        <w:rPr>
          <w:rFonts w:ascii="Arial" w:hAnsi="Arial"/>
        </w:rPr>
        <w:t xml:space="preserve">de </w:t>
      </w:r>
      <w:r w:rsidRPr="0002315C">
        <w:rPr>
          <w:rFonts w:ascii="Arial" w:hAnsi="Arial"/>
        </w:rPr>
        <w:t>Producción de Productos de Juego de la ONCE)</w:t>
      </w:r>
    </w:p>
    <w:p w:rsidR="00937AC2" w:rsidRPr="0002315C" w:rsidRDefault="00937AC2" w:rsidP="0084124D">
      <w:p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01534</w:t>
      </w:r>
      <w:r w:rsidRPr="0002315C">
        <w:rPr>
          <w:rFonts w:ascii="Arial" w:hAnsi="Arial"/>
          <w:b/>
        </w:rPr>
        <w:tab/>
        <w:t xml:space="preserve">Alquiler de vivienda y locales. </w:t>
      </w:r>
      <w:r w:rsidRPr="0002315C">
        <w:rPr>
          <w:rFonts w:ascii="Arial" w:hAnsi="Arial"/>
        </w:rPr>
        <w:t xml:space="preserve">(Centro Logístico y </w:t>
      </w:r>
      <w:r w:rsidR="007D2B62" w:rsidRPr="0002315C">
        <w:rPr>
          <w:rFonts w:ascii="Arial" w:hAnsi="Arial"/>
        </w:rPr>
        <w:t xml:space="preserve">de </w:t>
      </w:r>
      <w:r w:rsidRPr="0002315C">
        <w:rPr>
          <w:rFonts w:ascii="Arial" w:hAnsi="Arial"/>
        </w:rPr>
        <w:t>Producción de Productos de Juego de la ONCE)</w:t>
      </w:r>
    </w:p>
    <w:p w:rsidR="00937AC2" w:rsidRPr="0002315C" w:rsidRDefault="00937AC2" w:rsidP="0084124D">
      <w:p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01535</w:t>
      </w:r>
      <w:r w:rsidRPr="0002315C">
        <w:rPr>
          <w:rFonts w:ascii="Arial" w:hAnsi="Arial"/>
          <w:b/>
        </w:rPr>
        <w:tab/>
        <w:t xml:space="preserve">Material de oficina. </w:t>
      </w:r>
      <w:r w:rsidRPr="0002315C">
        <w:rPr>
          <w:rFonts w:ascii="Arial" w:hAnsi="Arial"/>
        </w:rPr>
        <w:t xml:space="preserve">(Centro Logístico y </w:t>
      </w:r>
      <w:r w:rsidR="007D2B62" w:rsidRPr="0002315C">
        <w:rPr>
          <w:rFonts w:ascii="Arial" w:hAnsi="Arial"/>
        </w:rPr>
        <w:t xml:space="preserve">de </w:t>
      </w:r>
      <w:r w:rsidRPr="0002315C">
        <w:rPr>
          <w:rFonts w:ascii="Arial" w:hAnsi="Arial"/>
        </w:rPr>
        <w:t>Producción de Productos de Juego de la ONCE)</w:t>
      </w:r>
    </w:p>
    <w:p w:rsidR="00937AC2" w:rsidRPr="0002315C" w:rsidRDefault="00937AC2" w:rsidP="0084124D">
      <w:p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01536</w:t>
      </w:r>
      <w:r w:rsidRPr="0002315C">
        <w:rPr>
          <w:rFonts w:ascii="Arial" w:hAnsi="Arial"/>
          <w:b/>
        </w:rPr>
        <w:tab/>
        <w:t xml:space="preserve">Liquidación de tributos. </w:t>
      </w:r>
      <w:r w:rsidRPr="0002315C">
        <w:rPr>
          <w:rFonts w:ascii="Arial" w:hAnsi="Arial"/>
        </w:rPr>
        <w:t xml:space="preserve">(Centro Logístico y </w:t>
      </w:r>
      <w:r w:rsidR="007D2B62" w:rsidRPr="0002315C">
        <w:rPr>
          <w:rFonts w:ascii="Arial" w:hAnsi="Arial"/>
        </w:rPr>
        <w:t xml:space="preserve">de </w:t>
      </w:r>
      <w:r w:rsidRPr="0002315C">
        <w:rPr>
          <w:rFonts w:ascii="Arial" w:hAnsi="Arial"/>
        </w:rPr>
        <w:t>Producción de Productos de Juego de la ONCE)</w:t>
      </w:r>
    </w:p>
    <w:p w:rsidR="00937AC2" w:rsidRPr="0002315C" w:rsidRDefault="00937AC2" w:rsidP="0084124D">
      <w:pPr>
        <w:tabs>
          <w:tab w:val="left" w:pos="-1440"/>
          <w:tab w:val="left" w:pos="-720"/>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01537</w:t>
      </w:r>
      <w:r w:rsidR="00BA18AB" w:rsidRPr="0002315C">
        <w:rPr>
          <w:rFonts w:ascii="Arial" w:hAnsi="Arial"/>
          <w:b/>
        </w:rPr>
        <w:tab/>
      </w:r>
      <w:r w:rsidRPr="0002315C">
        <w:rPr>
          <w:rFonts w:ascii="Arial" w:hAnsi="Arial"/>
          <w:b/>
        </w:rPr>
        <w:t xml:space="preserve">Servicio de documentación. </w:t>
      </w:r>
      <w:r w:rsidRPr="0002315C">
        <w:rPr>
          <w:rFonts w:ascii="Arial" w:hAnsi="Arial"/>
        </w:rPr>
        <w:t xml:space="preserve">(Centro Logístico y </w:t>
      </w:r>
      <w:r w:rsidR="007D2B62" w:rsidRPr="0002315C">
        <w:rPr>
          <w:rFonts w:ascii="Arial" w:hAnsi="Arial"/>
        </w:rPr>
        <w:t xml:space="preserve">de </w:t>
      </w:r>
      <w:r w:rsidRPr="0002315C">
        <w:rPr>
          <w:rFonts w:ascii="Arial" w:hAnsi="Arial"/>
        </w:rPr>
        <w:t>Producción de Productos de Juego de la ONCE)</w:t>
      </w:r>
    </w:p>
    <w:p w:rsidR="00937AC2" w:rsidRPr="0002315C" w:rsidRDefault="00937AC2" w:rsidP="0084124D">
      <w:p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01538</w:t>
      </w:r>
      <w:r w:rsidRPr="0002315C">
        <w:rPr>
          <w:rFonts w:ascii="Arial" w:hAnsi="Arial"/>
          <w:b/>
        </w:rPr>
        <w:tab/>
        <w:t xml:space="preserve">Suministros: Luz, agua, gas y otros combustibles para calefacción. </w:t>
      </w:r>
    </w:p>
    <w:p w:rsidR="00937AC2" w:rsidRPr="0084124D" w:rsidRDefault="00937AC2" w:rsidP="0084124D">
      <w:p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b/>
          <w:sz w:val="20"/>
          <w:szCs w:val="20"/>
        </w:rPr>
      </w:pPr>
    </w:p>
    <w:p w:rsidR="00937AC2" w:rsidRPr="0084124D" w:rsidRDefault="00937AC2" w:rsidP="0084124D">
      <w:pPr>
        <w:tabs>
          <w:tab w:val="left" w:pos="-1440"/>
          <w:tab w:val="left" w:pos="-720"/>
          <w:tab w:val="left" w:pos="567"/>
          <w:tab w:val="left" w:pos="1276"/>
          <w:tab w:val="left" w:pos="1418"/>
          <w:tab w:val="left" w:pos="3600"/>
          <w:tab w:val="right" w:pos="4320"/>
          <w:tab w:val="left" w:pos="7200"/>
          <w:tab w:val="right" w:pos="9000"/>
          <w:tab w:val="left" w:pos="9360"/>
        </w:tabs>
        <w:suppressAutoHyphens/>
        <w:ind w:left="567"/>
        <w:jc w:val="both"/>
        <w:rPr>
          <w:rFonts w:ascii="Arial" w:hAnsi="Arial"/>
          <w:sz w:val="20"/>
          <w:szCs w:val="20"/>
        </w:rPr>
      </w:pPr>
    </w:p>
    <w:p w:rsidR="00937AC2" w:rsidRPr="0002315C" w:rsidRDefault="00937AC2" w:rsidP="0084124D">
      <w:pPr>
        <w:tabs>
          <w:tab w:val="left" w:pos="1418"/>
          <w:tab w:val="left" w:pos="3600"/>
          <w:tab w:val="right" w:pos="4320"/>
          <w:tab w:val="right" w:pos="7200"/>
          <w:tab w:val="right" w:pos="9000"/>
          <w:tab w:val="right" w:pos="9360"/>
        </w:tabs>
        <w:suppressAutoHyphens/>
        <w:autoSpaceDE w:val="0"/>
        <w:autoSpaceDN w:val="0"/>
        <w:adjustRightInd w:val="0"/>
        <w:jc w:val="both"/>
        <w:rPr>
          <w:rFonts w:ascii="Arial" w:hAnsi="Arial" w:cs="Arial"/>
          <w:u w:val="single"/>
        </w:rPr>
      </w:pPr>
      <w:r w:rsidRPr="0002315C">
        <w:rPr>
          <w:rFonts w:ascii="Arial" w:hAnsi="Arial" w:cs="Arial"/>
          <w:b/>
          <w:u w:val="single"/>
        </w:rPr>
        <w:t>PROGRAMA 01540 SISTEMAS DE INFORMACIÓN</w:t>
      </w:r>
      <w:r w:rsidRPr="0002315C">
        <w:rPr>
          <w:rFonts w:ascii="Arial" w:hAnsi="Arial" w:cs="Arial"/>
          <w:u w:val="single"/>
        </w:rPr>
        <w:t>.</w:t>
      </w:r>
    </w:p>
    <w:p w:rsidR="00937AC2" w:rsidRPr="0002315C" w:rsidRDefault="00937AC2" w:rsidP="00937AC2">
      <w:p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BA18AB">
      <w:pPr>
        <w:tabs>
          <w:tab w:val="left" w:pos="1418"/>
          <w:tab w:val="left" w:pos="3600"/>
          <w:tab w:val="right" w:pos="4320"/>
          <w:tab w:val="right" w:pos="7200"/>
          <w:tab w:val="right" w:pos="9000"/>
          <w:tab w:val="right" w:pos="9360"/>
        </w:tabs>
        <w:suppressAutoHyphens/>
        <w:autoSpaceDE w:val="0"/>
        <w:autoSpaceDN w:val="0"/>
        <w:adjustRightInd w:val="0"/>
        <w:spacing w:before="120"/>
        <w:ind w:left="1418" w:hanging="851"/>
        <w:jc w:val="both"/>
        <w:rPr>
          <w:rFonts w:ascii="Arial" w:hAnsi="Arial" w:cs="Arial"/>
        </w:rPr>
      </w:pPr>
      <w:r w:rsidRPr="0002315C">
        <w:rPr>
          <w:rFonts w:ascii="Arial" w:hAnsi="Arial"/>
          <w:b/>
        </w:rPr>
        <w:t>01541</w:t>
      </w:r>
      <w:r w:rsidRPr="0002315C">
        <w:rPr>
          <w:rFonts w:ascii="Arial" w:hAnsi="Arial"/>
          <w:b/>
        </w:rPr>
        <w:tab/>
        <w:t>Centro de proceso de datos.</w:t>
      </w:r>
    </w:p>
    <w:p w:rsidR="00937AC2" w:rsidRPr="0002315C" w:rsidRDefault="00937AC2" w:rsidP="0084124D">
      <w:pPr>
        <w:tabs>
          <w:tab w:val="left" w:pos="567"/>
          <w:tab w:val="left" w:pos="3600"/>
          <w:tab w:val="right" w:pos="4320"/>
          <w:tab w:val="right" w:pos="7200"/>
          <w:tab w:val="right" w:pos="9000"/>
          <w:tab w:val="right" w:pos="9360"/>
        </w:tabs>
        <w:suppressAutoHyphens/>
        <w:autoSpaceDE w:val="0"/>
        <w:autoSpaceDN w:val="0"/>
        <w:adjustRightInd w:val="0"/>
        <w:ind w:left="1418" w:hanging="851"/>
        <w:jc w:val="both"/>
        <w:rPr>
          <w:rFonts w:ascii="Arial" w:hAnsi="Arial"/>
          <w:b/>
        </w:rPr>
      </w:pPr>
      <w:r w:rsidRPr="0002315C">
        <w:rPr>
          <w:rFonts w:ascii="Arial" w:hAnsi="Arial"/>
          <w:b/>
        </w:rPr>
        <w:t>01542</w:t>
      </w:r>
      <w:r w:rsidRPr="0002315C">
        <w:rPr>
          <w:rFonts w:ascii="Arial" w:hAnsi="Arial"/>
          <w:b/>
        </w:rPr>
        <w:tab/>
      </w:r>
      <w:r w:rsidR="009663DD" w:rsidRPr="0002315C">
        <w:rPr>
          <w:rFonts w:ascii="Arial" w:hAnsi="Arial"/>
          <w:b/>
        </w:rPr>
        <w:t>Gestión de Sistemas y Aplicaciones</w:t>
      </w:r>
      <w:r w:rsidR="00901FC5" w:rsidRPr="0002315C">
        <w:rPr>
          <w:rFonts w:ascii="Arial" w:hAnsi="Arial"/>
          <w:b/>
        </w:rPr>
        <w:t>.</w:t>
      </w:r>
    </w:p>
    <w:p w:rsidR="00937AC2" w:rsidRPr="0002315C" w:rsidRDefault="00937AC2" w:rsidP="0084124D">
      <w:pPr>
        <w:tabs>
          <w:tab w:val="left" w:pos="1418"/>
          <w:tab w:val="left" w:pos="3600"/>
          <w:tab w:val="right" w:pos="4320"/>
          <w:tab w:val="left" w:pos="6792"/>
        </w:tabs>
        <w:suppressAutoHyphens/>
        <w:autoSpaceDE w:val="0"/>
        <w:autoSpaceDN w:val="0"/>
        <w:adjustRightInd w:val="0"/>
        <w:ind w:left="1418" w:hanging="851"/>
        <w:jc w:val="both"/>
        <w:rPr>
          <w:rFonts w:ascii="Arial" w:hAnsi="Arial"/>
          <w:b/>
        </w:rPr>
      </w:pPr>
      <w:r w:rsidRPr="0002315C">
        <w:rPr>
          <w:rFonts w:ascii="Arial" w:hAnsi="Arial"/>
          <w:b/>
        </w:rPr>
        <w:t>01543</w:t>
      </w:r>
      <w:r w:rsidRPr="0002315C">
        <w:rPr>
          <w:rFonts w:ascii="Arial" w:hAnsi="Arial"/>
          <w:b/>
        </w:rPr>
        <w:tab/>
      </w:r>
      <w:r w:rsidR="00901FC5" w:rsidRPr="0002315C">
        <w:rPr>
          <w:rFonts w:ascii="Arial" w:hAnsi="Arial"/>
          <w:b/>
        </w:rPr>
        <w:t>Comunicaciones de Datos y supervisión avanzada de las mismas</w:t>
      </w:r>
      <w:r w:rsidRPr="0002315C">
        <w:rPr>
          <w:rFonts w:ascii="Arial" w:hAnsi="Arial"/>
          <w:b/>
        </w:rPr>
        <w:t>.</w:t>
      </w:r>
      <w:r w:rsidRPr="0002315C">
        <w:rPr>
          <w:rFonts w:ascii="Arial" w:hAnsi="Arial"/>
          <w:b/>
        </w:rPr>
        <w:tab/>
      </w:r>
    </w:p>
    <w:p w:rsidR="00937AC2" w:rsidRPr="0002315C" w:rsidRDefault="00937AC2" w:rsidP="0084124D">
      <w:pPr>
        <w:tabs>
          <w:tab w:val="left" w:pos="567"/>
          <w:tab w:val="left" w:pos="1276"/>
          <w:tab w:val="left" w:pos="3600"/>
          <w:tab w:val="right" w:pos="4320"/>
          <w:tab w:val="right" w:pos="7200"/>
          <w:tab w:val="right" w:pos="9000"/>
          <w:tab w:val="right" w:pos="9360"/>
        </w:tabs>
        <w:suppressAutoHyphens/>
        <w:autoSpaceDE w:val="0"/>
        <w:autoSpaceDN w:val="0"/>
        <w:adjustRightInd w:val="0"/>
        <w:ind w:left="1418" w:hanging="851"/>
        <w:jc w:val="both"/>
        <w:rPr>
          <w:rFonts w:ascii="Arial" w:hAnsi="Arial"/>
          <w:b/>
        </w:rPr>
      </w:pPr>
      <w:r w:rsidRPr="0002315C">
        <w:rPr>
          <w:rFonts w:ascii="Arial" w:hAnsi="Arial"/>
          <w:b/>
        </w:rPr>
        <w:t>01544</w:t>
      </w:r>
      <w:r w:rsidRPr="0002315C">
        <w:rPr>
          <w:rFonts w:ascii="Arial" w:hAnsi="Arial"/>
          <w:b/>
        </w:rPr>
        <w:tab/>
      </w:r>
      <w:r w:rsidRPr="0002315C">
        <w:rPr>
          <w:rFonts w:ascii="Arial" w:hAnsi="Arial"/>
          <w:b/>
        </w:rPr>
        <w:tab/>
      </w:r>
      <w:r w:rsidR="00901FC5" w:rsidRPr="0002315C">
        <w:rPr>
          <w:rFonts w:ascii="Arial" w:hAnsi="Arial"/>
          <w:b/>
        </w:rPr>
        <w:t xml:space="preserve">Sistemas </w:t>
      </w:r>
      <w:r w:rsidR="009663DD" w:rsidRPr="0002315C">
        <w:rPr>
          <w:rFonts w:ascii="Arial" w:hAnsi="Arial"/>
          <w:b/>
        </w:rPr>
        <w:t>D</w:t>
      </w:r>
      <w:r w:rsidR="00901FC5" w:rsidRPr="0002315C">
        <w:rPr>
          <w:rFonts w:ascii="Arial" w:hAnsi="Arial"/>
          <w:b/>
        </w:rPr>
        <w:t>istribuidos</w:t>
      </w:r>
      <w:r w:rsidRPr="0002315C">
        <w:rPr>
          <w:rFonts w:ascii="Arial" w:hAnsi="Arial"/>
          <w:b/>
        </w:rPr>
        <w:t>.</w:t>
      </w:r>
    </w:p>
    <w:p w:rsidR="00937AC2" w:rsidRPr="0002315C" w:rsidRDefault="00937AC2" w:rsidP="0084124D">
      <w:pPr>
        <w:tabs>
          <w:tab w:val="left" w:pos="567"/>
          <w:tab w:val="left" w:pos="1276"/>
          <w:tab w:val="left" w:pos="3600"/>
          <w:tab w:val="right" w:pos="4320"/>
          <w:tab w:val="right" w:pos="7200"/>
          <w:tab w:val="right" w:pos="9000"/>
          <w:tab w:val="right" w:pos="9360"/>
        </w:tabs>
        <w:suppressAutoHyphens/>
        <w:autoSpaceDE w:val="0"/>
        <w:autoSpaceDN w:val="0"/>
        <w:adjustRightInd w:val="0"/>
        <w:ind w:left="1418" w:hanging="851"/>
        <w:jc w:val="both"/>
        <w:rPr>
          <w:rFonts w:ascii="Arial" w:hAnsi="Arial" w:cs="Arial"/>
        </w:rPr>
      </w:pPr>
      <w:r w:rsidRPr="0002315C">
        <w:rPr>
          <w:rFonts w:ascii="Arial" w:hAnsi="Arial"/>
          <w:b/>
        </w:rPr>
        <w:t>01545</w:t>
      </w:r>
      <w:r w:rsidRPr="0002315C">
        <w:rPr>
          <w:rFonts w:ascii="Arial" w:hAnsi="Arial"/>
          <w:b/>
        </w:rPr>
        <w:tab/>
      </w:r>
      <w:r w:rsidRPr="0002315C">
        <w:rPr>
          <w:rFonts w:ascii="Arial" w:hAnsi="Arial"/>
          <w:b/>
        </w:rPr>
        <w:tab/>
      </w:r>
      <w:r w:rsidR="00901FC5" w:rsidRPr="0002315C">
        <w:rPr>
          <w:rFonts w:ascii="Arial" w:hAnsi="Arial"/>
          <w:b/>
        </w:rPr>
        <w:t>Servicio de Atención a Usuarios</w:t>
      </w:r>
      <w:r w:rsidRPr="0002315C">
        <w:rPr>
          <w:rFonts w:ascii="Arial" w:hAnsi="Arial"/>
          <w:b/>
        </w:rPr>
        <w:t>.</w:t>
      </w:r>
      <w:r w:rsidRPr="0002315C">
        <w:rPr>
          <w:rFonts w:ascii="Arial" w:hAnsi="Arial"/>
        </w:rPr>
        <w:t xml:space="preserve"> </w:t>
      </w:r>
    </w:p>
    <w:p w:rsidR="00901FC5" w:rsidRPr="0002315C" w:rsidRDefault="00901FC5" w:rsidP="0084124D">
      <w:pPr>
        <w:tabs>
          <w:tab w:val="left" w:pos="567"/>
          <w:tab w:val="left" w:pos="1276"/>
          <w:tab w:val="left" w:pos="3600"/>
          <w:tab w:val="right" w:pos="4320"/>
          <w:tab w:val="right" w:pos="7200"/>
          <w:tab w:val="right" w:pos="9000"/>
          <w:tab w:val="right" w:pos="9360"/>
        </w:tabs>
        <w:suppressAutoHyphens/>
        <w:autoSpaceDE w:val="0"/>
        <w:autoSpaceDN w:val="0"/>
        <w:adjustRightInd w:val="0"/>
        <w:ind w:left="1418" w:hanging="851"/>
        <w:jc w:val="both"/>
        <w:rPr>
          <w:rFonts w:ascii="Arial" w:hAnsi="Arial"/>
          <w:b/>
        </w:rPr>
      </w:pPr>
      <w:r w:rsidRPr="0002315C">
        <w:rPr>
          <w:rFonts w:ascii="Arial" w:hAnsi="Arial"/>
          <w:b/>
        </w:rPr>
        <w:t>01546</w:t>
      </w:r>
      <w:r w:rsidRPr="0002315C">
        <w:rPr>
          <w:rFonts w:ascii="Arial" w:hAnsi="Arial"/>
          <w:b/>
        </w:rPr>
        <w:tab/>
      </w:r>
      <w:r w:rsidRPr="0002315C">
        <w:rPr>
          <w:rFonts w:ascii="Arial" w:hAnsi="Arial"/>
          <w:b/>
        </w:rPr>
        <w:tab/>
        <w:t>Desarrollo de Aplicaciones.</w:t>
      </w:r>
    </w:p>
    <w:p w:rsidR="00901FC5" w:rsidRPr="0002315C" w:rsidRDefault="00901FC5" w:rsidP="0084124D">
      <w:pPr>
        <w:tabs>
          <w:tab w:val="left" w:pos="567"/>
          <w:tab w:val="left" w:pos="1276"/>
          <w:tab w:val="left" w:pos="3600"/>
          <w:tab w:val="right" w:pos="4320"/>
          <w:tab w:val="right" w:pos="7200"/>
          <w:tab w:val="right" w:pos="9000"/>
          <w:tab w:val="right" w:pos="9360"/>
        </w:tabs>
        <w:suppressAutoHyphens/>
        <w:autoSpaceDE w:val="0"/>
        <w:autoSpaceDN w:val="0"/>
        <w:adjustRightInd w:val="0"/>
        <w:ind w:left="1418" w:hanging="851"/>
        <w:jc w:val="both"/>
        <w:rPr>
          <w:rFonts w:ascii="Arial" w:hAnsi="Arial"/>
          <w:b/>
        </w:rPr>
      </w:pPr>
      <w:r w:rsidRPr="0002315C">
        <w:rPr>
          <w:rFonts w:ascii="Arial" w:hAnsi="Arial"/>
          <w:b/>
        </w:rPr>
        <w:t>01547</w:t>
      </w:r>
      <w:r w:rsidRPr="0002315C">
        <w:rPr>
          <w:rFonts w:ascii="Arial" w:hAnsi="Arial"/>
          <w:b/>
        </w:rPr>
        <w:tab/>
      </w:r>
      <w:r w:rsidRPr="0002315C">
        <w:rPr>
          <w:rFonts w:ascii="Arial" w:hAnsi="Arial"/>
          <w:b/>
        </w:rPr>
        <w:tab/>
        <w:t>Costes periódicos por Licencias y mantenimiento de Aplicaciones.</w:t>
      </w:r>
    </w:p>
    <w:p w:rsidR="00937AC2" w:rsidRPr="0002315C" w:rsidRDefault="00937AC2" w:rsidP="0084124D">
      <w:pPr>
        <w:pStyle w:val="Textosinformato"/>
        <w:tabs>
          <w:tab w:val="left" w:pos="567"/>
        </w:tabs>
        <w:ind w:left="1418" w:hanging="851"/>
        <w:jc w:val="both"/>
        <w:rPr>
          <w:rFonts w:ascii="Arial" w:hAnsi="Arial"/>
          <w:b/>
          <w:sz w:val="24"/>
        </w:rPr>
      </w:pPr>
      <w:r w:rsidRPr="0002315C">
        <w:rPr>
          <w:rFonts w:ascii="Arial" w:hAnsi="Arial"/>
          <w:b/>
          <w:sz w:val="24"/>
        </w:rPr>
        <w:t>01548</w:t>
      </w:r>
      <w:r w:rsidRPr="0002315C">
        <w:rPr>
          <w:rFonts w:ascii="Arial" w:hAnsi="Arial"/>
          <w:b/>
          <w:sz w:val="24"/>
        </w:rPr>
        <w:tab/>
        <w:t>Gastos externos de la Dirección Técnica de Sistemas y Tecnologías de la Información.</w:t>
      </w:r>
    </w:p>
    <w:p w:rsidR="00937AC2" w:rsidRPr="0002315C" w:rsidRDefault="00937AC2" w:rsidP="0084124D">
      <w:pPr>
        <w:pStyle w:val="Textosinformato"/>
        <w:tabs>
          <w:tab w:val="left" w:pos="567"/>
        </w:tabs>
        <w:ind w:left="1418" w:hanging="851"/>
        <w:jc w:val="both"/>
        <w:rPr>
          <w:rFonts w:ascii="Arial" w:hAnsi="Arial"/>
          <w:b/>
          <w:sz w:val="24"/>
        </w:rPr>
      </w:pPr>
      <w:r w:rsidRPr="0002315C">
        <w:rPr>
          <w:rFonts w:ascii="Arial" w:hAnsi="Arial"/>
          <w:b/>
          <w:sz w:val="24"/>
        </w:rPr>
        <w:t>01549</w:t>
      </w:r>
      <w:r w:rsidRPr="0002315C">
        <w:rPr>
          <w:rFonts w:ascii="Arial" w:hAnsi="Arial"/>
          <w:b/>
          <w:sz w:val="24"/>
        </w:rPr>
        <w:tab/>
        <w:t>Gastos de personal de la Dirección Técnica de Sistemas y Tecnologías de la Información.</w:t>
      </w:r>
    </w:p>
    <w:p w:rsidR="00937AC2" w:rsidRPr="0084124D" w:rsidRDefault="00937AC2" w:rsidP="0084124D">
      <w:pPr>
        <w:pStyle w:val="Textosinformato"/>
        <w:tabs>
          <w:tab w:val="left" w:pos="567"/>
        </w:tabs>
        <w:ind w:left="1418" w:hanging="851"/>
        <w:jc w:val="both"/>
        <w:rPr>
          <w:rFonts w:ascii="Arial" w:hAnsi="Arial"/>
          <w:b/>
        </w:rPr>
      </w:pPr>
    </w:p>
    <w:p w:rsidR="00937AC2" w:rsidRPr="0002315C" w:rsidRDefault="00937AC2" w:rsidP="0084124D">
      <w:pPr>
        <w:tabs>
          <w:tab w:val="left" w:pos="-1440"/>
          <w:tab w:val="left" w:pos="-72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01550 AMORTIZACIONES, BENEFICIOS O PÉRDIDAS EN EL INMOVILIZADO Y DETERIORO DE VALOR.</w:t>
      </w:r>
    </w:p>
    <w:p w:rsidR="00937AC2" w:rsidRPr="0002315C" w:rsidRDefault="00937AC2" w:rsidP="00937AC2">
      <w:pPr>
        <w:tabs>
          <w:tab w:val="left" w:pos="-1440"/>
          <w:tab w:val="left" w:pos="-72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BA18AB">
      <w:pPr>
        <w:tabs>
          <w:tab w:val="left" w:pos="-1440"/>
          <w:tab w:val="left" w:pos="-720"/>
          <w:tab w:val="left" w:pos="1418"/>
          <w:tab w:val="left" w:pos="3600"/>
          <w:tab w:val="right" w:pos="4320"/>
          <w:tab w:val="left" w:pos="7200"/>
          <w:tab w:val="right" w:pos="9000"/>
          <w:tab w:val="left" w:pos="9360"/>
        </w:tabs>
        <w:suppressAutoHyphens/>
        <w:spacing w:before="120"/>
        <w:ind w:left="1418" w:hanging="851"/>
        <w:jc w:val="both"/>
        <w:rPr>
          <w:rFonts w:ascii="Arial" w:hAnsi="Arial"/>
        </w:rPr>
      </w:pPr>
      <w:r w:rsidRPr="0002315C">
        <w:rPr>
          <w:rFonts w:ascii="Arial" w:hAnsi="Arial"/>
          <w:b/>
        </w:rPr>
        <w:t>01551</w:t>
      </w:r>
      <w:r w:rsidRPr="0002315C">
        <w:rPr>
          <w:rFonts w:ascii="Arial" w:hAnsi="Arial"/>
          <w:b/>
        </w:rPr>
        <w:tab/>
        <w:t xml:space="preserve">Amortizaciones. </w:t>
      </w:r>
    </w:p>
    <w:p w:rsidR="00937AC2" w:rsidRPr="0002315C" w:rsidRDefault="00937AC2" w:rsidP="00BA18AB">
      <w:pPr>
        <w:pStyle w:val="Textosinformato"/>
        <w:tabs>
          <w:tab w:val="left" w:pos="1418"/>
        </w:tabs>
        <w:ind w:left="1418" w:hanging="851"/>
        <w:jc w:val="both"/>
        <w:rPr>
          <w:rFonts w:ascii="Arial" w:hAnsi="Arial"/>
          <w:sz w:val="24"/>
        </w:rPr>
      </w:pPr>
      <w:r w:rsidRPr="0002315C">
        <w:rPr>
          <w:rFonts w:ascii="Arial" w:hAnsi="Arial"/>
          <w:b/>
          <w:sz w:val="24"/>
        </w:rPr>
        <w:t>01552</w:t>
      </w:r>
      <w:r w:rsidRPr="0002315C">
        <w:rPr>
          <w:rFonts w:ascii="Arial" w:hAnsi="Arial"/>
          <w:b/>
          <w:sz w:val="24"/>
        </w:rPr>
        <w:tab/>
        <w:t>Beneficios o pérdidas en el inmovilizado</w:t>
      </w:r>
      <w:r w:rsidRPr="0002315C">
        <w:rPr>
          <w:rFonts w:ascii="Arial" w:hAnsi="Arial"/>
          <w:sz w:val="24"/>
        </w:rPr>
        <w:t xml:space="preserve">. </w:t>
      </w:r>
    </w:p>
    <w:p w:rsidR="00937AC2" w:rsidRPr="0002315C" w:rsidRDefault="00937AC2" w:rsidP="00BA18AB">
      <w:pPr>
        <w:pStyle w:val="Textosinformato"/>
        <w:tabs>
          <w:tab w:val="left" w:pos="1418"/>
        </w:tabs>
        <w:ind w:left="1418" w:hanging="851"/>
        <w:jc w:val="both"/>
        <w:rPr>
          <w:rFonts w:ascii="Arial" w:hAnsi="Arial"/>
          <w:b/>
          <w:sz w:val="24"/>
        </w:rPr>
      </w:pPr>
      <w:r w:rsidRPr="0002315C">
        <w:rPr>
          <w:rFonts w:ascii="Arial" w:hAnsi="Arial"/>
          <w:b/>
          <w:sz w:val="24"/>
        </w:rPr>
        <w:t>01553</w:t>
      </w:r>
      <w:r w:rsidRPr="0002315C">
        <w:rPr>
          <w:rFonts w:ascii="Arial" w:hAnsi="Arial"/>
          <w:b/>
          <w:sz w:val="24"/>
        </w:rPr>
        <w:tab/>
        <w:t xml:space="preserve">Deterioros de valor. </w:t>
      </w:r>
    </w:p>
    <w:p w:rsidR="00937AC2" w:rsidRPr="0002315C" w:rsidRDefault="00937AC2" w:rsidP="00937AC2">
      <w:pPr>
        <w:pStyle w:val="Textosinformato"/>
        <w:tabs>
          <w:tab w:val="left" w:pos="1418"/>
        </w:tabs>
        <w:jc w:val="both"/>
        <w:rPr>
          <w:rFonts w:ascii="Arial" w:hAnsi="Arial"/>
          <w:b/>
          <w:sz w:val="24"/>
          <w:u w:val="single"/>
        </w:rPr>
      </w:pPr>
      <w:r w:rsidRPr="0002315C">
        <w:rPr>
          <w:rFonts w:ascii="Arial" w:hAnsi="Arial"/>
          <w:b/>
          <w:sz w:val="24"/>
          <w:u w:val="single"/>
        </w:rPr>
        <w:lastRenderedPageBreak/>
        <w:t>PROGRAMA 01560 FORMACIÓN PROFESIONAL PARA EL EMPLEO TRABAJADORES ONCE (JUEGO).</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BA18AB">
      <w:pPr>
        <w:pStyle w:val="Textosinformato"/>
        <w:tabs>
          <w:tab w:val="left" w:pos="851"/>
          <w:tab w:val="left" w:pos="1418"/>
          <w:tab w:val="left" w:pos="1843"/>
        </w:tabs>
        <w:spacing w:before="120"/>
        <w:ind w:left="1418" w:hanging="851"/>
        <w:jc w:val="both"/>
        <w:rPr>
          <w:rFonts w:ascii="Arial" w:hAnsi="Arial"/>
          <w:b/>
          <w:sz w:val="24"/>
        </w:rPr>
      </w:pPr>
      <w:r w:rsidRPr="0002315C">
        <w:rPr>
          <w:rFonts w:ascii="Arial" w:hAnsi="Arial"/>
          <w:b/>
          <w:sz w:val="24"/>
        </w:rPr>
        <w:t>01561</w:t>
      </w:r>
      <w:r w:rsidRPr="0002315C">
        <w:rPr>
          <w:rFonts w:ascii="Arial" w:hAnsi="Arial"/>
          <w:b/>
          <w:sz w:val="24"/>
        </w:rPr>
        <w:tab/>
        <w:t>Formación profesional para el empleo (Juego).</w:t>
      </w:r>
    </w:p>
    <w:p w:rsidR="00937AC2" w:rsidRPr="0002315C" w:rsidRDefault="00937AC2" w:rsidP="00BA18AB">
      <w:pPr>
        <w:pStyle w:val="Textosinformato"/>
        <w:tabs>
          <w:tab w:val="left" w:pos="567"/>
          <w:tab w:val="left" w:pos="1276"/>
        </w:tabs>
        <w:ind w:left="1418" w:hanging="851"/>
        <w:jc w:val="both"/>
        <w:rPr>
          <w:rFonts w:ascii="Arial" w:hAnsi="Arial"/>
          <w:b/>
          <w:sz w:val="24"/>
        </w:rPr>
      </w:pPr>
      <w:r w:rsidRPr="0002315C">
        <w:rPr>
          <w:rFonts w:ascii="Arial" w:hAnsi="Arial"/>
          <w:b/>
          <w:sz w:val="24"/>
        </w:rPr>
        <w:t>01562</w:t>
      </w:r>
      <w:r w:rsidRPr="0002315C">
        <w:rPr>
          <w:rFonts w:ascii="Arial" w:hAnsi="Arial"/>
          <w:b/>
          <w:sz w:val="24"/>
        </w:rPr>
        <w:tab/>
      </w:r>
      <w:r w:rsidRPr="0002315C">
        <w:rPr>
          <w:rFonts w:ascii="Arial" w:hAnsi="Arial"/>
          <w:b/>
          <w:sz w:val="24"/>
        </w:rPr>
        <w:tab/>
        <w:t>Formación continua: ayudas económicas a iniciativas individuales de formación (Juego).</w:t>
      </w:r>
    </w:p>
    <w:p w:rsidR="00937AC2" w:rsidRPr="0002315C" w:rsidRDefault="00937AC2" w:rsidP="00BA18AB">
      <w:pPr>
        <w:pStyle w:val="Textosinformato"/>
        <w:tabs>
          <w:tab w:val="left" w:pos="1418"/>
        </w:tabs>
        <w:ind w:left="1418" w:hanging="851"/>
        <w:jc w:val="both"/>
        <w:rPr>
          <w:rFonts w:ascii="Arial" w:hAnsi="Arial"/>
          <w:b/>
          <w:sz w:val="24"/>
        </w:rPr>
      </w:pPr>
      <w:r w:rsidRPr="0002315C">
        <w:rPr>
          <w:rFonts w:ascii="Arial" w:hAnsi="Arial"/>
          <w:b/>
          <w:sz w:val="24"/>
        </w:rPr>
        <w:t>01563</w:t>
      </w:r>
      <w:r w:rsidRPr="0002315C">
        <w:rPr>
          <w:rFonts w:ascii="Arial" w:hAnsi="Arial"/>
          <w:b/>
          <w:sz w:val="24"/>
        </w:rPr>
        <w:tab/>
        <w:t>Capacitación de aspirantes a la venta.</w:t>
      </w:r>
    </w:p>
    <w:p w:rsidR="00937AC2" w:rsidRPr="0002315C" w:rsidRDefault="00937AC2" w:rsidP="00BA18AB">
      <w:pPr>
        <w:pStyle w:val="Textosinformato"/>
        <w:tabs>
          <w:tab w:val="left" w:pos="1418"/>
        </w:tabs>
        <w:ind w:left="1418" w:hanging="851"/>
        <w:jc w:val="both"/>
        <w:rPr>
          <w:rFonts w:ascii="Arial" w:hAnsi="Arial"/>
          <w:b/>
          <w:sz w:val="24"/>
        </w:rPr>
      </w:pPr>
      <w:r w:rsidRPr="0002315C">
        <w:rPr>
          <w:rFonts w:ascii="Arial" w:hAnsi="Arial"/>
          <w:b/>
          <w:sz w:val="24"/>
        </w:rPr>
        <w:t>01565</w:t>
      </w:r>
      <w:r w:rsidR="00BA18AB" w:rsidRPr="0002315C">
        <w:rPr>
          <w:rFonts w:ascii="Arial" w:hAnsi="Arial"/>
          <w:b/>
          <w:sz w:val="24"/>
        </w:rPr>
        <w:tab/>
      </w:r>
      <w:r w:rsidRPr="0002315C">
        <w:rPr>
          <w:rFonts w:ascii="Arial" w:hAnsi="Arial"/>
          <w:b/>
          <w:sz w:val="24"/>
        </w:rPr>
        <w:t xml:space="preserve">Bonificación </w:t>
      </w:r>
      <w:r w:rsidR="007A53F3" w:rsidRPr="0002315C">
        <w:rPr>
          <w:rFonts w:ascii="Arial" w:hAnsi="Arial"/>
          <w:b/>
          <w:sz w:val="24"/>
        </w:rPr>
        <w:t xml:space="preserve">por formación profesional para el empleo </w:t>
      </w:r>
      <w:r w:rsidRPr="0002315C">
        <w:rPr>
          <w:rFonts w:ascii="Arial" w:hAnsi="Arial"/>
          <w:b/>
          <w:sz w:val="24"/>
        </w:rPr>
        <w:t>(Juego).</w:t>
      </w:r>
    </w:p>
    <w:p w:rsidR="00937AC2" w:rsidRPr="0002315C" w:rsidRDefault="00937AC2" w:rsidP="00BA18AB">
      <w:pPr>
        <w:pStyle w:val="Textosinformato"/>
        <w:tabs>
          <w:tab w:val="left" w:pos="1418"/>
        </w:tabs>
        <w:ind w:left="1418" w:hanging="851"/>
        <w:jc w:val="both"/>
        <w:rPr>
          <w:rFonts w:ascii="Arial" w:hAnsi="Arial"/>
          <w:b/>
          <w:sz w:val="24"/>
          <w:u w:val="single"/>
        </w:rPr>
      </w:pPr>
    </w:p>
    <w:p w:rsidR="00937AC2" w:rsidRPr="0002315C" w:rsidRDefault="00937AC2" w:rsidP="00937AC2">
      <w:pPr>
        <w:pStyle w:val="Textosinformato"/>
        <w:tabs>
          <w:tab w:val="left" w:pos="1418"/>
        </w:tabs>
        <w:jc w:val="both"/>
        <w:rPr>
          <w:rFonts w:ascii="Arial" w:hAnsi="Arial"/>
          <w:b/>
          <w:sz w:val="24"/>
          <w:u w:val="single"/>
        </w:rPr>
      </w:pPr>
    </w:p>
    <w:p w:rsidR="00937AC2" w:rsidRPr="0002315C" w:rsidRDefault="00937AC2" w:rsidP="00937AC2">
      <w:pPr>
        <w:pStyle w:val="Textosinformato"/>
        <w:tabs>
          <w:tab w:val="left" w:pos="1418"/>
        </w:tabs>
        <w:jc w:val="both"/>
        <w:rPr>
          <w:rFonts w:ascii="Arial" w:hAnsi="Arial"/>
          <w:b/>
          <w:sz w:val="24"/>
          <w:u w:val="single"/>
        </w:rPr>
      </w:pPr>
      <w:r w:rsidRPr="0002315C">
        <w:rPr>
          <w:rFonts w:ascii="Arial" w:hAnsi="Arial"/>
          <w:b/>
          <w:sz w:val="24"/>
          <w:u w:val="single"/>
        </w:rPr>
        <w:t>PROGRAMA 01570 PRESTACIONES SOCIALES A TRABAJADORES NO VENDEDORES</w:t>
      </w:r>
      <w:r w:rsidR="0099436F" w:rsidRPr="0002315C">
        <w:rPr>
          <w:rFonts w:ascii="Arial" w:hAnsi="Arial"/>
          <w:b/>
          <w:sz w:val="24"/>
          <w:u w:val="single"/>
        </w:rPr>
        <w:t>.</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BA18AB">
      <w:pPr>
        <w:pStyle w:val="Textosinformato"/>
        <w:tabs>
          <w:tab w:val="left" w:pos="1418"/>
        </w:tabs>
        <w:spacing w:before="120"/>
        <w:ind w:left="1418" w:hanging="851"/>
        <w:jc w:val="both"/>
        <w:rPr>
          <w:rFonts w:ascii="Arial" w:hAnsi="Arial"/>
          <w:sz w:val="24"/>
        </w:rPr>
      </w:pPr>
      <w:r w:rsidRPr="0002315C">
        <w:rPr>
          <w:rFonts w:ascii="Arial" w:hAnsi="Arial"/>
          <w:b/>
          <w:sz w:val="24"/>
        </w:rPr>
        <w:t>01571</w:t>
      </w:r>
      <w:r w:rsidRPr="0002315C">
        <w:rPr>
          <w:rFonts w:ascii="Arial" w:hAnsi="Arial"/>
          <w:b/>
          <w:sz w:val="24"/>
        </w:rPr>
        <w:tab/>
        <w:t>Póliza de accidentes no vendedores.</w:t>
      </w:r>
    </w:p>
    <w:p w:rsidR="00937AC2" w:rsidRPr="0002315C" w:rsidRDefault="00937AC2" w:rsidP="00BA18AB">
      <w:pPr>
        <w:pStyle w:val="Textosinformato"/>
        <w:tabs>
          <w:tab w:val="left" w:pos="1418"/>
        </w:tabs>
        <w:ind w:left="1418" w:hanging="851"/>
        <w:jc w:val="both"/>
        <w:rPr>
          <w:rFonts w:ascii="Arial" w:hAnsi="Arial"/>
          <w:b/>
          <w:sz w:val="24"/>
        </w:rPr>
      </w:pPr>
      <w:r w:rsidRPr="0002315C">
        <w:rPr>
          <w:rFonts w:ascii="Arial" w:hAnsi="Arial"/>
          <w:b/>
          <w:sz w:val="24"/>
        </w:rPr>
        <w:t>01572</w:t>
      </w:r>
      <w:r w:rsidRPr="0002315C">
        <w:rPr>
          <w:rFonts w:ascii="Arial" w:hAnsi="Arial"/>
          <w:b/>
          <w:sz w:val="24"/>
        </w:rPr>
        <w:tab/>
        <w:t>Ayudas por cargas familiares a personal no vendedor.</w:t>
      </w:r>
    </w:p>
    <w:p w:rsidR="00937AC2" w:rsidRPr="0002315C" w:rsidRDefault="00937AC2" w:rsidP="00BA18AB">
      <w:pPr>
        <w:pStyle w:val="Textosinformato"/>
        <w:tabs>
          <w:tab w:val="left" w:pos="1418"/>
        </w:tabs>
        <w:ind w:left="1418" w:hanging="851"/>
        <w:jc w:val="both"/>
        <w:rPr>
          <w:rFonts w:ascii="Arial" w:hAnsi="Arial"/>
          <w:sz w:val="24"/>
          <w:szCs w:val="24"/>
        </w:rPr>
      </w:pPr>
      <w:r w:rsidRPr="0002315C">
        <w:rPr>
          <w:rFonts w:ascii="Arial" w:hAnsi="Arial"/>
          <w:b/>
          <w:sz w:val="24"/>
          <w:szCs w:val="24"/>
        </w:rPr>
        <w:t>01574</w:t>
      </w:r>
      <w:r w:rsidRPr="0002315C">
        <w:rPr>
          <w:rFonts w:ascii="Arial" w:hAnsi="Arial"/>
          <w:b/>
          <w:sz w:val="24"/>
          <w:szCs w:val="24"/>
        </w:rPr>
        <w:tab/>
        <w:t xml:space="preserve">Préstamos al personal no vendedor: financieros y otros. </w:t>
      </w:r>
      <w:r w:rsidRPr="0002315C">
        <w:rPr>
          <w:rFonts w:ascii="Arial" w:hAnsi="Arial"/>
          <w:sz w:val="24"/>
          <w:szCs w:val="24"/>
        </w:rPr>
        <w:t xml:space="preserve">(Centro Logístico y </w:t>
      </w:r>
      <w:r w:rsidR="007D2B62" w:rsidRPr="0002315C">
        <w:rPr>
          <w:rFonts w:ascii="Arial" w:hAnsi="Arial"/>
          <w:sz w:val="24"/>
          <w:szCs w:val="24"/>
        </w:rPr>
        <w:t xml:space="preserve">de </w:t>
      </w:r>
      <w:r w:rsidRPr="0002315C">
        <w:rPr>
          <w:rFonts w:ascii="Arial" w:hAnsi="Arial"/>
          <w:sz w:val="24"/>
          <w:szCs w:val="24"/>
        </w:rPr>
        <w:t>Producción de Productos de Juego de la ONCE)</w:t>
      </w:r>
    </w:p>
    <w:p w:rsidR="00937AC2" w:rsidRPr="0002315C" w:rsidRDefault="00937AC2" w:rsidP="00BA18AB">
      <w:pPr>
        <w:pStyle w:val="Textosinformato"/>
        <w:tabs>
          <w:tab w:val="left" w:pos="1418"/>
        </w:tabs>
        <w:ind w:left="1418" w:hanging="851"/>
        <w:jc w:val="both"/>
        <w:rPr>
          <w:rFonts w:ascii="Arial" w:hAnsi="Arial"/>
          <w:sz w:val="24"/>
        </w:rPr>
      </w:pPr>
      <w:r w:rsidRPr="0002315C">
        <w:rPr>
          <w:rFonts w:ascii="Arial" w:hAnsi="Arial"/>
          <w:b/>
          <w:sz w:val="24"/>
        </w:rPr>
        <w:t>01575</w:t>
      </w:r>
      <w:r w:rsidRPr="0002315C">
        <w:rPr>
          <w:rFonts w:ascii="Arial" w:hAnsi="Arial"/>
          <w:b/>
          <w:sz w:val="24"/>
        </w:rPr>
        <w:tab/>
        <w:t>Asistencia sanitaria no vendedores.</w:t>
      </w:r>
    </w:p>
    <w:p w:rsidR="00937AC2" w:rsidRPr="0002315C" w:rsidRDefault="00937AC2" w:rsidP="00BA18AB">
      <w:pPr>
        <w:pStyle w:val="Textosinformato"/>
        <w:tabs>
          <w:tab w:val="left" w:pos="1418"/>
        </w:tabs>
        <w:ind w:left="1418" w:hanging="851"/>
        <w:jc w:val="both"/>
        <w:rPr>
          <w:rFonts w:ascii="Arial" w:hAnsi="Arial"/>
          <w:sz w:val="24"/>
        </w:rPr>
      </w:pPr>
      <w:r w:rsidRPr="0002315C">
        <w:rPr>
          <w:rFonts w:ascii="Arial" w:hAnsi="Arial"/>
          <w:b/>
          <w:sz w:val="24"/>
        </w:rPr>
        <w:t>01576</w:t>
      </w:r>
      <w:r w:rsidRPr="0002315C">
        <w:rPr>
          <w:rFonts w:ascii="Arial" w:hAnsi="Arial"/>
          <w:b/>
          <w:sz w:val="24"/>
        </w:rPr>
        <w:tab/>
        <w:t>Premios antigüedad no vendedores</w:t>
      </w:r>
      <w:r w:rsidR="009D61CC" w:rsidRPr="0002315C">
        <w:rPr>
          <w:rFonts w:ascii="Arial" w:hAnsi="Arial"/>
          <w:b/>
          <w:sz w:val="24"/>
        </w:rPr>
        <w:t>.</w:t>
      </w:r>
      <w:r w:rsidR="009D61CC" w:rsidRPr="0002315C">
        <w:rPr>
          <w:rFonts w:ascii="Arial" w:hAnsi="Arial"/>
          <w:sz w:val="24"/>
        </w:rPr>
        <w:t xml:space="preserve"> (</w:t>
      </w:r>
      <w:r w:rsidRPr="0002315C">
        <w:rPr>
          <w:rFonts w:ascii="Arial" w:hAnsi="Arial"/>
          <w:sz w:val="24"/>
        </w:rPr>
        <w:t xml:space="preserve">Centro Logístico y </w:t>
      </w:r>
      <w:r w:rsidR="007D2B62" w:rsidRPr="0002315C">
        <w:rPr>
          <w:rFonts w:ascii="Arial" w:hAnsi="Arial"/>
          <w:sz w:val="24"/>
        </w:rPr>
        <w:t xml:space="preserve">de </w:t>
      </w:r>
      <w:r w:rsidRPr="0002315C">
        <w:rPr>
          <w:rFonts w:ascii="Arial" w:hAnsi="Arial"/>
          <w:sz w:val="24"/>
        </w:rPr>
        <w:t xml:space="preserve">Producción de Productos de Juego de la ONCE) </w:t>
      </w:r>
    </w:p>
    <w:p w:rsidR="00937AC2" w:rsidRPr="0002315C" w:rsidRDefault="00937AC2" w:rsidP="00BA18AB">
      <w:pPr>
        <w:pStyle w:val="Textosinformato"/>
        <w:tabs>
          <w:tab w:val="left" w:pos="1418"/>
        </w:tabs>
        <w:ind w:left="1418" w:hanging="851"/>
        <w:jc w:val="both"/>
        <w:rPr>
          <w:rFonts w:ascii="Arial" w:hAnsi="Arial"/>
          <w:b/>
          <w:sz w:val="24"/>
        </w:rPr>
      </w:pPr>
      <w:r w:rsidRPr="0002315C">
        <w:rPr>
          <w:rFonts w:ascii="Arial" w:hAnsi="Arial"/>
          <w:b/>
          <w:sz w:val="24"/>
        </w:rPr>
        <w:t>01577</w:t>
      </w:r>
      <w:r w:rsidRPr="0002315C">
        <w:rPr>
          <w:rFonts w:ascii="Arial" w:hAnsi="Arial"/>
          <w:b/>
          <w:sz w:val="24"/>
        </w:rPr>
        <w:tab/>
        <w:t>Presentes navideños no vendedores.</w:t>
      </w:r>
    </w:p>
    <w:p w:rsidR="00937AC2" w:rsidRPr="0002315C" w:rsidRDefault="00937AC2" w:rsidP="00937AC2">
      <w:pPr>
        <w:pStyle w:val="Textosinformato"/>
        <w:tabs>
          <w:tab w:val="left" w:pos="1418"/>
        </w:tabs>
        <w:jc w:val="both"/>
        <w:rPr>
          <w:rFonts w:ascii="Arial" w:hAnsi="Arial"/>
          <w:b/>
          <w:sz w:val="24"/>
          <w:u w:val="single"/>
        </w:rPr>
      </w:pPr>
    </w:p>
    <w:p w:rsidR="00937AC2" w:rsidRPr="0002315C" w:rsidRDefault="00937AC2" w:rsidP="00937AC2">
      <w:pPr>
        <w:pStyle w:val="Textosinformato"/>
        <w:tabs>
          <w:tab w:val="left" w:pos="1418"/>
        </w:tabs>
        <w:jc w:val="both"/>
        <w:rPr>
          <w:rFonts w:ascii="Arial" w:hAnsi="Arial"/>
          <w:b/>
          <w:sz w:val="24"/>
          <w:u w:val="single"/>
        </w:rPr>
      </w:pPr>
    </w:p>
    <w:p w:rsidR="00937AC2" w:rsidRPr="0002315C" w:rsidRDefault="00937AC2" w:rsidP="00937AC2">
      <w:pPr>
        <w:pStyle w:val="Textosinformato"/>
        <w:tabs>
          <w:tab w:val="left" w:pos="1418"/>
        </w:tabs>
        <w:jc w:val="both"/>
        <w:rPr>
          <w:rFonts w:ascii="Arial" w:hAnsi="Arial"/>
          <w:b/>
          <w:sz w:val="24"/>
        </w:rPr>
      </w:pPr>
      <w:r w:rsidRPr="0002315C">
        <w:rPr>
          <w:rFonts w:ascii="Arial" w:hAnsi="Arial"/>
          <w:b/>
          <w:sz w:val="24"/>
          <w:u w:val="single"/>
        </w:rPr>
        <w:t xml:space="preserve">PROGRAMA 01580 ACTIVIDAD SINDICAL. </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01FC5" w:rsidP="00437797">
      <w:pPr>
        <w:tabs>
          <w:tab w:val="left" w:pos="1418"/>
          <w:tab w:val="left" w:pos="3600"/>
          <w:tab w:val="right" w:pos="4320"/>
          <w:tab w:val="right" w:pos="7200"/>
          <w:tab w:val="right" w:pos="9000"/>
          <w:tab w:val="right" w:pos="9360"/>
        </w:tabs>
        <w:suppressAutoHyphens/>
        <w:autoSpaceDE w:val="0"/>
        <w:autoSpaceDN w:val="0"/>
        <w:adjustRightInd w:val="0"/>
        <w:spacing w:before="120"/>
        <w:ind w:left="1418" w:hanging="851"/>
        <w:jc w:val="both"/>
        <w:rPr>
          <w:rFonts w:ascii="Arial" w:hAnsi="Arial"/>
        </w:rPr>
      </w:pPr>
      <w:r w:rsidRPr="0002315C">
        <w:rPr>
          <w:rFonts w:ascii="Arial" w:hAnsi="Arial"/>
          <w:b/>
        </w:rPr>
        <w:t>01582</w:t>
      </w:r>
      <w:r w:rsidRPr="0002315C">
        <w:rPr>
          <w:rFonts w:ascii="Arial" w:hAnsi="Arial"/>
          <w:b/>
        </w:rPr>
        <w:tab/>
        <w:t>Actividades Comité de E</w:t>
      </w:r>
      <w:r w:rsidR="00937AC2" w:rsidRPr="0002315C">
        <w:rPr>
          <w:rFonts w:ascii="Arial" w:hAnsi="Arial"/>
          <w:b/>
        </w:rPr>
        <w:t>mpresa y Delegados de Personal.</w:t>
      </w:r>
      <w:r w:rsidR="00937AC2" w:rsidRPr="0002315C">
        <w:rPr>
          <w:rFonts w:ascii="Arial" w:hAnsi="Arial"/>
        </w:rPr>
        <w:t xml:space="preserve"> </w:t>
      </w:r>
    </w:p>
    <w:p w:rsidR="00937AC2" w:rsidRPr="0002315C" w:rsidRDefault="00937AC2" w:rsidP="00937AC2">
      <w:pPr>
        <w:tabs>
          <w:tab w:val="left" w:pos="1418"/>
          <w:tab w:val="left" w:pos="3600"/>
          <w:tab w:val="right" w:pos="4320"/>
          <w:tab w:val="right" w:pos="7200"/>
          <w:tab w:val="right" w:pos="9000"/>
          <w:tab w:val="right" w:pos="9360"/>
        </w:tabs>
        <w:suppressAutoHyphens/>
        <w:autoSpaceDE w:val="0"/>
        <w:autoSpaceDN w:val="0"/>
        <w:adjustRightInd w:val="0"/>
        <w:ind w:left="567" w:hanging="1134"/>
        <w:jc w:val="both"/>
        <w:rPr>
          <w:rFonts w:ascii="Arial" w:hAnsi="Arial"/>
          <w:b/>
        </w:rPr>
      </w:pPr>
    </w:p>
    <w:p w:rsidR="00937AC2" w:rsidRPr="0002315C" w:rsidRDefault="00937AC2" w:rsidP="00937AC2">
      <w:pPr>
        <w:tabs>
          <w:tab w:val="left" w:pos="1418"/>
          <w:tab w:val="left" w:pos="3600"/>
          <w:tab w:val="right" w:pos="4320"/>
          <w:tab w:val="right" w:pos="7200"/>
          <w:tab w:val="right" w:pos="9000"/>
          <w:tab w:val="right" w:pos="9360"/>
        </w:tabs>
        <w:suppressAutoHyphens/>
        <w:autoSpaceDE w:val="0"/>
        <w:autoSpaceDN w:val="0"/>
        <w:adjustRightInd w:val="0"/>
        <w:ind w:left="567" w:hanging="1134"/>
        <w:jc w:val="both"/>
        <w:rPr>
          <w:rFonts w:ascii="Arial" w:hAnsi="Arial"/>
          <w:b/>
        </w:rPr>
      </w:pPr>
    </w:p>
    <w:p w:rsidR="00937AC2" w:rsidRPr="0002315C" w:rsidRDefault="00937AC2" w:rsidP="00937AC2">
      <w:pPr>
        <w:pStyle w:val="Textosinformato"/>
        <w:tabs>
          <w:tab w:val="left" w:pos="1418"/>
        </w:tabs>
        <w:jc w:val="both"/>
        <w:rPr>
          <w:rFonts w:ascii="Arial" w:hAnsi="Arial"/>
          <w:sz w:val="24"/>
        </w:rPr>
      </w:pPr>
      <w:r w:rsidRPr="0002315C">
        <w:rPr>
          <w:rFonts w:ascii="Arial" w:hAnsi="Arial"/>
          <w:b/>
          <w:sz w:val="24"/>
          <w:u w:val="single"/>
        </w:rPr>
        <w:t>PROGRAMA 01590 SEGURIDAD Y SALUD EN EL TRABAJO.</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437797">
      <w:pPr>
        <w:numPr>
          <w:ilvl w:val="12"/>
          <w:numId w:val="0"/>
        </w:numPr>
        <w:tabs>
          <w:tab w:val="left" w:pos="-1440"/>
          <w:tab w:val="left" w:pos="-567"/>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01591</w:t>
      </w:r>
      <w:r w:rsidRPr="0002315C">
        <w:rPr>
          <w:rFonts w:ascii="Arial" w:hAnsi="Arial"/>
          <w:b/>
        </w:rPr>
        <w:tab/>
        <w:t>Medicina preventiva</w:t>
      </w:r>
      <w:r w:rsidR="009D61CC" w:rsidRPr="0002315C">
        <w:rPr>
          <w:rFonts w:ascii="Arial" w:hAnsi="Arial"/>
          <w:b/>
        </w:rPr>
        <w:t>.</w:t>
      </w:r>
      <w:r w:rsidR="009D61CC" w:rsidRPr="0002315C">
        <w:rPr>
          <w:rFonts w:ascii="Arial" w:hAnsi="Arial"/>
        </w:rPr>
        <w:t xml:space="preserve"> (</w:t>
      </w:r>
      <w:r w:rsidRPr="0002315C">
        <w:rPr>
          <w:rFonts w:ascii="Arial" w:hAnsi="Arial"/>
        </w:rPr>
        <w:t xml:space="preserve">Centro Logístico y </w:t>
      </w:r>
      <w:r w:rsidR="007D2B62" w:rsidRPr="0002315C">
        <w:rPr>
          <w:rFonts w:ascii="Arial" w:hAnsi="Arial"/>
        </w:rPr>
        <w:t xml:space="preserve">de </w:t>
      </w:r>
      <w:r w:rsidRPr="0002315C">
        <w:rPr>
          <w:rFonts w:ascii="Arial" w:hAnsi="Arial"/>
        </w:rPr>
        <w:t>Producción de Productos de Juego de la ONCE)</w:t>
      </w:r>
    </w:p>
    <w:p w:rsidR="00937AC2" w:rsidRPr="0002315C" w:rsidRDefault="00937AC2" w:rsidP="00437797">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01592</w:t>
      </w:r>
      <w:r w:rsidRPr="0002315C">
        <w:rPr>
          <w:rFonts w:ascii="Arial" w:hAnsi="Arial"/>
          <w:b/>
        </w:rPr>
        <w:tab/>
        <w:t xml:space="preserve">Prevención de riesgos laborales. </w:t>
      </w:r>
    </w:p>
    <w:p w:rsidR="00937AC2" w:rsidRPr="0002315C" w:rsidRDefault="00937AC2" w:rsidP="00437797">
      <w:pPr>
        <w:pStyle w:val="Textosinformato"/>
        <w:tabs>
          <w:tab w:val="left" w:pos="-567"/>
          <w:tab w:val="left" w:pos="1418"/>
        </w:tabs>
        <w:ind w:left="1418" w:hanging="851"/>
        <w:jc w:val="both"/>
        <w:rPr>
          <w:rFonts w:ascii="Arial" w:hAnsi="Arial"/>
          <w:b/>
          <w:sz w:val="24"/>
        </w:rPr>
      </w:pPr>
      <w:r w:rsidRPr="0002315C">
        <w:rPr>
          <w:rFonts w:ascii="Arial" w:hAnsi="Arial"/>
          <w:b/>
          <w:sz w:val="24"/>
        </w:rPr>
        <w:t>01599</w:t>
      </w:r>
      <w:r w:rsidRPr="0002315C">
        <w:rPr>
          <w:rFonts w:ascii="Arial" w:hAnsi="Arial"/>
          <w:b/>
          <w:sz w:val="24"/>
        </w:rPr>
        <w:tab/>
        <w:t>Gastos de personal en la gestión de la seguridad y salud en el trabajo.</w:t>
      </w:r>
    </w:p>
    <w:p w:rsidR="00937AC2" w:rsidRDefault="00937AC2" w:rsidP="00937AC2">
      <w:pPr>
        <w:pStyle w:val="Textosinformato"/>
        <w:tabs>
          <w:tab w:val="left" w:pos="-567"/>
          <w:tab w:val="left" w:pos="1418"/>
        </w:tabs>
        <w:ind w:left="1418" w:hanging="851"/>
        <w:jc w:val="both"/>
        <w:rPr>
          <w:rFonts w:ascii="Arial" w:hAnsi="Arial"/>
          <w:b/>
          <w:sz w:val="24"/>
        </w:rPr>
      </w:pPr>
    </w:p>
    <w:p w:rsidR="0060685D" w:rsidRDefault="0060685D" w:rsidP="00937AC2">
      <w:pPr>
        <w:pStyle w:val="Textosinformato"/>
        <w:tabs>
          <w:tab w:val="left" w:pos="-567"/>
          <w:tab w:val="left" w:pos="1418"/>
        </w:tabs>
        <w:ind w:left="1418" w:hanging="851"/>
        <w:jc w:val="both"/>
        <w:rPr>
          <w:rFonts w:ascii="Arial" w:hAnsi="Arial"/>
          <w:b/>
          <w:sz w:val="24"/>
        </w:rPr>
      </w:pPr>
    </w:p>
    <w:p w:rsidR="0060685D" w:rsidRPr="0002315C" w:rsidRDefault="0060685D" w:rsidP="00937AC2">
      <w:pPr>
        <w:pStyle w:val="Textosinformato"/>
        <w:tabs>
          <w:tab w:val="left" w:pos="-567"/>
          <w:tab w:val="left" w:pos="1418"/>
        </w:tabs>
        <w:ind w:left="1418" w:hanging="851"/>
        <w:jc w:val="both"/>
        <w:rPr>
          <w:rFonts w:ascii="Arial" w:hAnsi="Arial"/>
          <w:b/>
          <w:sz w:val="24"/>
        </w:rPr>
      </w:pPr>
    </w:p>
    <w:p w:rsidR="00937AC2" w:rsidRPr="0002315C" w:rsidRDefault="00937AC2" w:rsidP="00937AC2">
      <w:pPr>
        <w:pStyle w:val="Textosinformato"/>
        <w:tabs>
          <w:tab w:val="left" w:pos="-567"/>
          <w:tab w:val="left" w:pos="1418"/>
        </w:tabs>
        <w:ind w:left="1418" w:hanging="851"/>
        <w:jc w:val="both"/>
        <w:rPr>
          <w:rFonts w:ascii="Arial" w:hAnsi="Arial"/>
          <w:b/>
          <w:u w:val="single"/>
        </w:rPr>
      </w:pPr>
    </w:p>
    <w:p w:rsidR="00937AC2" w:rsidRPr="0002315C" w:rsidRDefault="00937AC2" w:rsidP="00937AC2">
      <w:pPr>
        <w:tabs>
          <w:tab w:val="left" w:pos="1418"/>
          <w:tab w:val="left" w:pos="3600"/>
          <w:tab w:val="right" w:pos="4320"/>
          <w:tab w:val="right" w:pos="7200"/>
          <w:tab w:val="right" w:pos="9000"/>
          <w:tab w:val="right" w:pos="9360"/>
        </w:tabs>
        <w:suppressAutoHyphens/>
        <w:autoSpaceDE w:val="0"/>
        <w:autoSpaceDN w:val="0"/>
        <w:adjustRightInd w:val="0"/>
        <w:jc w:val="both"/>
        <w:rPr>
          <w:rFonts w:ascii="Arial" w:hAnsi="Arial" w:cs="Arial"/>
          <w:u w:val="single"/>
        </w:rPr>
      </w:pPr>
      <w:r w:rsidRPr="0002315C">
        <w:rPr>
          <w:rFonts w:ascii="Arial" w:hAnsi="Arial"/>
          <w:b/>
          <w:u w:val="single"/>
        </w:rPr>
        <w:lastRenderedPageBreak/>
        <w:t>PROGRAMA 01600 REGULACIONES LABORALES.</w:t>
      </w:r>
    </w:p>
    <w:p w:rsidR="00937AC2" w:rsidRPr="0002315C" w:rsidRDefault="00937AC2" w:rsidP="00937AC2">
      <w:pPr>
        <w:tabs>
          <w:tab w:val="left" w:pos="-1440"/>
          <w:tab w:val="left" w:pos="-720"/>
          <w:tab w:val="left" w:pos="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437797">
      <w:pPr>
        <w:tabs>
          <w:tab w:val="left" w:pos="567"/>
          <w:tab w:val="left" w:pos="3600"/>
          <w:tab w:val="right" w:pos="4320"/>
          <w:tab w:val="right" w:pos="7200"/>
          <w:tab w:val="right" w:pos="9000"/>
          <w:tab w:val="right" w:pos="9360"/>
        </w:tabs>
        <w:suppressAutoHyphens/>
        <w:autoSpaceDE w:val="0"/>
        <w:autoSpaceDN w:val="0"/>
        <w:adjustRightInd w:val="0"/>
        <w:spacing w:before="120"/>
        <w:ind w:left="1418" w:hanging="851"/>
        <w:jc w:val="both"/>
        <w:rPr>
          <w:rFonts w:ascii="Arial" w:hAnsi="Arial"/>
        </w:rPr>
      </w:pPr>
      <w:r w:rsidRPr="0002315C">
        <w:rPr>
          <w:rFonts w:ascii="Arial" w:hAnsi="Arial"/>
          <w:b/>
        </w:rPr>
        <w:t>01601</w:t>
      </w:r>
      <w:r w:rsidRPr="0002315C">
        <w:rPr>
          <w:rFonts w:ascii="Arial" w:hAnsi="Arial"/>
          <w:b/>
        </w:rPr>
        <w:tab/>
        <w:t xml:space="preserve">Indemnizaciones </w:t>
      </w:r>
      <w:r w:rsidR="003A4681" w:rsidRPr="0002315C">
        <w:rPr>
          <w:rFonts w:ascii="Arial" w:hAnsi="Arial"/>
          <w:b/>
        </w:rPr>
        <w:t xml:space="preserve">por </w:t>
      </w:r>
      <w:r w:rsidRPr="0002315C">
        <w:rPr>
          <w:rFonts w:ascii="Arial" w:hAnsi="Arial"/>
          <w:b/>
        </w:rPr>
        <w:t>sentencias en firme y conciliaciones derivadas de las relaciones laborales</w:t>
      </w:r>
      <w:r w:rsidRPr="0002315C">
        <w:rPr>
          <w:rFonts w:ascii="Arial" w:hAnsi="Arial" w:cs="Arial"/>
          <w:b/>
          <w:bCs/>
        </w:rPr>
        <w:t>.</w:t>
      </w:r>
    </w:p>
    <w:p w:rsidR="00937AC2" w:rsidRPr="0002315C" w:rsidRDefault="00937AC2" w:rsidP="00437797">
      <w:pPr>
        <w:tabs>
          <w:tab w:val="left" w:pos="-1440"/>
          <w:tab w:val="left" w:pos="-720"/>
          <w:tab w:val="left" w:pos="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01602</w:t>
      </w:r>
      <w:r w:rsidRPr="0002315C">
        <w:rPr>
          <w:rFonts w:ascii="Arial" w:hAnsi="Arial"/>
          <w:b/>
        </w:rPr>
        <w:tab/>
        <w:t>Indemnizaciones por movilidad geográfica.</w:t>
      </w:r>
    </w:p>
    <w:p w:rsidR="00937AC2" w:rsidRPr="0002315C" w:rsidRDefault="00937AC2" w:rsidP="00437797">
      <w:pPr>
        <w:tabs>
          <w:tab w:val="left" w:pos="-1440"/>
          <w:tab w:val="left" w:pos="-720"/>
          <w:tab w:val="left" w:pos="0"/>
          <w:tab w:val="left" w:pos="1418"/>
          <w:tab w:val="left" w:pos="3600"/>
          <w:tab w:val="right" w:pos="4320"/>
          <w:tab w:val="left" w:pos="7200"/>
          <w:tab w:val="right" w:pos="9000"/>
          <w:tab w:val="left" w:pos="9360"/>
        </w:tabs>
        <w:suppressAutoHyphens/>
        <w:ind w:left="1418" w:hanging="851"/>
        <w:jc w:val="both"/>
        <w:rPr>
          <w:rFonts w:ascii="Arial" w:hAnsi="Arial" w:cs="Arial"/>
          <w:b/>
        </w:rPr>
      </w:pPr>
      <w:r w:rsidRPr="0002315C">
        <w:rPr>
          <w:rFonts w:ascii="Arial" w:hAnsi="Arial" w:cs="Arial"/>
          <w:b/>
        </w:rPr>
        <w:t>01603</w:t>
      </w:r>
      <w:r w:rsidRPr="0002315C">
        <w:rPr>
          <w:rFonts w:ascii="Arial" w:hAnsi="Arial" w:cs="Arial"/>
          <w:b/>
        </w:rPr>
        <w:tab/>
        <w:t>Indemnización por extinción de contrato.</w:t>
      </w:r>
    </w:p>
    <w:p w:rsidR="00F430E9" w:rsidRPr="0002315C" w:rsidRDefault="00F430E9" w:rsidP="00937AC2">
      <w:pPr>
        <w:pStyle w:val="Sangra2detindependiente"/>
        <w:numPr>
          <w:ilvl w:val="0"/>
          <w:numId w:val="0"/>
        </w:numPr>
        <w:tabs>
          <w:tab w:val="clear" w:pos="720"/>
          <w:tab w:val="clear" w:pos="1440"/>
          <w:tab w:val="left" w:pos="1418"/>
        </w:tabs>
        <w:spacing w:line="240" w:lineRule="auto"/>
        <w:ind w:firstLine="23"/>
        <w:rPr>
          <w:spacing w:val="0"/>
        </w:rPr>
      </w:pPr>
    </w:p>
    <w:p w:rsidR="00F430E9" w:rsidRPr="0002315C" w:rsidRDefault="00F430E9" w:rsidP="00937AC2">
      <w:pPr>
        <w:pStyle w:val="Sangra2detindependiente"/>
        <w:numPr>
          <w:ilvl w:val="0"/>
          <w:numId w:val="0"/>
        </w:numPr>
        <w:tabs>
          <w:tab w:val="clear" w:pos="720"/>
          <w:tab w:val="clear" w:pos="1440"/>
          <w:tab w:val="left" w:pos="1418"/>
        </w:tabs>
        <w:spacing w:line="240" w:lineRule="auto"/>
        <w:ind w:firstLine="23"/>
        <w:rPr>
          <w:spacing w:val="0"/>
        </w:rPr>
      </w:pPr>
    </w:p>
    <w:p w:rsidR="00937AC2" w:rsidRPr="0002315C" w:rsidRDefault="00937AC2" w:rsidP="00937AC2">
      <w:pPr>
        <w:numPr>
          <w:ilvl w:val="12"/>
          <w:numId w:val="0"/>
        </w:numPr>
        <w:tabs>
          <w:tab w:val="left" w:pos="-1440"/>
          <w:tab w:val="left" w:pos="-720"/>
          <w:tab w:val="left" w:pos="0"/>
          <w:tab w:val="left" w:pos="1418"/>
          <w:tab w:val="left" w:pos="1560"/>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w:t>
      </w:r>
      <w:r w:rsidRPr="0002315C">
        <w:rPr>
          <w:rFonts w:ascii="Arial" w:hAnsi="Arial"/>
          <w:b/>
          <w:u w:val="single"/>
        </w:rPr>
        <w:tab/>
        <w:t>01610 ACTOS CULTURALES Y RELACIONES PÚBLICAS E INSTITUCIONALES.</w:t>
      </w:r>
      <w:r w:rsidRPr="0002315C">
        <w:rPr>
          <w:rFonts w:ascii="Arial" w:hAnsi="Arial"/>
        </w:rPr>
        <w:t xml:space="preserve"> (Centro Logístico y </w:t>
      </w:r>
      <w:r w:rsidR="007D2B62" w:rsidRPr="0002315C">
        <w:rPr>
          <w:rFonts w:ascii="Arial" w:hAnsi="Arial"/>
        </w:rPr>
        <w:t xml:space="preserve">de </w:t>
      </w:r>
      <w:r w:rsidRPr="0002315C">
        <w:rPr>
          <w:rFonts w:ascii="Arial" w:hAnsi="Arial"/>
        </w:rPr>
        <w:t>Producción de Productos de Juego de la ONCE)</w:t>
      </w:r>
    </w:p>
    <w:p w:rsidR="00937AC2" w:rsidRPr="0002315C" w:rsidRDefault="00937AC2" w:rsidP="00937AC2">
      <w:pPr>
        <w:numPr>
          <w:ilvl w:val="12"/>
          <w:numId w:val="0"/>
        </w:numPr>
        <w:tabs>
          <w:tab w:val="left" w:pos="-1440"/>
          <w:tab w:val="left" w:pos="-720"/>
          <w:tab w:val="left" w:pos="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ind w:left="1418" w:hanging="851"/>
        <w:jc w:val="both"/>
        <w:rPr>
          <w:rFonts w:ascii="Arial" w:hAnsi="Arial"/>
        </w:rPr>
      </w:pPr>
      <w:r w:rsidRPr="0002315C">
        <w:rPr>
          <w:rFonts w:ascii="Arial" w:hAnsi="Arial"/>
          <w:b/>
        </w:rPr>
        <w:t>01611</w:t>
      </w:r>
      <w:r w:rsidRPr="0002315C">
        <w:rPr>
          <w:rFonts w:ascii="Arial" w:hAnsi="Arial"/>
          <w:b/>
        </w:rPr>
        <w:tab/>
        <w:t xml:space="preserve">Fiesta de Santa Lucía. </w:t>
      </w:r>
      <w:r w:rsidRPr="0002315C">
        <w:rPr>
          <w:rFonts w:ascii="Arial" w:hAnsi="Arial"/>
        </w:rPr>
        <w:t xml:space="preserve">(Centro Logístico y </w:t>
      </w:r>
      <w:r w:rsidR="007D2B62" w:rsidRPr="0002315C">
        <w:rPr>
          <w:rFonts w:ascii="Arial" w:hAnsi="Arial"/>
        </w:rPr>
        <w:t xml:space="preserve">de </w:t>
      </w:r>
      <w:r w:rsidRPr="0002315C">
        <w:rPr>
          <w:rFonts w:ascii="Arial" w:hAnsi="Arial"/>
        </w:rPr>
        <w:t xml:space="preserve">Producción </w:t>
      </w:r>
      <w:r w:rsidR="007D2B62" w:rsidRPr="0002315C">
        <w:rPr>
          <w:rFonts w:ascii="Arial" w:hAnsi="Arial"/>
        </w:rPr>
        <w:t xml:space="preserve">Productos </w:t>
      </w:r>
      <w:r w:rsidRPr="0002315C">
        <w:rPr>
          <w:rFonts w:ascii="Arial" w:hAnsi="Arial"/>
        </w:rPr>
        <w:t xml:space="preserve">de Juego de la ONCE) </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01618</w:t>
      </w:r>
      <w:r w:rsidRPr="0002315C">
        <w:rPr>
          <w:rFonts w:ascii="Arial" w:hAnsi="Arial"/>
          <w:b/>
        </w:rPr>
        <w:tab/>
        <w:t>Gastos de representación</w:t>
      </w:r>
      <w:r w:rsidR="009D61CC" w:rsidRPr="0002315C">
        <w:rPr>
          <w:rFonts w:ascii="Arial" w:hAnsi="Arial"/>
          <w:b/>
        </w:rPr>
        <w:t>.</w:t>
      </w:r>
      <w:r w:rsidR="009D61CC" w:rsidRPr="0002315C">
        <w:rPr>
          <w:rFonts w:ascii="Arial" w:hAnsi="Arial"/>
        </w:rPr>
        <w:t xml:space="preserve"> (</w:t>
      </w:r>
      <w:r w:rsidRPr="0002315C">
        <w:rPr>
          <w:rFonts w:ascii="Arial" w:hAnsi="Arial"/>
        </w:rPr>
        <w:t xml:space="preserve">Centro Logístico y </w:t>
      </w:r>
      <w:r w:rsidR="007D2B62" w:rsidRPr="0002315C">
        <w:rPr>
          <w:rFonts w:ascii="Arial" w:hAnsi="Arial"/>
        </w:rPr>
        <w:t xml:space="preserve">de </w:t>
      </w:r>
      <w:r w:rsidRPr="0002315C">
        <w:rPr>
          <w:rFonts w:ascii="Arial" w:hAnsi="Arial"/>
        </w:rPr>
        <w:t xml:space="preserve">Producción de </w:t>
      </w:r>
      <w:r w:rsidR="007D2B62" w:rsidRPr="0002315C">
        <w:rPr>
          <w:rFonts w:ascii="Arial" w:hAnsi="Arial"/>
        </w:rPr>
        <w:t xml:space="preserve">Productos de </w:t>
      </w:r>
      <w:r w:rsidRPr="0002315C">
        <w:rPr>
          <w:rFonts w:ascii="Arial" w:hAnsi="Arial"/>
        </w:rPr>
        <w:t>Juego de la ONCE)</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rPr>
      </w:pPr>
    </w:p>
    <w:p w:rsidR="00937AC2" w:rsidRPr="0002315C" w:rsidRDefault="00937AC2" w:rsidP="00937AC2">
      <w:pPr>
        <w:pStyle w:val="Textosinformato"/>
        <w:tabs>
          <w:tab w:val="left" w:pos="1418"/>
        </w:tabs>
        <w:jc w:val="both"/>
        <w:rPr>
          <w:rFonts w:ascii="Arial" w:hAnsi="Arial"/>
          <w:b/>
          <w:sz w:val="24"/>
          <w:u w:val="single"/>
        </w:rPr>
      </w:pPr>
      <w:r w:rsidRPr="0002315C">
        <w:rPr>
          <w:rFonts w:ascii="Arial" w:hAnsi="Arial"/>
          <w:b/>
          <w:sz w:val="24"/>
          <w:u w:val="single"/>
        </w:rPr>
        <w:t>PROGRAMA 01810 RECURSOS DE APOYO A LA GESTIÓN (CENTROS ADSCRITOS A LA FUNCIÓN 1ª).</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937AC2">
      <w:pPr>
        <w:pStyle w:val="Textosinformato"/>
        <w:tabs>
          <w:tab w:val="left" w:pos="1418"/>
        </w:tabs>
        <w:ind w:left="567"/>
        <w:jc w:val="both"/>
        <w:rPr>
          <w:rFonts w:ascii="Arial" w:hAnsi="Arial"/>
          <w:b/>
          <w:sz w:val="24"/>
        </w:rPr>
      </w:pPr>
    </w:p>
    <w:p w:rsidR="00937AC2" w:rsidRPr="0002315C" w:rsidRDefault="00937AC2" w:rsidP="00437797">
      <w:pPr>
        <w:pStyle w:val="Textosinformato"/>
        <w:tabs>
          <w:tab w:val="left" w:pos="1418"/>
        </w:tabs>
        <w:ind w:left="1418" w:hanging="851"/>
        <w:jc w:val="both"/>
        <w:rPr>
          <w:rFonts w:ascii="Arial" w:hAnsi="Arial"/>
          <w:b/>
          <w:sz w:val="24"/>
        </w:rPr>
      </w:pPr>
      <w:r w:rsidRPr="0002315C">
        <w:rPr>
          <w:rFonts w:ascii="Arial" w:hAnsi="Arial"/>
          <w:b/>
          <w:sz w:val="24"/>
        </w:rPr>
        <w:t>01811</w:t>
      </w:r>
      <w:r w:rsidRPr="0002315C">
        <w:rPr>
          <w:rFonts w:ascii="Arial" w:hAnsi="Arial"/>
          <w:b/>
          <w:sz w:val="24"/>
        </w:rPr>
        <w:tab/>
        <w:t>Dirección de Centros.</w:t>
      </w:r>
    </w:p>
    <w:p w:rsidR="00937AC2" w:rsidRPr="0002315C" w:rsidRDefault="00937AC2" w:rsidP="00437797">
      <w:pPr>
        <w:pStyle w:val="Textosinformato"/>
        <w:tabs>
          <w:tab w:val="left" w:pos="1418"/>
        </w:tabs>
        <w:ind w:left="1418" w:hanging="851"/>
        <w:jc w:val="both"/>
        <w:rPr>
          <w:rFonts w:ascii="Arial" w:hAnsi="Arial"/>
          <w:b/>
          <w:sz w:val="24"/>
        </w:rPr>
      </w:pPr>
      <w:r w:rsidRPr="0002315C">
        <w:rPr>
          <w:rFonts w:ascii="Arial" w:hAnsi="Arial"/>
          <w:b/>
          <w:sz w:val="24"/>
        </w:rPr>
        <w:t>01812</w:t>
      </w:r>
      <w:r w:rsidRPr="0002315C">
        <w:rPr>
          <w:rFonts w:ascii="Arial" w:hAnsi="Arial"/>
          <w:b/>
          <w:sz w:val="24"/>
        </w:rPr>
        <w:tab/>
        <w:t>Gestión Área de Recursos Generales.</w:t>
      </w:r>
    </w:p>
    <w:p w:rsidR="00937AC2" w:rsidRPr="0002315C" w:rsidRDefault="00937AC2" w:rsidP="00437797">
      <w:pPr>
        <w:pStyle w:val="Textosinformato"/>
        <w:tabs>
          <w:tab w:val="left" w:pos="1418"/>
        </w:tabs>
        <w:ind w:left="1418" w:hanging="851"/>
        <w:jc w:val="both"/>
        <w:rPr>
          <w:rFonts w:ascii="Arial" w:hAnsi="Arial"/>
          <w:b/>
          <w:sz w:val="24"/>
        </w:rPr>
      </w:pPr>
      <w:r w:rsidRPr="0002315C">
        <w:rPr>
          <w:rFonts w:ascii="Arial" w:hAnsi="Arial"/>
          <w:b/>
          <w:sz w:val="24"/>
        </w:rPr>
        <w:t>01813</w:t>
      </w:r>
      <w:r w:rsidRPr="0002315C">
        <w:rPr>
          <w:rFonts w:ascii="Arial" w:hAnsi="Arial"/>
          <w:b/>
          <w:sz w:val="24"/>
        </w:rPr>
        <w:tab/>
        <w:t xml:space="preserve">Gestión Área de Recursos Humanos. </w:t>
      </w:r>
    </w:p>
    <w:p w:rsidR="00937AC2" w:rsidRPr="0002315C" w:rsidRDefault="00937AC2" w:rsidP="00437797">
      <w:pPr>
        <w:pStyle w:val="Textosinformato"/>
        <w:tabs>
          <w:tab w:val="left" w:pos="1418"/>
        </w:tabs>
        <w:ind w:left="1418" w:hanging="851"/>
        <w:jc w:val="both"/>
        <w:rPr>
          <w:rFonts w:ascii="Arial" w:hAnsi="Arial"/>
          <w:b/>
          <w:sz w:val="24"/>
        </w:rPr>
      </w:pPr>
      <w:r w:rsidRPr="0002315C">
        <w:rPr>
          <w:rFonts w:ascii="Arial" w:hAnsi="Arial"/>
          <w:b/>
          <w:sz w:val="24"/>
        </w:rPr>
        <w:t>01814</w:t>
      </w:r>
      <w:r w:rsidR="00437797" w:rsidRPr="0002315C">
        <w:rPr>
          <w:rFonts w:ascii="Arial" w:hAnsi="Arial"/>
          <w:b/>
          <w:sz w:val="24"/>
        </w:rPr>
        <w:tab/>
      </w:r>
      <w:r w:rsidRPr="0002315C">
        <w:rPr>
          <w:rFonts w:ascii="Arial" w:hAnsi="Arial"/>
          <w:b/>
          <w:sz w:val="24"/>
        </w:rPr>
        <w:t>Gestión Área Económico-Financiera.</w:t>
      </w:r>
    </w:p>
    <w:p w:rsidR="00937AC2" w:rsidRPr="0002315C" w:rsidRDefault="00937AC2" w:rsidP="00437797">
      <w:pPr>
        <w:pStyle w:val="Textosinformato"/>
        <w:tabs>
          <w:tab w:val="left" w:pos="1418"/>
        </w:tabs>
        <w:ind w:left="1418" w:hanging="851"/>
        <w:jc w:val="both"/>
        <w:rPr>
          <w:rFonts w:ascii="Arial" w:hAnsi="Arial"/>
          <w:b/>
          <w:sz w:val="24"/>
        </w:rPr>
      </w:pPr>
      <w:r w:rsidRPr="0002315C">
        <w:rPr>
          <w:rFonts w:ascii="Arial" w:hAnsi="Arial"/>
          <w:b/>
          <w:sz w:val="24"/>
        </w:rPr>
        <w:t>01815</w:t>
      </w:r>
      <w:r w:rsidR="00437797" w:rsidRPr="0002315C">
        <w:rPr>
          <w:rFonts w:ascii="Arial" w:hAnsi="Arial"/>
          <w:b/>
          <w:sz w:val="24"/>
        </w:rPr>
        <w:tab/>
      </w:r>
      <w:r w:rsidRPr="0002315C">
        <w:rPr>
          <w:rFonts w:ascii="Arial" w:hAnsi="Arial"/>
          <w:b/>
          <w:sz w:val="24"/>
        </w:rPr>
        <w:t>Control Económico-Financiero.</w:t>
      </w:r>
    </w:p>
    <w:p w:rsidR="00937AC2" w:rsidRPr="0002315C" w:rsidRDefault="00937AC2" w:rsidP="00937AC2">
      <w:pPr>
        <w:pStyle w:val="Textosinformato"/>
        <w:tabs>
          <w:tab w:val="left" w:pos="1418"/>
        </w:tabs>
        <w:jc w:val="both"/>
        <w:rPr>
          <w:rFonts w:ascii="Arial" w:hAnsi="Arial"/>
          <w:b/>
          <w:sz w:val="24"/>
          <w:u w:val="single"/>
        </w:rPr>
      </w:pPr>
    </w:p>
    <w:p w:rsidR="00937AC2" w:rsidRPr="0002315C" w:rsidRDefault="00937AC2" w:rsidP="00937AC2">
      <w:pPr>
        <w:pStyle w:val="Textosinformato"/>
        <w:tabs>
          <w:tab w:val="left" w:pos="1418"/>
        </w:tabs>
        <w:jc w:val="both"/>
        <w:rPr>
          <w:rFonts w:ascii="Arial" w:hAnsi="Arial"/>
          <w:b/>
          <w:sz w:val="24"/>
          <w:u w:val="single"/>
        </w:rPr>
      </w:pPr>
    </w:p>
    <w:p w:rsidR="00937AC2" w:rsidRPr="0002315C" w:rsidRDefault="00937AC2" w:rsidP="00937AC2">
      <w:pPr>
        <w:pStyle w:val="Textosinformato"/>
        <w:tabs>
          <w:tab w:val="left" w:pos="1418"/>
        </w:tabs>
        <w:jc w:val="both"/>
        <w:rPr>
          <w:rFonts w:ascii="Arial" w:hAnsi="Arial"/>
          <w:b/>
          <w:sz w:val="24"/>
          <w:u w:val="single"/>
        </w:rPr>
      </w:pPr>
      <w:r w:rsidRPr="0002315C">
        <w:rPr>
          <w:rFonts w:ascii="Arial" w:hAnsi="Arial"/>
          <w:b/>
          <w:sz w:val="24"/>
          <w:u w:val="single"/>
        </w:rPr>
        <w:t xml:space="preserve">PROGRAMA 01990 OTRAS GESTIONES DE LA FUNCIÓN. </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937AC2">
      <w:pPr>
        <w:pStyle w:val="Textosinformato"/>
        <w:tabs>
          <w:tab w:val="left" w:pos="1418"/>
        </w:tabs>
        <w:ind w:left="567"/>
        <w:jc w:val="both"/>
        <w:rPr>
          <w:rFonts w:ascii="Arial" w:hAnsi="Arial"/>
          <w:b/>
          <w:sz w:val="24"/>
        </w:rPr>
      </w:pPr>
    </w:p>
    <w:p w:rsidR="00937AC2" w:rsidRPr="0002315C" w:rsidRDefault="00937AC2" w:rsidP="00437797">
      <w:pPr>
        <w:pStyle w:val="Textosinformato"/>
        <w:tabs>
          <w:tab w:val="left" w:pos="1418"/>
        </w:tabs>
        <w:ind w:left="1418" w:hanging="851"/>
        <w:jc w:val="both"/>
        <w:rPr>
          <w:rFonts w:ascii="Arial" w:hAnsi="Arial"/>
          <w:b/>
          <w:sz w:val="24"/>
        </w:rPr>
      </w:pPr>
      <w:r w:rsidRPr="0002315C">
        <w:rPr>
          <w:rFonts w:ascii="Arial" w:hAnsi="Arial"/>
          <w:b/>
          <w:sz w:val="24"/>
        </w:rPr>
        <w:t>01992</w:t>
      </w:r>
      <w:r w:rsidRPr="0002315C">
        <w:rPr>
          <w:rFonts w:ascii="Arial" w:hAnsi="Arial"/>
          <w:b/>
          <w:sz w:val="24"/>
        </w:rPr>
        <w:tab/>
        <w:t>Subvención contratación trabajadores discapacitados.</w:t>
      </w:r>
    </w:p>
    <w:p w:rsidR="00937AC2" w:rsidRPr="0002315C" w:rsidRDefault="00937AC2" w:rsidP="00437797">
      <w:pPr>
        <w:pStyle w:val="Textosinformato"/>
        <w:tabs>
          <w:tab w:val="left" w:pos="1418"/>
        </w:tabs>
        <w:ind w:left="1418" w:hanging="851"/>
        <w:jc w:val="both"/>
        <w:rPr>
          <w:rFonts w:ascii="Arial" w:hAnsi="Arial"/>
          <w:b/>
          <w:sz w:val="24"/>
        </w:rPr>
      </w:pPr>
      <w:r w:rsidRPr="0002315C">
        <w:rPr>
          <w:rFonts w:ascii="Arial" w:hAnsi="Arial"/>
          <w:b/>
          <w:sz w:val="24"/>
        </w:rPr>
        <w:t>01996</w:t>
      </w:r>
      <w:r w:rsidRPr="0002315C">
        <w:rPr>
          <w:rFonts w:ascii="Arial" w:hAnsi="Arial"/>
          <w:b/>
          <w:sz w:val="24"/>
        </w:rPr>
        <w:tab/>
        <w:t>Ajuste costes plantilla personal no vendedor.</w:t>
      </w:r>
    </w:p>
    <w:p w:rsidR="00937AC2" w:rsidRPr="0002315C" w:rsidRDefault="00937AC2" w:rsidP="00437797">
      <w:pPr>
        <w:pStyle w:val="Textosinformato"/>
        <w:tabs>
          <w:tab w:val="left" w:pos="1418"/>
        </w:tabs>
        <w:ind w:left="1418" w:hanging="851"/>
        <w:jc w:val="both"/>
        <w:rPr>
          <w:rFonts w:ascii="Arial" w:hAnsi="Arial"/>
          <w:b/>
          <w:sz w:val="24"/>
        </w:rPr>
      </w:pPr>
      <w:r w:rsidRPr="0002315C">
        <w:rPr>
          <w:rFonts w:ascii="Arial" w:hAnsi="Arial"/>
          <w:b/>
          <w:sz w:val="24"/>
        </w:rPr>
        <w:t>01998</w:t>
      </w:r>
      <w:r w:rsidRPr="0002315C">
        <w:rPr>
          <w:rFonts w:ascii="Arial" w:hAnsi="Arial"/>
          <w:b/>
          <w:sz w:val="24"/>
        </w:rPr>
        <w:tab/>
        <w:t xml:space="preserve">Otros gastos e ingresos de la función. </w:t>
      </w:r>
    </w:p>
    <w:p w:rsidR="00937AC2" w:rsidRPr="0002315C" w:rsidRDefault="00937AC2" w:rsidP="00937AC2">
      <w:pPr>
        <w:pStyle w:val="Textosinformato"/>
        <w:tabs>
          <w:tab w:val="left" w:pos="1418"/>
        </w:tabs>
        <w:spacing w:before="120"/>
        <w:jc w:val="center"/>
        <w:rPr>
          <w:rFonts w:ascii="Arial" w:hAnsi="Arial"/>
          <w:sz w:val="24"/>
        </w:rPr>
      </w:pPr>
    </w:p>
    <w:p w:rsidR="00937AC2" w:rsidRPr="0002315C" w:rsidRDefault="00937AC2" w:rsidP="00937AC2">
      <w:pPr>
        <w:pStyle w:val="Textosinformato"/>
        <w:tabs>
          <w:tab w:val="left" w:pos="1418"/>
        </w:tabs>
        <w:spacing w:before="120"/>
        <w:jc w:val="center"/>
        <w:rPr>
          <w:rFonts w:ascii="Arial" w:hAnsi="Arial"/>
          <w:b/>
          <w:sz w:val="24"/>
        </w:rPr>
      </w:pPr>
      <w:r w:rsidRPr="0002315C">
        <w:rPr>
          <w:rFonts w:ascii="Arial" w:hAnsi="Arial"/>
          <w:b/>
          <w:sz w:val="24"/>
        </w:rPr>
        <w:t>* * * * * * * * * *</w:t>
      </w:r>
    </w:p>
    <w:p w:rsidR="002F6680" w:rsidRDefault="002F6680">
      <w:pPr>
        <w:rPr>
          <w:rFonts w:ascii="Arial" w:hAnsi="Arial" w:cs="Times New Roman"/>
          <w:b/>
          <w:szCs w:val="20"/>
        </w:rPr>
      </w:pPr>
      <w:r>
        <w:rPr>
          <w:rFonts w:ascii="Arial" w:hAnsi="Arial"/>
          <w:b/>
        </w:rPr>
        <w:br w:type="page"/>
      </w:r>
    </w:p>
    <w:p w:rsidR="00937AC2" w:rsidRPr="0002315C" w:rsidRDefault="00937AC2" w:rsidP="00937AC2">
      <w:pPr>
        <w:pBdr>
          <w:top w:val="single" w:sz="6" w:space="1" w:color="auto"/>
          <w:left w:val="single" w:sz="6" w:space="1" w:color="auto"/>
          <w:bottom w:val="single" w:sz="6" w:space="1" w:color="auto"/>
          <w:right w:val="single" w:sz="6" w:space="1" w:color="auto"/>
        </w:pBdr>
        <w:shd w:val="pct10" w:color="auto" w:fill="auto"/>
        <w:jc w:val="center"/>
        <w:rPr>
          <w:rFonts w:ascii="Arial" w:hAnsi="Arial"/>
          <w:b/>
          <w:sz w:val="28"/>
          <w:szCs w:val="28"/>
        </w:rPr>
      </w:pPr>
      <w:r w:rsidRPr="0002315C">
        <w:rPr>
          <w:rFonts w:ascii="Arial" w:hAnsi="Arial"/>
          <w:b/>
          <w:sz w:val="28"/>
          <w:szCs w:val="28"/>
        </w:rPr>
        <w:lastRenderedPageBreak/>
        <w:t>FUNCIÓN 2ª SERVICIOS SOCIALES PARA AFILIADOS</w:t>
      </w:r>
    </w:p>
    <w:p w:rsidR="00937AC2" w:rsidRPr="0002315C" w:rsidRDefault="00937AC2" w:rsidP="0060685D">
      <w:pPr>
        <w:pStyle w:val="Textosinformato"/>
        <w:tabs>
          <w:tab w:val="left" w:pos="1418"/>
        </w:tabs>
        <w:jc w:val="both"/>
        <w:rPr>
          <w:rFonts w:ascii="Arial" w:hAnsi="Arial"/>
          <w:b/>
          <w:sz w:val="24"/>
          <w:u w:val="single"/>
        </w:rPr>
      </w:pPr>
    </w:p>
    <w:p w:rsidR="00937AC2" w:rsidRPr="0002315C" w:rsidRDefault="00937AC2" w:rsidP="0060685D">
      <w:pPr>
        <w:pStyle w:val="Textosinformato"/>
        <w:tabs>
          <w:tab w:val="left" w:pos="1418"/>
        </w:tabs>
        <w:jc w:val="both"/>
        <w:rPr>
          <w:rFonts w:ascii="Arial" w:hAnsi="Arial"/>
          <w:b/>
          <w:sz w:val="24"/>
          <w:u w:val="single"/>
        </w:rPr>
      </w:pPr>
    </w:p>
    <w:p w:rsidR="00937AC2" w:rsidRPr="0002315C" w:rsidRDefault="00937AC2" w:rsidP="0060685D">
      <w:pPr>
        <w:pStyle w:val="Textosinformato"/>
        <w:tabs>
          <w:tab w:val="left" w:pos="1418"/>
        </w:tabs>
        <w:jc w:val="both"/>
        <w:rPr>
          <w:rFonts w:ascii="Arial" w:hAnsi="Arial"/>
          <w:b/>
          <w:sz w:val="24"/>
          <w:u w:val="single"/>
        </w:rPr>
      </w:pPr>
      <w:r w:rsidRPr="0002315C">
        <w:rPr>
          <w:rFonts w:ascii="Arial" w:hAnsi="Arial"/>
          <w:b/>
          <w:sz w:val="24"/>
          <w:u w:val="single"/>
        </w:rPr>
        <w:t>PROGRAMA 02010 SERVICIOS DE ATENCIÓN EDUCATIVA.</w:t>
      </w:r>
    </w:p>
    <w:p w:rsidR="00937AC2" w:rsidRPr="0002315C" w:rsidRDefault="00937AC2" w:rsidP="00937AC2">
      <w:pPr>
        <w:pStyle w:val="Textosinformato"/>
        <w:tabs>
          <w:tab w:val="left" w:pos="1418"/>
        </w:tabs>
        <w:spacing w:before="120"/>
        <w:jc w:val="both"/>
        <w:rPr>
          <w:rFonts w:ascii="Arial" w:hAnsi="Arial"/>
          <w:sz w:val="24"/>
        </w:rPr>
      </w:pPr>
      <w:r w:rsidRPr="0002315C">
        <w:rPr>
          <w:rFonts w:ascii="Arial" w:hAnsi="Arial"/>
          <w:b/>
          <w:i/>
          <w:sz w:val="24"/>
        </w:rPr>
        <w:t>Actividades:</w:t>
      </w:r>
    </w:p>
    <w:p w:rsidR="00937AC2" w:rsidRPr="0002315C" w:rsidRDefault="00937AC2" w:rsidP="00437797">
      <w:pPr>
        <w:pStyle w:val="Textosinformato"/>
        <w:tabs>
          <w:tab w:val="left" w:pos="1418"/>
        </w:tabs>
        <w:spacing w:before="120"/>
        <w:ind w:left="1418" w:hanging="851"/>
        <w:jc w:val="both"/>
        <w:rPr>
          <w:rFonts w:ascii="Arial" w:hAnsi="Arial"/>
          <w:b/>
          <w:sz w:val="24"/>
        </w:rPr>
      </w:pPr>
      <w:r w:rsidRPr="0002315C">
        <w:rPr>
          <w:rFonts w:ascii="Arial" w:hAnsi="Arial"/>
          <w:b/>
          <w:sz w:val="24"/>
        </w:rPr>
        <w:t>02011</w:t>
      </w:r>
      <w:r w:rsidRPr="0002315C">
        <w:rPr>
          <w:rFonts w:ascii="Arial" w:hAnsi="Arial"/>
          <w:b/>
          <w:sz w:val="24"/>
        </w:rPr>
        <w:tab/>
        <w:t>Atención a la educación integrada.</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02012</w:t>
      </w:r>
      <w:r w:rsidRPr="0002315C">
        <w:rPr>
          <w:rFonts w:ascii="Arial" w:hAnsi="Arial"/>
          <w:b/>
          <w:sz w:val="24"/>
        </w:rPr>
        <w:tab/>
        <w:t>Servicio de escolarización.</w:t>
      </w:r>
    </w:p>
    <w:p w:rsidR="00937AC2" w:rsidRPr="0002315C" w:rsidRDefault="00937AC2" w:rsidP="0060685D">
      <w:pPr>
        <w:pStyle w:val="Textosinformato"/>
        <w:tabs>
          <w:tab w:val="left" w:pos="567"/>
        </w:tabs>
        <w:ind w:left="1418" w:hanging="851"/>
        <w:jc w:val="both"/>
        <w:rPr>
          <w:rFonts w:ascii="Arial" w:hAnsi="Arial"/>
          <w:b/>
          <w:sz w:val="24"/>
        </w:rPr>
      </w:pPr>
      <w:r w:rsidRPr="0002315C">
        <w:rPr>
          <w:rFonts w:ascii="Arial" w:hAnsi="Arial"/>
          <w:b/>
          <w:sz w:val="24"/>
        </w:rPr>
        <w:t>02013</w:t>
      </w:r>
      <w:r w:rsidRPr="0002315C">
        <w:rPr>
          <w:rFonts w:ascii="Arial" w:hAnsi="Arial"/>
          <w:b/>
          <w:sz w:val="24"/>
        </w:rPr>
        <w:tab/>
        <w:t>Personal docente y complementario, y gastos generales del Centro Escolar y Equipo Específico del CRE de Madrid.</w:t>
      </w:r>
    </w:p>
    <w:p w:rsidR="00937AC2" w:rsidRPr="0002315C" w:rsidRDefault="00937AC2" w:rsidP="0060685D">
      <w:pPr>
        <w:pStyle w:val="Textosinformato"/>
        <w:tabs>
          <w:tab w:val="left" w:pos="567"/>
        </w:tabs>
        <w:ind w:left="1418" w:hanging="851"/>
        <w:jc w:val="both"/>
        <w:rPr>
          <w:rFonts w:ascii="Arial" w:hAnsi="Arial"/>
          <w:b/>
          <w:sz w:val="24"/>
        </w:rPr>
      </w:pPr>
      <w:r w:rsidRPr="0002315C">
        <w:rPr>
          <w:rFonts w:ascii="Arial" w:hAnsi="Arial"/>
          <w:b/>
          <w:sz w:val="24"/>
        </w:rPr>
        <w:t>02014</w:t>
      </w:r>
      <w:r w:rsidRPr="0002315C">
        <w:rPr>
          <w:rFonts w:ascii="Arial" w:hAnsi="Arial"/>
          <w:b/>
          <w:sz w:val="24"/>
        </w:rPr>
        <w:tab/>
        <w:t>Actividades extraescolares, complementarias, deportivas y encuentros lúdicos-formativos.</w:t>
      </w:r>
    </w:p>
    <w:p w:rsidR="00937AC2" w:rsidRPr="0002315C" w:rsidRDefault="00937AC2" w:rsidP="0060685D">
      <w:pPr>
        <w:tabs>
          <w:tab w:val="left" w:pos="1418"/>
        </w:tabs>
        <w:autoSpaceDE w:val="0"/>
        <w:autoSpaceDN w:val="0"/>
        <w:adjustRightInd w:val="0"/>
        <w:ind w:left="1418" w:hanging="851"/>
        <w:jc w:val="both"/>
        <w:rPr>
          <w:rFonts w:ascii="Arial" w:hAnsi="Arial" w:cs="Arial"/>
          <w:b/>
          <w:bCs/>
        </w:rPr>
      </w:pPr>
      <w:r w:rsidRPr="0002315C">
        <w:rPr>
          <w:rFonts w:ascii="Arial" w:hAnsi="Arial"/>
          <w:b/>
        </w:rPr>
        <w:t>02015</w:t>
      </w:r>
      <w:r w:rsidRPr="0002315C">
        <w:rPr>
          <w:rFonts w:ascii="Arial" w:hAnsi="Arial"/>
          <w:b/>
        </w:rPr>
        <w:tab/>
      </w:r>
      <w:r w:rsidRPr="0002315C">
        <w:rPr>
          <w:rFonts w:ascii="Arial" w:hAnsi="Arial" w:cs="Arial"/>
          <w:b/>
          <w:bCs/>
        </w:rPr>
        <w:t>Participación en programas de lenguas extranjeras.</w:t>
      </w:r>
    </w:p>
    <w:p w:rsidR="00937AC2" w:rsidRPr="0002315C" w:rsidRDefault="00937AC2" w:rsidP="0060685D">
      <w:pPr>
        <w:tabs>
          <w:tab w:val="left" w:pos="1418"/>
        </w:tabs>
        <w:autoSpaceDE w:val="0"/>
        <w:autoSpaceDN w:val="0"/>
        <w:adjustRightInd w:val="0"/>
        <w:ind w:left="1418" w:hanging="851"/>
        <w:jc w:val="both"/>
        <w:rPr>
          <w:rFonts w:ascii="Arial" w:hAnsi="Arial" w:cs="Arial"/>
          <w:b/>
          <w:bCs/>
        </w:rPr>
      </w:pPr>
      <w:r w:rsidRPr="0002315C">
        <w:rPr>
          <w:rFonts w:ascii="Arial" w:hAnsi="Arial" w:cs="Arial"/>
          <w:b/>
          <w:bCs/>
        </w:rPr>
        <w:t>02016</w:t>
      </w:r>
      <w:r w:rsidRPr="0002315C">
        <w:rPr>
          <w:rFonts w:ascii="Arial" w:hAnsi="Arial" w:cs="Arial"/>
          <w:b/>
          <w:bCs/>
        </w:rPr>
        <w:tab/>
        <w:t>Servicio de residencia.</w:t>
      </w:r>
    </w:p>
    <w:p w:rsidR="00937AC2" w:rsidRPr="0002315C" w:rsidRDefault="00937AC2" w:rsidP="0060685D">
      <w:pPr>
        <w:tabs>
          <w:tab w:val="left" w:pos="567"/>
        </w:tabs>
        <w:autoSpaceDE w:val="0"/>
        <w:autoSpaceDN w:val="0"/>
        <w:adjustRightInd w:val="0"/>
        <w:ind w:left="1418" w:hanging="851"/>
        <w:jc w:val="both"/>
        <w:rPr>
          <w:rFonts w:ascii="Arial" w:hAnsi="Arial" w:cs="Arial"/>
          <w:b/>
          <w:bCs/>
        </w:rPr>
      </w:pPr>
      <w:r w:rsidRPr="0002315C">
        <w:rPr>
          <w:rFonts w:ascii="Arial" w:hAnsi="Arial" w:cs="Arial"/>
          <w:b/>
          <w:bCs/>
        </w:rPr>
        <w:t>02017</w:t>
      </w:r>
      <w:r w:rsidR="00437797" w:rsidRPr="0002315C">
        <w:rPr>
          <w:rFonts w:ascii="Arial" w:hAnsi="Arial" w:cs="Arial"/>
          <w:b/>
          <w:bCs/>
        </w:rPr>
        <w:tab/>
      </w:r>
      <w:r w:rsidRPr="0002315C">
        <w:rPr>
          <w:rFonts w:ascii="Arial" w:hAnsi="Arial" w:cs="Arial"/>
          <w:b/>
          <w:bCs/>
        </w:rPr>
        <w:t>Servicios de investigación y de las tecnologías de la información y comunicación.</w:t>
      </w:r>
    </w:p>
    <w:p w:rsidR="00937AC2" w:rsidRPr="0002315C" w:rsidRDefault="00937AC2" w:rsidP="0060685D">
      <w:pPr>
        <w:tabs>
          <w:tab w:val="left" w:pos="567"/>
        </w:tabs>
        <w:autoSpaceDE w:val="0"/>
        <w:autoSpaceDN w:val="0"/>
        <w:adjustRightInd w:val="0"/>
        <w:ind w:left="1418" w:hanging="851"/>
        <w:jc w:val="both"/>
        <w:rPr>
          <w:rFonts w:ascii="Arial" w:hAnsi="Arial" w:cs="Arial"/>
          <w:b/>
          <w:bCs/>
        </w:rPr>
      </w:pPr>
      <w:r w:rsidRPr="0002315C">
        <w:rPr>
          <w:rFonts w:ascii="Arial" w:hAnsi="Arial" w:cs="Arial"/>
          <w:b/>
          <w:bCs/>
        </w:rPr>
        <w:t>02018</w:t>
      </w:r>
      <w:r w:rsidR="00437797" w:rsidRPr="0002315C">
        <w:rPr>
          <w:rFonts w:ascii="Arial" w:hAnsi="Arial" w:cs="Arial"/>
          <w:b/>
          <w:bCs/>
        </w:rPr>
        <w:tab/>
      </w:r>
      <w:r w:rsidRPr="0002315C">
        <w:rPr>
          <w:rFonts w:ascii="Arial" w:hAnsi="Arial" w:cs="Arial"/>
          <w:b/>
          <w:bCs/>
        </w:rPr>
        <w:t>Servicios de formación y otras gestiones en atención educativa.</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02019</w:t>
      </w:r>
      <w:r w:rsidRPr="0002315C">
        <w:rPr>
          <w:rFonts w:ascii="Arial" w:hAnsi="Arial"/>
          <w:b/>
          <w:sz w:val="24"/>
        </w:rPr>
        <w:tab/>
        <w:t>Gastos de personal comunes a la atención educativa.</w:t>
      </w:r>
    </w:p>
    <w:p w:rsidR="00937AC2" w:rsidRPr="0002315C" w:rsidRDefault="00937AC2" w:rsidP="0060685D">
      <w:pPr>
        <w:pStyle w:val="Textosinformato"/>
        <w:tabs>
          <w:tab w:val="left" w:pos="1418"/>
        </w:tabs>
        <w:ind w:left="1418" w:hanging="851"/>
        <w:jc w:val="both"/>
        <w:rPr>
          <w:rFonts w:ascii="Arial" w:hAnsi="Arial"/>
          <w:b/>
          <w:sz w:val="24"/>
          <w:u w:val="single"/>
        </w:rPr>
      </w:pPr>
    </w:p>
    <w:p w:rsidR="00937AC2" w:rsidRPr="0002315C" w:rsidRDefault="00937AC2" w:rsidP="0060685D">
      <w:pPr>
        <w:tabs>
          <w:tab w:val="left" w:pos="1418"/>
        </w:tabs>
        <w:autoSpaceDE w:val="0"/>
        <w:autoSpaceDN w:val="0"/>
        <w:adjustRightInd w:val="0"/>
        <w:jc w:val="both"/>
        <w:rPr>
          <w:rFonts w:ascii="Arial" w:hAnsi="Arial" w:cs="Arial"/>
        </w:rPr>
      </w:pPr>
    </w:p>
    <w:p w:rsidR="00937AC2" w:rsidRPr="0002315C" w:rsidRDefault="00937AC2" w:rsidP="0060685D">
      <w:pPr>
        <w:pStyle w:val="Textosinformato"/>
        <w:tabs>
          <w:tab w:val="left" w:pos="1418"/>
        </w:tabs>
        <w:jc w:val="both"/>
        <w:rPr>
          <w:rFonts w:ascii="Arial" w:hAnsi="Arial"/>
          <w:b/>
          <w:sz w:val="24"/>
          <w:u w:val="single"/>
        </w:rPr>
      </w:pPr>
      <w:r w:rsidRPr="0002315C">
        <w:rPr>
          <w:rFonts w:ascii="Arial" w:hAnsi="Arial"/>
          <w:b/>
          <w:sz w:val="24"/>
          <w:u w:val="single"/>
        </w:rPr>
        <w:t>PROGRAMA 02030 ESCUELA UNIVERSITARIA DE FISIOTERAPIA</w:t>
      </w:r>
      <w:r w:rsidR="00A777AE" w:rsidRPr="0002315C">
        <w:rPr>
          <w:rFonts w:ascii="Arial" w:hAnsi="Arial"/>
          <w:b/>
          <w:sz w:val="24"/>
          <w:u w:val="single"/>
        </w:rPr>
        <w:t>.</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437797">
      <w:pPr>
        <w:pStyle w:val="Textosinformato"/>
        <w:tabs>
          <w:tab w:val="left" w:pos="1418"/>
        </w:tabs>
        <w:spacing w:before="120"/>
        <w:ind w:left="1418" w:hanging="851"/>
        <w:jc w:val="both"/>
        <w:rPr>
          <w:rFonts w:ascii="Arial" w:hAnsi="Arial"/>
          <w:b/>
          <w:sz w:val="24"/>
        </w:rPr>
      </w:pPr>
      <w:r w:rsidRPr="0002315C">
        <w:rPr>
          <w:rFonts w:ascii="Arial" w:hAnsi="Arial"/>
          <w:b/>
          <w:sz w:val="24"/>
        </w:rPr>
        <w:t>02031</w:t>
      </w:r>
      <w:r w:rsidRPr="0002315C">
        <w:rPr>
          <w:rFonts w:ascii="Arial" w:hAnsi="Arial"/>
          <w:b/>
          <w:sz w:val="24"/>
        </w:rPr>
        <w:tab/>
        <w:t>Programas universitarios de fisioterapia.</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02032</w:t>
      </w:r>
      <w:r w:rsidRPr="0002315C">
        <w:rPr>
          <w:rFonts w:ascii="Arial" w:hAnsi="Arial"/>
          <w:b/>
          <w:sz w:val="24"/>
        </w:rPr>
        <w:tab/>
        <w:t>Programas de post-grado propios.</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02033</w:t>
      </w:r>
      <w:r w:rsidRPr="0002315C">
        <w:rPr>
          <w:rFonts w:ascii="Arial" w:hAnsi="Arial"/>
          <w:b/>
          <w:sz w:val="24"/>
        </w:rPr>
        <w:tab/>
        <w:t>Programa</w:t>
      </w:r>
      <w:r w:rsidR="00EB2BE7" w:rsidRPr="0002315C">
        <w:rPr>
          <w:rFonts w:ascii="Arial" w:hAnsi="Arial"/>
          <w:b/>
          <w:sz w:val="24"/>
        </w:rPr>
        <w:t>s</w:t>
      </w:r>
      <w:r w:rsidRPr="0002315C">
        <w:rPr>
          <w:rFonts w:ascii="Arial" w:hAnsi="Arial"/>
          <w:b/>
          <w:sz w:val="24"/>
        </w:rPr>
        <w:t xml:space="preserve"> de post-grado oficiales.</w:t>
      </w:r>
    </w:p>
    <w:p w:rsidR="00937AC2" w:rsidRPr="0002315C" w:rsidRDefault="00937AC2" w:rsidP="0060685D">
      <w:pPr>
        <w:pStyle w:val="Textosinformato"/>
        <w:tabs>
          <w:tab w:val="left" w:pos="567"/>
        </w:tabs>
        <w:ind w:left="1418" w:hanging="851"/>
        <w:jc w:val="both"/>
        <w:rPr>
          <w:rFonts w:ascii="Arial" w:hAnsi="Arial"/>
          <w:b/>
          <w:sz w:val="24"/>
        </w:rPr>
      </w:pPr>
      <w:r w:rsidRPr="0002315C">
        <w:rPr>
          <w:rFonts w:ascii="Arial" w:hAnsi="Arial"/>
          <w:b/>
          <w:sz w:val="24"/>
        </w:rPr>
        <w:t>02034</w:t>
      </w:r>
      <w:r w:rsidRPr="0002315C">
        <w:rPr>
          <w:rFonts w:ascii="Arial" w:hAnsi="Arial"/>
          <w:b/>
          <w:sz w:val="24"/>
        </w:rPr>
        <w:tab/>
        <w:t>Difusión actividades de la Escuela Universitaria de Fisioterapia.</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02039</w:t>
      </w:r>
      <w:r w:rsidRPr="0002315C">
        <w:rPr>
          <w:rFonts w:ascii="Arial" w:hAnsi="Arial"/>
          <w:b/>
          <w:sz w:val="24"/>
        </w:rPr>
        <w:tab/>
        <w:t>Gastos comunes del personal en la gestión de la EUF.</w:t>
      </w:r>
    </w:p>
    <w:p w:rsidR="00937AC2" w:rsidRPr="0002315C" w:rsidRDefault="00937AC2" w:rsidP="0060685D">
      <w:pPr>
        <w:pStyle w:val="Textosinformato"/>
        <w:tabs>
          <w:tab w:val="left" w:pos="1418"/>
        </w:tabs>
        <w:ind w:left="1418" w:hanging="851"/>
        <w:jc w:val="both"/>
        <w:rPr>
          <w:rFonts w:ascii="Arial" w:hAnsi="Arial"/>
          <w:b/>
          <w:sz w:val="24"/>
          <w:u w:val="single"/>
        </w:rPr>
      </w:pPr>
    </w:p>
    <w:p w:rsidR="00937AC2" w:rsidRPr="0002315C" w:rsidRDefault="00937AC2" w:rsidP="0060685D">
      <w:pPr>
        <w:pStyle w:val="Textosinformato"/>
        <w:tabs>
          <w:tab w:val="left" w:pos="1418"/>
        </w:tabs>
        <w:jc w:val="both"/>
        <w:rPr>
          <w:rFonts w:ascii="Arial" w:hAnsi="Arial"/>
          <w:b/>
          <w:sz w:val="24"/>
          <w:u w:val="single"/>
        </w:rPr>
      </w:pPr>
    </w:p>
    <w:p w:rsidR="00937AC2" w:rsidRPr="0002315C" w:rsidRDefault="00937AC2" w:rsidP="0060685D">
      <w:pPr>
        <w:pStyle w:val="Textosinformato"/>
        <w:tabs>
          <w:tab w:val="left" w:pos="1418"/>
        </w:tabs>
        <w:jc w:val="both"/>
        <w:rPr>
          <w:rFonts w:ascii="Arial" w:hAnsi="Arial"/>
          <w:b/>
          <w:sz w:val="24"/>
          <w:u w:val="single"/>
        </w:rPr>
      </w:pPr>
      <w:r w:rsidRPr="0002315C">
        <w:rPr>
          <w:rFonts w:ascii="Arial" w:hAnsi="Arial"/>
          <w:b/>
          <w:sz w:val="24"/>
          <w:u w:val="single"/>
        </w:rPr>
        <w:t>PROGRAMA 02060 APOYO AL EMPLEO.</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437797">
      <w:pPr>
        <w:pStyle w:val="Textosinformato"/>
        <w:tabs>
          <w:tab w:val="left" w:pos="1418"/>
        </w:tabs>
        <w:spacing w:before="120"/>
        <w:ind w:left="1418" w:hanging="851"/>
        <w:jc w:val="both"/>
        <w:rPr>
          <w:rFonts w:ascii="Arial" w:hAnsi="Arial" w:cs="Arial"/>
          <w:b/>
          <w:sz w:val="24"/>
          <w:szCs w:val="24"/>
        </w:rPr>
      </w:pPr>
      <w:r w:rsidRPr="0002315C">
        <w:rPr>
          <w:rFonts w:ascii="Arial" w:hAnsi="Arial" w:cs="Arial"/>
          <w:b/>
          <w:sz w:val="24"/>
          <w:szCs w:val="24"/>
        </w:rPr>
        <w:t>02061</w:t>
      </w:r>
      <w:r w:rsidRPr="0002315C">
        <w:rPr>
          <w:rFonts w:ascii="Arial" w:hAnsi="Arial" w:cs="Arial"/>
          <w:b/>
          <w:sz w:val="24"/>
          <w:szCs w:val="24"/>
        </w:rPr>
        <w:tab/>
        <w:t>Orientación,</w:t>
      </w:r>
      <w:r w:rsidRPr="0002315C">
        <w:rPr>
          <w:rFonts w:ascii="Arial" w:hAnsi="Arial"/>
          <w:sz w:val="24"/>
        </w:rPr>
        <w:t xml:space="preserve"> </w:t>
      </w:r>
      <w:r w:rsidRPr="0002315C">
        <w:rPr>
          <w:rFonts w:ascii="Arial" w:hAnsi="Arial"/>
          <w:b/>
          <w:sz w:val="24"/>
        </w:rPr>
        <w:t xml:space="preserve">inclusión </w:t>
      </w:r>
      <w:r w:rsidRPr="0002315C">
        <w:rPr>
          <w:rFonts w:ascii="Arial" w:hAnsi="Arial" w:cs="Arial"/>
          <w:b/>
          <w:sz w:val="24"/>
          <w:szCs w:val="24"/>
        </w:rPr>
        <w:t xml:space="preserve">laboral y formación para el empleo. </w:t>
      </w:r>
    </w:p>
    <w:p w:rsidR="00937AC2" w:rsidRPr="0002315C" w:rsidRDefault="00937AC2" w:rsidP="0060685D">
      <w:pPr>
        <w:pStyle w:val="Textosinformato"/>
        <w:tabs>
          <w:tab w:val="left" w:pos="1418"/>
        </w:tabs>
        <w:ind w:left="1418" w:hanging="851"/>
        <w:jc w:val="both"/>
        <w:rPr>
          <w:rFonts w:ascii="Arial" w:hAnsi="Arial"/>
          <w:b/>
          <w:sz w:val="24"/>
          <w:szCs w:val="24"/>
        </w:rPr>
      </w:pPr>
      <w:r w:rsidRPr="0002315C">
        <w:rPr>
          <w:rFonts w:ascii="Arial" w:hAnsi="Arial"/>
          <w:b/>
          <w:sz w:val="24"/>
          <w:szCs w:val="24"/>
        </w:rPr>
        <w:t>02069</w:t>
      </w:r>
      <w:r w:rsidRPr="0002315C">
        <w:rPr>
          <w:rFonts w:ascii="Arial" w:hAnsi="Arial"/>
          <w:b/>
          <w:sz w:val="24"/>
          <w:szCs w:val="24"/>
        </w:rPr>
        <w:tab/>
        <w:t>Gastos de personal en la gestión del apoyo al empleo.</w:t>
      </w:r>
    </w:p>
    <w:p w:rsidR="00937AC2" w:rsidRPr="0002315C" w:rsidRDefault="00937AC2" w:rsidP="0060685D">
      <w:pPr>
        <w:pStyle w:val="Textosinformato"/>
        <w:tabs>
          <w:tab w:val="left" w:pos="1418"/>
        </w:tabs>
        <w:jc w:val="both"/>
        <w:rPr>
          <w:rFonts w:ascii="Arial" w:hAnsi="Arial"/>
          <w:b/>
          <w:sz w:val="24"/>
          <w:u w:val="single"/>
        </w:rPr>
      </w:pPr>
    </w:p>
    <w:p w:rsidR="00937AC2" w:rsidRPr="0002315C" w:rsidRDefault="00937AC2" w:rsidP="0060685D">
      <w:pPr>
        <w:pStyle w:val="Textosinformato"/>
        <w:tabs>
          <w:tab w:val="left" w:pos="1418"/>
        </w:tabs>
        <w:jc w:val="both"/>
        <w:rPr>
          <w:rFonts w:ascii="Arial" w:hAnsi="Arial"/>
          <w:b/>
          <w:sz w:val="24"/>
          <w:u w:val="single"/>
        </w:rPr>
      </w:pPr>
    </w:p>
    <w:p w:rsidR="00937AC2" w:rsidRPr="0002315C" w:rsidRDefault="00937AC2" w:rsidP="0060685D">
      <w:pPr>
        <w:pStyle w:val="Textosinformato"/>
        <w:tabs>
          <w:tab w:val="left" w:pos="1418"/>
        </w:tabs>
        <w:jc w:val="both"/>
        <w:rPr>
          <w:rFonts w:ascii="Arial" w:hAnsi="Arial"/>
          <w:b/>
          <w:sz w:val="24"/>
          <w:u w:val="single"/>
        </w:rPr>
      </w:pPr>
      <w:r w:rsidRPr="0002315C">
        <w:rPr>
          <w:rFonts w:ascii="Arial" w:hAnsi="Arial"/>
          <w:b/>
          <w:sz w:val="24"/>
          <w:u w:val="single"/>
        </w:rPr>
        <w:t>PROGRAMA 02080 PROMOCIÓN CULTURAL Y BRAILLE.</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437797">
      <w:pPr>
        <w:pStyle w:val="Textosinformato"/>
        <w:tabs>
          <w:tab w:val="left" w:pos="1418"/>
        </w:tabs>
        <w:spacing w:before="120"/>
        <w:ind w:left="1418" w:hanging="851"/>
        <w:jc w:val="both"/>
        <w:rPr>
          <w:rFonts w:ascii="Arial" w:hAnsi="Arial"/>
          <w:b/>
          <w:sz w:val="24"/>
        </w:rPr>
      </w:pPr>
      <w:r w:rsidRPr="0002315C">
        <w:rPr>
          <w:rFonts w:ascii="Arial" w:hAnsi="Arial"/>
          <w:b/>
          <w:sz w:val="24"/>
        </w:rPr>
        <w:t>02081</w:t>
      </w:r>
      <w:r w:rsidRPr="0002315C">
        <w:rPr>
          <w:rFonts w:ascii="Arial" w:hAnsi="Arial"/>
          <w:b/>
          <w:sz w:val="24"/>
        </w:rPr>
        <w:tab/>
        <w:t>Aportaciones a Asociaciones Culturales.</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02082</w:t>
      </w:r>
      <w:r w:rsidR="00437797" w:rsidRPr="0002315C">
        <w:rPr>
          <w:rFonts w:ascii="Arial" w:hAnsi="Arial"/>
          <w:b/>
          <w:sz w:val="24"/>
        </w:rPr>
        <w:tab/>
      </w:r>
      <w:r w:rsidRPr="0002315C">
        <w:rPr>
          <w:rFonts w:ascii="Arial" w:hAnsi="Arial"/>
          <w:b/>
          <w:sz w:val="24"/>
        </w:rPr>
        <w:t>Bienales de música y teatro.</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lastRenderedPageBreak/>
        <w:t>02083</w:t>
      </w:r>
      <w:r w:rsidRPr="0002315C">
        <w:rPr>
          <w:rFonts w:ascii="Arial" w:hAnsi="Arial"/>
          <w:b/>
          <w:sz w:val="24"/>
        </w:rPr>
        <w:tab/>
        <w:t>Promoción de actividades culturales y artísticas.</w:t>
      </w:r>
    </w:p>
    <w:p w:rsidR="00937AC2" w:rsidRPr="0002315C" w:rsidRDefault="00937AC2" w:rsidP="00437797">
      <w:pPr>
        <w:pStyle w:val="Textosinformato"/>
        <w:tabs>
          <w:tab w:val="left" w:pos="1418"/>
        </w:tabs>
        <w:ind w:left="1418" w:hanging="851"/>
        <w:jc w:val="both"/>
        <w:rPr>
          <w:rFonts w:ascii="Arial" w:hAnsi="Arial"/>
          <w:b/>
          <w:sz w:val="24"/>
          <w:szCs w:val="24"/>
        </w:rPr>
      </w:pPr>
      <w:r w:rsidRPr="0002315C">
        <w:rPr>
          <w:rFonts w:ascii="Arial" w:hAnsi="Arial"/>
          <w:b/>
          <w:sz w:val="24"/>
          <w:szCs w:val="24"/>
        </w:rPr>
        <w:t>02084</w:t>
      </w:r>
      <w:r w:rsidR="00437797" w:rsidRPr="0002315C">
        <w:rPr>
          <w:rFonts w:ascii="Arial" w:hAnsi="Arial"/>
          <w:b/>
          <w:sz w:val="24"/>
          <w:szCs w:val="24"/>
        </w:rPr>
        <w:tab/>
      </w:r>
      <w:r w:rsidRPr="0002315C">
        <w:rPr>
          <w:rFonts w:ascii="Arial" w:hAnsi="Arial"/>
          <w:b/>
          <w:sz w:val="24"/>
          <w:szCs w:val="24"/>
        </w:rPr>
        <w:t>Fondo de ayudas iniciativas culturales.</w:t>
      </w:r>
    </w:p>
    <w:p w:rsidR="00937AC2" w:rsidRPr="0002315C" w:rsidRDefault="00937AC2" w:rsidP="0060685D">
      <w:pPr>
        <w:pStyle w:val="Textosinformato"/>
        <w:tabs>
          <w:tab w:val="left" w:pos="1418"/>
        </w:tabs>
        <w:ind w:left="1418" w:hanging="851"/>
        <w:jc w:val="both"/>
        <w:rPr>
          <w:rFonts w:ascii="Arial" w:hAnsi="Arial"/>
          <w:b/>
          <w:sz w:val="24"/>
          <w:szCs w:val="24"/>
        </w:rPr>
      </w:pPr>
      <w:r w:rsidRPr="0002315C">
        <w:rPr>
          <w:rFonts w:ascii="Arial" w:hAnsi="Arial"/>
          <w:b/>
          <w:sz w:val="24"/>
          <w:szCs w:val="24"/>
        </w:rPr>
        <w:t>02085</w:t>
      </w:r>
      <w:r w:rsidR="00437797" w:rsidRPr="0002315C">
        <w:rPr>
          <w:rFonts w:ascii="Arial" w:hAnsi="Arial"/>
          <w:b/>
          <w:sz w:val="24"/>
          <w:szCs w:val="24"/>
        </w:rPr>
        <w:tab/>
      </w:r>
      <w:r w:rsidRPr="0002315C">
        <w:rPr>
          <w:rFonts w:ascii="Arial" w:hAnsi="Arial"/>
          <w:b/>
          <w:sz w:val="24"/>
          <w:szCs w:val="24"/>
        </w:rPr>
        <w:t>Proyectos para el desarrollo y la normalización del braille.</w:t>
      </w:r>
    </w:p>
    <w:p w:rsidR="00937AC2" w:rsidRPr="0002315C" w:rsidRDefault="00937AC2" w:rsidP="0060685D">
      <w:pPr>
        <w:pStyle w:val="Textosinformato"/>
        <w:tabs>
          <w:tab w:val="left" w:pos="1418"/>
        </w:tabs>
        <w:ind w:left="1418" w:hanging="851"/>
        <w:jc w:val="both"/>
        <w:rPr>
          <w:rFonts w:ascii="Arial" w:hAnsi="Arial"/>
          <w:b/>
          <w:sz w:val="24"/>
          <w:szCs w:val="24"/>
        </w:rPr>
      </w:pPr>
      <w:r w:rsidRPr="0002315C">
        <w:rPr>
          <w:rFonts w:ascii="Arial" w:hAnsi="Arial"/>
          <w:b/>
          <w:sz w:val="24"/>
          <w:szCs w:val="24"/>
        </w:rPr>
        <w:t>02086</w:t>
      </w:r>
      <w:r w:rsidR="00437797" w:rsidRPr="0002315C">
        <w:rPr>
          <w:rFonts w:ascii="Arial" w:hAnsi="Arial"/>
          <w:b/>
          <w:sz w:val="24"/>
          <w:szCs w:val="24"/>
        </w:rPr>
        <w:tab/>
      </w:r>
      <w:r w:rsidRPr="0002315C">
        <w:rPr>
          <w:rFonts w:ascii="Arial" w:hAnsi="Arial"/>
          <w:b/>
          <w:sz w:val="24"/>
          <w:szCs w:val="24"/>
        </w:rPr>
        <w:t>Premios Tiflos.</w:t>
      </w:r>
    </w:p>
    <w:p w:rsidR="00937AC2" w:rsidRPr="0002315C" w:rsidRDefault="00937AC2" w:rsidP="0060685D">
      <w:pPr>
        <w:pStyle w:val="Textosinformato"/>
        <w:tabs>
          <w:tab w:val="left" w:pos="1418"/>
        </w:tabs>
        <w:ind w:left="1418" w:hanging="851"/>
        <w:jc w:val="both"/>
        <w:rPr>
          <w:rFonts w:ascii="Arial" w:hAnsi="Arial"/>
          <w:b/>
          <w:sz w:val="24"/>
          <w:szCs w:val="24"/>
        </w:rPr>
      </w:pPr>
      <w:r w:rsidRPr="0002315C">
        <w:rPr>
          <w:rFonts w:ascii="Arial" w:hAnsi="Arial"/>
          <w:b/>
          <w:sz w:val="24"/>
          <w:szCs w:val="24"/>
        </w:rPr>
        <w:t>02087</w:t>
      </w:r>
      <w:r w:rsidR="00437797" w:rsidRPr="0002315C">
        <w:rPr>
          <w:rFonts w:ascii="Arial" w:hAnsi="Arial"/>
          <w:b/>
          <w:sz w:val="24"/>
          <w:szCs w:val="24"/>
        </w:rPr>
        <w:tab/>
      </w:r>
      <w:r w:rsidRPr="0002315C">
        <w:rPr>
          <w:rFonts w:ascii="Arial" w:hAnsi="Arial"/>
          <w:b/>
          <w:sz w:val="24"/>
          <w:szCs w:val="24"/>
        </w:rPr>
        <w:t>Otros premios en actos culturales.</w:t>
      </w:r>
    </w:p>
    <w:p w:rsidR="00937AC2" w:rsidRPr="0002315C" w:rsidRDefault="00937AC2" w:rsidP="0060685D">
      <w:pPr>
        <w:pStyle w:val="Textosinformato"/>
        <w:tabs>
          <w:tab w:val="left" w:pos="1418"/>
        </w:tabs>
        <w:ind w:left="1418" w:hanging="851"/>
        <w:jc w:val="both"/>
        <w:rPr>
          <w:rFonts w:ascii="Arial" w:hAnsi="Arial"/>
          <w:b/>
          <w:sz w:val="24"/>
          <w:szCs w:val="24"/>
        </w:rPr>
      </w:pPr>
      <w:r w:rsidRPr="0002315C">
        <w:rPr>
          <w:rFonts w:ascii="Arial" w:hAnsi="Arial"/>
          <w:b/>
          <w:sz w:val="24"/>
          <w:szCs w:val="24"/>
        </w:rPr>
        <w:t>02088</w:t>
      </w:r>
      <w:r w:rsidR="00437797" w:rsidRPr="0002315C">
        <w:rPr>
          <w:rFonts w:ascii="Arial" w:hAnsi="Arial"/>
          <w:b/>
          <w:sz w:val="24"/>
          <w:szCs w:val="24"/>
        </w:rPr>
        <w:tab/>
      </w:r>
      <w:r w:rsidRPr="0002315C">
        <w:rPr>
          <w:rFonts w:ascii="Arial" w:hAnsi="Arial"/>
          <w:b/>
          <w:sz w:val="24"/>
          <w:szCs w:val="24"/>
        </w:rPr>
        <w:t>Museo Tiflológico.</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02089</w:t>
      </w:r>
      <w:r w:rsidRPr="0002315C">
        <w:rPr>
          <w:rFonts w:ascii="Arial" w:hAnsi="Arial"/>
          <w:b/>
          <w:sz w:val="24"/>
        </w:rPr>
        <w:tab/>
        <w:t>Gastos de personal en la gestión de promoción cultural y braille.</w:t>
      </w:r>
    </w:p>
    <w:p w:rsidR="00937AC2" w:rsidRPr="0002315C" w:rsidRDefault="00937AC2" w:rsidP="0060685D">
      <w:pPr>
        <w:pStyle w:val="Textosinformato"/>
        <w:tabs>
          <w:tab w:val="left" w:pos="1418"/>
        </w:tabs>
        <w:ind w:left="1418" w:hanging="851"/>
        <w:jc w:val="both"/>
        <w:rPr>
          <w:rFonts w:ascii="Arial" w:hAnsi="Arial"/>
          <w:b/>
          <w:sz w:val="24"/>
        </w:rPr>
      </w:pPr>
    </w:p>
    <w:p w:rsidR="00937AC2" w:rsidRPr="0002315C" w:rsidRDefault="00937AC2" w:rsidP="0060685D">
      <w:pPr>
        <w:pStyle w:val="Textosinformato"/>
        <w:tabs>
          <w:tab w:val="left" w:pos="1418"/>
        </w:tabs>
        <w:ind w:left="1418" w:hanging="851"/>
        <w:jc w:val="both"/>
        <w:rPr>
          <w:rFonts w:ascii="Arial" w:hAnsi="Arial"/>
          <w:b/>
          <w:sz w:val="24"/>
          <w:u w:val="single"/>
        </w:rPr>
      </w:pPr>
    </w:p>
    <w:p w:rsidR="00937AC2" w:rsidRPr="0002315C" w:rsidRDefault="00937AC2" w:rsidP="0060685D">
      <w:pPr>
        <w:pStyle w:val="Textosinformato"/>
        <w:tabs>
          <w:tab w:val="left" w:pos="1418"/>
          <w:tab w:val="left" w:pos="2552"/>
        </w:tabs>
        <w:jc w:val="both"/>
        <w:rPr>
          <w:rFonts w:ascii="Arial" w:hAnsi="Arial"/>
          <w:b/>
          <w:sz w:val="24"/>
          <w:u w:val="single"/>
        </w:rPr>
      </w:pPr>
      <w:r w:rsidRPr="0002315C">
        <w:rPr>
          <w:rFonts w:ascii="Arial" w:hAnsi="Arial"/>
          <w:b/>
          <w:sz w:val="24"/>
          <w:u w:val="single"/>
        </w:rPr>
        <w:t>PROGRAMA 02090 ADAPTACIÓN BIBLIOGRÁFICA Y BIBLIOTECAS.</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437797">
      <w:pPr>
        <w:pStyle w:val="Textosinformato"/>
        <w:tabs>
          <w:tab w:val="left" w:pos="1418"/>
        </w:tabs>
        <w:spacing w:before="120"/>
        <w:ind w:left="1418" w:hanging="851"/>
        <w:jc w:val="both"/>
        <w:rPr>
          <w:rFonts w:ascii="Arial" w:hAnsi="Arial"/>
          <w:b/>
          <w:sz w:val="24"/>
        </w:rPr>
      </w:pPr>
      <w:r w:rsidRPr="0002315C">
        <w:rPr>
          <w:rFonts w:ascii="Arial" w:hAnsi="Arial"/>
          <w:b/>
          <w:sz w:val="24"/>
        </w:rPr>
        <w:t>02091</w:t>
      </w:r>
      <w:r w:rsidR="00437797" w:rsidRPr="0002315C">
        <w:rPr>
          <w:rFonts w:ascii="Arial" w:hAnsi="Arial"/>
          <w:b/>
          <w:sz w:val="24"/>
        </w:rPr>
        <w:tab/>
      </w:r>
      <w:r w:rsidRPr="0002315C">
        <w:rPr>
          <w:rFonts w:ascii="Arial" w:hAnsi="Arial"/>
          <w:b/>
          <w:sz w:val="24"/>
        </w:rPr>
        <w:t>Adaptación en braille.</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02092</w:t>
      </w:r>
      <w:r w:rsidRPr="0002315C">
        <w:rPr>
          <w:rFonts w:ascii="Arial" w:hAnsi="Arial"/>
          <w:b/>
          <w:sz w:val="24"/>
        </w:rPr>
        <w:tab/>
        <w:t>Adaptación en sonido.</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02093</w:t>
      </w:r>
      <w:r w:rsidRPr="0002315C">
        <w:rPr>
          <w:rFonts w:ascii="Arial" w:hAnsi="Arial"/>
          <w:b/>
          <w:sz w:val="24"/>
        </w:rPr>
        <w:tab/>
        <w:t>Adaptación en relieve.</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02094</w:t>
      </w:r>
      <w:r w:rsidR="00437797" w:rsidRPr="0002315C">
        <w:rPr>
          <w:rFonts w:ascii="Arial" w:hAnsi="Arial"/>
          <w:b/>
          <w:sz w:val="24"/>
        </w:rPr>
        <w:tab/>
      </w:r>
      <w:r w:rsidR="00A777AE" w:rsidRPr="0002315C">
        <w:rPr>
          <w:rFonts w:ascii="Arial" w:hAnsi="Arial"/>
          <w:b/>
          <w:sz w:val="24"/>
        </w:rPr>
        <w:t>Otros servicios bibliográficos.</w:t>
      </w:r>
    </w:p>
    <w:p w:rsidR="00937AC2" w:rsidRPr="0002315C" w:rsidRDefault="00937AC2" w:rsidP="0060685D">
      <w:pPr>
        <w:pStyle w:val="Textosinformato"/>
        <w:tabs>
          <w:tab w:val="left" w:pos="1418"/>
        </w:tabs>
        <w:jc w:val="both"/>
        <w:rPr>
          <w:rFonts w:ascii="Arial" w:hAnsi="Arial"/>
          <w:b/>
          <w:sz w:val="24"/>
          <w:u w:val="single"/>
        </w:rPr>
      </w:pPr>
    </w:p>
    <w:p w:rsidR="00937AC2" w:rsidRPr="0002315C" w:rsidRDefault="00937AC2" w:rsidP="0060685D">
      <w:pPr>
        <w:pStyle w:val="Textosinformato"/>
        <w:tabs>
          <w:tab w:val="left" w:pos="1418"/>
        </w:tabs>
        <w:jc w:val="both"/>
        <w:rPr>
          <w:rFonts w:ascii="Arial" w:hAnsi="Arial"/>
          <w:b/>
          <w:sz w:val="24"/>
          <w:u w:val="single"/>
        </w:rPr>
      </w:pPr>
    </w:p>
    <w:p w:rsidR="00937AC2" w:rsidRPr="0002315C" w:rsidRDefault="00937AC2" w:rsidP="0060685D">
      <w:pPr>
        <w:pStyle w:val="Textosinformato"/>
        <w:tabs>
          <w:tab w:val="left" w:pos="1418"/>
        </w:tabs>
        <w:jc w:val="both"/>
        <w:rPr>
          <w:rFonts w:ascii="Arial" w:hAnsi="Arial"/>
          <w:b/>
          <w:sz w:val="24"/>
          <w:u w:val="single"/>
        </w:rPr>
      </w:pPr>
      <w:r w:rsidRPr="0002315C">
        <w:rPr>
          <w:rFonts w:ascii="Arial" w:hAnsi="Arial"/>
          <w:b/>
          <w:sz w:val="24"/>
          <w:u w:val="single"/>
        </w:rPr>
        <w:t>PROGRAMA 02110 AUTONOMÍA PERSONAL Y ACCESIBILIDAD.</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437797">
      <w:pPr>
        <w:pStyle w:val="Textosinformato"/>
        <w:tabs>
          <w:tab w:val="left" w:pos="1418"/>
        </w:tabs>
        <w:spacing w:before="120"/>
        <w:ind w:left="1418" w:hanging="851"/>
        <w:jc w:val="both"/>
        <w:rPr>
          <w:rFonts w:ascii="Arial" w:hAnsi="Arial"/>
          <w:b/>
          <w:sz w:val="24"/>
        </w:rPr>
      </w:pPr>
      <w:r w:rsidRPr="0002315C">
        <w:rPr>
          <w:rFonts w:ascii="Arial" w:hAnsi="Arial"/>
          <w:b/>
          <w:sz w:val="24"/>
        </w:rPr>
        <w:t>02111</w:t>
      </w:r>
      <w:r w:rsidRPr="0002315C">
        <w:rPr>
          <w:rFonts w:ascii="Arial" w:hAnsi="Arial"/>
          <w:b/>
          <w:sz w:val="24"/>
        </w:rPr>
        <w:tab/>
        <w:t xml:space="preserve">Atención en rehabilitación. </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02112</w:t>
      </w:r>
      <w:r w:rsidRPr="0002315C">
        <w:rPr>
          <w:rFonts w:ascii="Arial" w:hAnsi="Arial"/>
          <w:b/>
          <w:sz w:val="24"/>
        </w:rPr>
        <w:tab/>
        <w:t>Material técnico para la rehabilitación.</w:t>
      </w:r>
    </w:p>
    <w:p w:rsidR="00937AC2" w:rsidRPr="0002315C" w:rsidRDefault="00937AC2" w:rsidP="0060685D">
      <w:pPr>
        <w:pStyle w:val="Textosinformato"/>
        <w:tabs>
          <w:tab w:val="left" w:pos="1418"/>
          <w:tab w:val="left" w:pos="1985"/>
        </w:tabs>
        <w:ind w:left="1418" w:right="-143" w:hanging="851"/>
        <w:jc w:val="both"/>
        <w:rPr>
          <w:rFonts w:ascii="Arial" w:hAnsi="Arial"/>
          <w:b/>
          <w:sz w:val="24"/>
        </w:rPr>
      </w:pPr>
      <w:r w:rsidRPr="0002315C">
        <w:rPr>
          <w:rFonts w:ascii="Arial" w:hAnsi="Arial"/>
          <w:b/>
          <w:sz w:val="24"/>
        </w:rPr>
        <w:t>02113</w:t>
      </w:r>
      <w:r w:rsidRPr="0002315C">
        <w:rPr>
          <w:rFonts w:ascii="Arial" w:hAnsi="Arial"/>
          <w:b/>
          <w:sz w:val="24"/>
        </w:rPr>
        <w:tab/>
        <w:t xml:space="preserve">Compensaciones por asistencia a programas de rehabilitación. </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02114</w:t>
      </w:r>
      <w:r w:rsidRPr="0002315C">
        <w:rPr>
          <w:rFonts w:ascii="Arial" w:hAnsi="Arial"/>
          <w:b/>
          <w:sz w:val="24"/>
        </w:rPr>
        <w:tab/>
        <w:t>Facilitadores de la autonomía personal.</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02115</w:t>
      </w:r>
      <w:r w:rsidRPr="0002315C">
        <w:rPr>
          <w:rFonts w:ascii="Arial" w:hAnsi="Arial"/>
          <w:b/>
          <w:sz w:val="24"/>
        </w:rPr>
        <w:tab/>
      </w:r>
      <w:r w:rsidRPr="0002315C">
        <w:rPr>
          <w:rFonts w:ascii="Arial" w:hAnsi="Arial"/>
          <w:b/>
          <w:sz w:val="24"/>
          <w:szCs w:val="24"/>
        </w:rPr>
        <w:t>Audesc cine y teatro</w:t>
      </w:r>
      <w:r w:rsidRPr="0002315C">
        <w:rPr>
          <w:rFonts w:ascii="Arial" w:hAnsi="Arial"/>
          <w:b/>
          <w:sz w:val="24"/>
        </w:rPr>
        <w:t>.</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02116</w:t>
      </w:r>
      <w:r w:rsidR="00437797" w:rsidRPr="0002315C">
        <w:rPr>
          <w:rFonts w:ascii="Arial" w:hAnsi="Arial"/>
          <w:b/>
          <w:sz w:val="24"/>
        </w:rPr>
        <w:tab/>
      </w:r>
      <w:r w:rsidRPr="0002315C">
        <w:rPr>
          <w:rFonts w:ascii="Arial" w:hAnsi="Arial"/>
          <w:b/>
          <w:sz w:val="24"/>
        </w:rPr>
        <w:t>Apoyo psicosocial</w:t>
      </w:r>
      <w:r w:rsidR="00652202" w:rsidRPr="0002315C">
        <w:rPr>
          <w:rFonts w:ascii="Arial" w:hAnsi="Arial"/>
          <w:b/>
          <w:sz w:val="24"/>
        </w:rPr>
        <w:t>.</w:t>
      </w:r>
    </w:p>
    <w:p w:rsidR="00937AC2" w:rsidRPr="0002315C" w:rsidRDefault="00937AC2" w:rsidP="0060685D">
      <w:pPr>
        <w:pStyle w:val="Textosinformato"/>
        <w:tabs>
          <w:tab w:val="left" w:pos="1418"/>
        </w:tabs>
        <w:ind w:left="1418" w:hanging="851"/>
        <w:jc w:val="both"/>
        <w:rPr>
          <w:rFonts w:ascii="Arial" w:hAnsi="Arial"/>
          <w:b/>
          <w:sz w:val="24"/>
          <w:szCs w:val="24"/>
        </w:rPr>
      </w:pPr>
      <w:r w:rsidRPr="0002315C">
        <w:rPr>
          <w:rFonts w:ascii="Arial" w:hAnsi="Arial"/>
          <w:b/>
          <w:sz w:val="24"/>
          <w:szCs w:val="24"/>
        </w:rPr>
        <w:t>02117</w:t>
      </w:r>
      <w:r w:rsidRPr="0002315C">
        <w:rPr>
          <w:rFonts w:ascii="Arial" w:hAnsi="Arial"/>
          <w:b/>
          <w:sz w:val="24"/>
          <w:szCs w:val="24"/>
        </w:rPr>
        <w:tab/>
        <w:t>Comunicación y acceso a la información.</w:t>
      </w:r>
    </w:p>
    <w:p w:rsidR="00937AC2" w:rsidRPr="0002315C" w:rsidRDefault="00937AC2" w:rsidP="0060685D">
      <w:pPr>
        <w:tabs>
          <w:tab w:val="left" w:pos="1418"/>
        </w:tabs>
        <w:autoSpaceDE w:val="0"/>
        <w:autoSpaceDN w:val="0"/>
        <w:adjustRightInd w:val="0"/>
        <w:ind w:left="567"/>
        <w:jc w:val="both"/>
        <w:rPr>
          <w:rFonts w:ascii="Arial" w:hAnsi="Arial" w:cs="Arial"/>
          <w:b/>
          <w:bCs/>
        </w:rPr>
      </w:pPr>
    </w:p>
    <w:p w:rsidR="00937AC2" w:rsidRPr="0002315C" w:rsidRDefault="00937AC2" w:rsidP="0060685D">
      <w:pPr>
        <w:tabs>
          <w:tab w:val="left" w:pos="1418"/>
        </w:tabs>
        <w:autoSpaceDE w:val="0"/>
        <w:autoSpaceDN w:val="0"/>
        <w:adjustRightInd w:val="0"/>
        <w:ind w:left="567"/>
        <w:jc w:val="both"/>
        <w:rPr>
          <w:rFonts w:ascii="Arial" w:hAnsi="Arial" w:cs="Arial"/>
          <w:b/>
          <w:bCs/>
        </w:rPr>
      </w:pPr>
    </w:p>
    <w:p w:rsidR="00937AC2" w:rsidRPr="0002315C" w:rsidRDefault="00937AC2" w:rsidP="0060685D">
      <w:pPr>
        <w:pStyle w:val="Textosinformato"/>
        <w:tabs>
          <w:tab w:val="left" w:pos="1418"/>
        </w:tabs>
        <w:jc w:val="both"/>
        <w:rPr>
          <w:rFonts w:ascii="Arial" w:hAnsi="Arial"/>
          <w:b/>
          <w:sz w:val="24"/>
          <w:u w:val="single"/>
        </w:rPr>
      </w:pPr>
      <w:r w:rsidRPr="0002315C">
        <w:rPr>
          <w:rFonts w:ascii="Arial" w:hAnsi="Arial"/>
          <w:b/>
          <w:sz w:val="24"/>
          <w:u w:val="single"/>
        </w:rPr>
        <w:t>PROGRAMA 02120 TIFLOTECNOLOGÍA E INNOVACIÓN.</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437797">
      <w:pPr>
        <w:pStyle w:val="Textosinformato"/>
        <w:tabs>
          <w:tab w:val="left" w:pos="1418"/>
        </w:tabs>
        <w:spacing w:before="120"/>
        <w:ind w:left="1418" w:hanging="851"/>
        <w:jc w:val="both"/>
        <w:rPr>
          <w:rFonts w:ascii="Arial" w:hAnsi="Arial"/>
          <w:b/>
          <w:sz w:val="24"/>
        </w:rPr>
      </w:pPr>
      <w:r w:rsidRPr="0002315C">
        <w:rPr>
          <w:rFonts w:ascii="Arial" w:hAnsi="Arial"/>
          <w:b/>
          <w:sz w:val="24"/>
        </w:rPr>
        <w:t>02121</w:t>
      </w:r>
      <w:r w:rsidRPr="0002315C">
        <w:rPr>
          <w:rFonts w:ascii="Arial" w:hAnsi="Arial"/>
          <w:b/>
          <w:sz w:val="24"/>
        </w:rPr>
        <w:tab/>
        <w:t>Adquisición, distribución y venta de material tiflotécnico.</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02122</w:t>
      </w:r>
      <w:r w:rsidRPr="0002315C">
        <w:rPr>
          <w:rFonts w:ascii="Arial" w:hAnsi="Arial"/>
          <w:b/>
          <w:sz w:val="24"/>
        </w:rPr>
        <w:tab/>
        <w:t>Servicio de Atención al Usuario en Tiflotecnología.</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02123</w:t>
      </w:r>
      <w:r w:rsidRPr="0002315C">
        <w:rPr>
          <w:rFonts w:ascii="Arial" w:hAnsi="Arial"/>
          <w:b/>
          <w:sz w:val="24"/>
        </w:rPr>
        <w:tab/>
        <w:t>Adaptación de puestos de estudio y de trabajo.</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02124</w:t>
      </w:r>
      <w:r w:rsidRPr="0002315C">
        <w:rPr>
          <w:rFonts w:ascii="Arial" w:hAnsi="Arial"/>
          <w:b/>
          <w:sz w:val="24"/>
        </w:rPr>
        <w:tab/>
        <w:t>Reparaciones de material tiflotécnico.</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02125</w:t>
      </w:r>
      <w:r w:rsidR="00437797" w:rsidRPr="0002315C">
        <w:rPr>
          <w:rFonts w:ascii="Arial" w:hAnsi="Arial"/>
          <w:b/>
          <w:sz w:val="24"/>
        </w:rPr>
        <w:tab/>
      </w:r>
      <w:r w:rsidRPr="0002315C">
        <w:rPr>
          <w:rFonts w:ascii="Arial" w:hAnsi="Arial"/>
          <w:b/>
          <w:sz w:val="24"/>
        </w:rPr>
        <w:t>Producción de material tiflotécnico.</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02126</w:t>
      </w:r>
      <w:r w:rsidR="00437797" w:rsidRPr="0002315C">
        <w:rPr>
          <w:rFonts w:ascii="Arial" w:hAnsi="Arial"/>
          <w:b/>
          <w:sz w:val="24"/>
        </w:rPr>
        <w:tab/>
      </w:r>
      <w:r w:rsidRPr="0002315C">
        <w:rPr>
          <w:rFonts w:ascii="Arial" w:hAnsi="Arial"/>
          <w:b/>
          <w:sz w:val="24"/>
        </w:rPr>
        <w:t>Diseño de material tiflotécnico.</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02127</w:t>
      </w:r>
      <w:r w:rsidR="00437797" w:rsidRPr="0002315C">
        <w:rPr>
          <w:rFonts w:ascii="Arial" w:hAnsi="Arial"/>
          <w:b/>
          <w:sz w:val="24"/>
        </w:rPr>
        <w:tab/>
      </w:r>
      <w:r w:rsidRPr="0002315C">
        <w:rPr>
          <w:rFonts w:ascii="Arial" w:hAnsi="Arial"/>
          <w:b/>
          <w:sz w:val="24"/>
        </w:rPr>
        <w:t>Consultoría e innovación en tiflotecnología.</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02128</w:t>
      </w:r>
      <w:r w:rsidR="00437797" w:rsidRPr="0002315C">
        <w:rPr>
          <w:rFonts w:ascii="Arial" w:hAnsi="Arial"/>
          <w:b/>
          <w:sz w:val="24"/>
        </w:rPr>
        <w:tab/>
      </w:r>
      <w:r w:rsidRPr="0002315C">
        <w:rPr>
          <w:rFonts w:ascii="Arial" w:hAnsi="Arial"/>
          <w:b/>
          <w:sz w:val="24"/>
        </w:rPr>
        <w:t>Sensibilización y difusión de la tiflotecnología.</w:t>
      </w:r>
    </w:p>
    <w:p w:rsidR="00937AC2" w:rsidRPr="0002315C" w:rsidRDefault="00937AC2" w:rsidP="0060685D">
      <w:pPr>
        <w:pStyle w:val="Textosinformato"/>
        <w:tabs>
          <w:tab w:val="left" w:pos="1418"/>
        </w:tabs>
        <w:jc w:val="both"/>
        <w:rPr>
          <w:rFonts w:ascii="Arial" w:hAnsi="Arial"/>
          <w:b/>
          <w:sz w:val="24"/>
          <w:u w:val="single"/>
        </w:rPr>
      </w:pPr>
    </w:p>
    <w:p w:rsidR="00937AC2" w:rsidRDefault="00937AC2" w:rsidP="0060685D">
      <w:pPr>
        <w:pStyle w:val="Textosinformato"/>
        <w:tabs>
          <w:tab w:val="left" w:pos="1418"/>
        </w:tabs>
        <w:jc w:val="both"/>
        <w:rPr>
          <w:rFonts w:ascii="Arial" w:hAnsi="Arial"/>
          <w:b/>
          <w:sz w:val="24"/>
          <w:u w:val="single"/>
        </w:rPr>
      </w:pPr>
    </w:p>
    <w:p w:rsidR="00937AC2" w:rsidRPr="0002315C" w:rsidRDefault="00937AC2" w:rsidP="0060685D">
      <w:pPr>
        <w:pStyle w:val="Textosinformato"/>
        <w:tabs>
          <w:tab w:val="left" w:pos="1418"/>
        </w:tabs>
        <w:jc w:val="both"/>
        <w:rPr>
          <w:rFonts w:ascii="Arial" w:hAnsi="Arial"/>
          <w:b/>
          <w:sz w:val="24"/>
          <w:u w:val="single"/>
        </w:rPr>
      </w:pPr>
      <w:r w:rsidRPr="0002315C">
        <w:rPr>
          <w:rFonts w:ascii="Arial" w:hAnsi="Arial"/>
          <w:b/>
          <w:sz w:val="24"/>
          <w:u w:val="single"/>
        </w:rPr>
        <w:lastRenderedPageBreak/>
        <w:t>PROGRAMA 02130 OCIO, DEPORTE Y ATENCIÓN AL MAYOR.</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437797">
      <w:pPr>
        <w:pStyle w:val="Textosinformato"/>
        <w:tabs>
          <w:tab w:val="left" w:pos="1418"/>
          <w:tab w:val="left" w:pos="6080"/>
        </w:tabs>
        <w:spacing w:before="120"/>
        <w:ind w:left="1418" w:hanging="851"/>
        <w:jc w:val="both"/>
        <w:rPr>
          <w:rFonts w:ascii="Arial" w:hAnsi="Arial"/>
          <w:b/>
          <w:sz w:val="24"/>
        </w:rPr>
      </w:pPr>
      <w:r w:rsidRPr="0002315C">
        <w:rPr>
          <w:rFonts w:ascii="Arial" w:hAnsi="Arial"/>
          <w:b/>
          <w:sz w:val="24"/>
        </w:rPr>
        <w:t>02131</w:t>
      </w:r>
      <w:r w:rsidRPr="0002315C">
        <w:rPr>
          <w:rFonts w:ascii="Arial" w:hAnsi="Arial"/>
          <w:b/>
          <w:sz w:val="24"/>
        </w:rPr>
        <w:tab/>
        <w:t>Ocio en el área recreativa.</w:t>
      </w:r>
    </w:p>
    <w:p w:rsidR="00937AC2" w:rsidRPr="0002315C" w:rsidRDefault="00937AC2" w:rsidP="0060685D">
      <w:pPr>
        <w:pStyle w:val="Textosinformato"/>
        <w:tabs>
          <w:tab w:val="left" w:pos="993"/>
          <w:tab w:val="left" w:pos="1418"/>
        </w:tabs>
        <w:ind w:left="1418" w:hanging="851"/>
        <w:jc w:val="both"/>
        <w:rPr>
          <w:rFonts w:ascii="Arial" w:hAnsi="Arial"/>
          <w:b/>
          <w:sz w:val="24"/>
        </w:rPr>
      </w:pPr>
      <w:r w:rsidRPr="0002315C">
        <w:rPr>
          <w:rFonts w:ascii="Arial" w:hAnsi="Arial"/>
          <w:b/>
          <w:sz w:val="24"/>
        </w:rPr>
        <w:t>02132</w:t>
      </w:r>
      <w:r w:rsidRPr="0002315C">
        <w:rPr>
          <w:rFonts w:ascii="Arial" w:hAnsi="Arial"/>
          <w:b/>
          <w:sz w:val="24"/>
        </w:rPr>
        <w:tab/>
        <w:t>Ocio en el área cultural.</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02133</w:t>
      </w:r>
      <w:r w:rsidRPr="0002315C">
        <w:rPr>
          <w:rFonts w:ascii="Arial" w:hAnsi="Arial"/>
          <w:b/>
          <w:sz w:val="24"/>
        </w:rPr>
        <w:tab/>
        <w:t>Ocio en talleres formativos.</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02134</w:t>
      </w:r>
      <w:r w:rsidRPr="0002315C">
        <w:rPr>
          <w:rFonts w:ascii="Arial" w:hAnsi="Arial"/>
          <w:b/>
          <w:sz w:val="24"/>
        </w:rPr>
        <w:tab/>
        <w:t>Ocio en talleres creativos.</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02135</w:t>
      </w:r>
      <w:r w:rsidRPr="0002315C">
        <w:rPr>
          <w:rFonts w:ascii="Arial" w:hAnsi="Arial"/>
          <w:b/>
          <w:sz w:val="24"/>
        </w:rPr>
        <w:tab/>
        <w:t>Deportes de equipo.</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02136</w:t>
      </w:r>
      <w:r w:rsidRPr="0002315C">
        <w:rPr>
          <w:rFonts w:ascii="Arial" w:hAnsi="Arial"/>
          <w:b/>
          <w:sz w:val="24"/>
        </w:rPr>
        <w:tab/>
        <w:t>Deportes individuales y de mantenimiento.</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02137</w:t>
      </w:r>
      <w:r w:rsidRPr="0002315C">
        <w:rPr>
          <w:rFonts w:ascii="Arial" w:hAnsi="Arial"/>
          <w:b/>
          <w:sz w:val="24"/>
        </w:rPr>
        <w:tab/>
        <w:t>Vacaciones sociales.</w:t>
      </w:r>
    </w:p>
    <w:p w:rsidR="00937AC2" w:rsidRPr="0002315C" w:rsidRDefault="00937AC2" w:rsidP="0060685D">
      <w:pPr>
        <w:widowControl w:val="0"/>
        <w:tabs>
          <w:tab w:val="num" w:pos="851"/>
          <w:tab w:val="left" w:pos="1418"/>
        </w:tabs>
        <w:ind w:left="1418" w:hanging="851"/>
        <w:jc w:val="both"/>
        <w:rPr>
          <w:rFonts w:ascii="Arial" w:hAnsi="Arial" w:cs="Arial"/>
          <w:b/>
          <w:snapToGrid w:val="0"/>
        </w:rPr>
      </w:pPr>
      <w:r w:rsidRPr="0002315C">
        <w:rPr>
          <w:rFonts w:ascii="Arial" w:hAnsi="Arial" w:cs="Arial"/>
          <w:b/>
          <w:snapToGrid w:val="0"/>
        </w:rPr>
        <w:t>02139</w:t>
      </w:r>
      <w:r w:rsidRPr="0002315C">
        <w:rPr>
          <w:rFonts w:ascii="Arial" w:hAnsi="Arial" w:cs="Arial"/>
          <w:b/>
          <w:snapToGrid w:val="0"/>
        </w:rPr>
        <w:tab/>
        <w:t>Gastos de personal en la gestión del ocio, deporte y atención al mayor.</w:t>
      </w:r>
    </w:p>
    <w:p w:rsidR="00937AC2" w:rsidRPr="0002315C" w:rsidRDefault="00937AC2" w:rsidP="0060685D">
      <w:pPr>
        <w:widowControl w:val="0"/>
        <w:tabs>
          <w:tab w:val="num" w:pos="851"/>
          <w:tab w:val="left" w:pos="1418"/>
        </w:tabs>
        <w:ind w:left="1418" w:hanging="851"/>
        <w:jc w:val="both"/>
        <w:rPr>
          <w:rFonts w:ascii="Arial" w:hAnsi="Arial" w:cs="Arial"/>
          <w:b/>
          <w:snapToGrid w:val="0"/>
        </w:rPr>
      </w:pPr>
    </w:p>
    <w:p w:rsidR="00937AC2" w:rsidRPr="0002315C" w:rsidRDefault="00937AC2" w:rsidP="0060685D">
      <w:pPr>
        <w:widowControl w:val="0"/>
        <w:tabs>
          <w:tab w:val="num" w:pos="851"/>
          <w:tab w:val="left" w:pos="1418"/>
        </w:tabs>
        <w:ind w:left="1418" w:hanging="851"/>
        <w:jc w:val="both"/>
        <w:rPr>
          <w:rFonts w:ascii="Arial" w:hAnsi="Arial" w:cs="Arial"/>
          <w:b/>
          <w:snapToGrid w:val="0"/>
        </w:rPr>
      </w:pPr>
    </w:p>
    <w:p w:rsidR="00937AC2" w:rsidRPr="0002315C" w:rsidRDefault="00937AC2" w:rsidP="0060685D">
      <w:pPr>
        <w:pStyle w:val="Textosinformato"/>
        <w:tabs>
          <w:tab w:val="left" w:pos="1418"/>
        </w:tabs>
        <w:jc w:val="both"/>
        <w:rPr>
          <w:rFonts w:ascii="Arial" w:hAnsi="Arial"/>
          <w:b/>
          <w:sz w:val="24"/>
          <w:u w:val="single"/>
        </w:rPr>
      </w:pPr>
      <w:r w:rsidRPr="0002315C">
        <w:rPr>
          <w:rFonts w:ascii="Arial" w:hAnsi="Arial"/>
          <w:b/>
          <w:sz w:val="24"/>
          <w:u w:val="single"/>
        </w:rPr>
        <w:t>PROGRAMA 02140 FEDERACIONES DE DEPORTES PARA CIEGOS.</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B704A5">
      <w:pPr>
        <w:pStyle w:val="Textosinformato"/>
        <w:tabs>
          <w:tab w:val="left" w:pos="993"/>
        </w:tabs>
        <w:spacing w:before="120"/>
        <w:ind w:left="1418" w:hanging="851"/>
        <w:jc w:val="both"/>
        <w:rPr>
          <w:rFonts w:ascii="Arial" w:hAnsi="Arial"/>
          <w:b/>
          <w:sz w:val="24"/>
        </w:rPr>
      </w:pPr>
      <w:r w:rsidRPr="0002315C">
        <w:rPr>
          <w:rFonts w:ascii="Arial" w:hAnsi="Arial"/>
          <w:b/>
          <w:sz w:val="24"/>
        </w:rPr>
        <w:t>02141</w:t>
      </w:r>
      <w:r w:rsidRPr="0002315C">
        <w:rPr>
          <w:rFonts w:ascii="Arial" w:hAnsi="Arial"/>
          <w:b/>
          <w:sz w:val="24"/>
        </w:rPr>
        <w:tab/>
      </w:r>
      <w:r w:rsidR="00B704A5" w:rsidRPr="0002315C">
        <w:rPr>
          <w:rFonts w:ascii="Arial" w:hAnsi="Arial"/>
          <w:b/>
          <w:sz w:val="24"/>
        </w:rPr>
        <w:t xml:space="preserve">Aportaciones a la </w:t>
      </w:r>
      <w:r w:rsidRPr="0002315C">
        <w:rPr>
          <w:rFonts w:ascii="Arial" w:hAnsi="Arial"/>
          <w:b/>
          <w:sz w:val="24"/>
        </w:rPr>
        <w:t>Federación Española de Deportes para ciegos.</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02142</w:t>
      </w:r>
      <w:r w:rsidRPr="0002315C">
        <w:rPr>
          <w:rFonts w:ascii="Arial" w:hAnsi="Arial"/>
          <w:b/>
          <w:sz w:val="24"/>
        </w:rPr>
        <w:tab/>
      </w:r>
      <w:r w:rsidR="00B704A5" w:rsidRPr="0002315C">
        <w:rPr>
          <w:rFonts w:ascii="Arial" w:hAnsi="Arial"/>
          <w:b/>
          <w:sz w:val="24"/>
        </w:rPr>
        <w:t xml:space="preserve">Aportaciones a las </w:t>
      </w:r>
      <w:r w:rsidRPr="0002315C">
        <w:rPr>
          <w:rFonts w:ascii="Arial" w:hAnsi="Arial"/>
          <w:b/>
          <w:sz w:val="24"/>
        </w:rPr>
        <w:t>Federaciones Autonómicas de Deportes para ciegos.</w:t>
      </w:r>
    </w:p>
    <w:p w:rsidR="00937AC2" w:rsidRPr="0002315C" w:rsidRDefault="00937AC2" w:rsidP="0060685D">
      <w:pPr>
        <w:pStyle w:val="Textosinformato"/>
        <w:tabs>
          <w:tab w:val="left" w:pos="567"/>
        </w:tabs>
        <w:ind w:left="1418" w:hanging="851"/>
        <w:jc w:val="both"/>
        <w:rPr>
          <w:rFonts w:ascii="Arial" w:hAnsi="Arial"/>
          <w:b/>
          <w:sz w:val="24"/>
        </w:rPr>
      </w:pPr>
      <w:r w:rsidRPr="0002315C">
        <w:rPr>
          <w:rFonts w:ascii="Arial" w:hAnsi="Arial"/>
          <w:b/>
          <w:sz w:val="24"/>
        </w:rPr>
        <w:t>02143</w:t>
      </w:r>
      <w:r w:rsidRPr="0002315C">
        <w:rPr>
          <w:rFonts w:ascii="Arial" w:hAnsi="Arial"/>
          <w:b/>
          <w:sz w:val="24"/>
        </w:rPr>
        <w:tab/>
        <w:t>Compensaciones por asistencia a actos deportivos de competición.</w:t>
      </w:r>
    </w:p>
    <w:p w:rsidR="00937AC2" w:rsidRPr="0002315C" w:rsidRDefault="00937AC2" w:rsidP="0060685D">
      <w:pPr>
        <w:pStyle w:val="Textosinformato"/>
        <w:tabs>
          <w:tab w:val="left" w:pos="567"/>
        </w:tabs>
        <w:ind w:left="1418" w:hanging="1134"/>
        <w:jc w:val="both"/>
        <w:rPr>
          <w:rFonts w:ascii="Arial" w:hAnsi="Arial"/>
          <w:b/>
          <w:sz w:val="24"/>
        </w:rPr>
      </w:pPr>
    </w:p>
    <w:p w:rsidR="00937AC2" w:rsidRPr="0002315C" w:rsidRDefault="00937AC2" w:rsidP="0060685D">
      <w:pPr>
        <w:pStyle w:val="Textosinformato"/>
        <w:tabs>
          <w:tab w:val="left" w:pos="567"/>
        </w:tabs>
        <w:ind w:left="1418" w:hanging="1134"/>
        <w:jc w:val="both"/>
        <w:rPr>
          <w:rFonts w:ascii="Arial" w:hAnsi="Arial"/>
          <w:b/>
          <w:sz w:val="24"/>
        </w:rPr>
      </w:pPr>
    </w:p>
    <w:p w:rsidR="00937AC2" w:rsidRPr="0002315C" w:rsidRDefault="00937AC2" w:rsidP="0060685D">
      <w:pPr>
        <w:pStyle w:val="Textosinformato"/>
        <w:tabs>
          <w:tab w:val="left" w:pos="1418"/>
        </w:tabs>
        <w:jc w:val="both"/>
        <w:rPr>
          <w:rFonts w:ascii="Arial" w:hAnsi="Arial"/>
          <w:b/>
          <w:sz w:val="24"/>
          <w:u w:val="single"/>
        </w:rPr>
      </w:pPr>
      <w:r w:rsidRPr="0002315C">
        <w:rPr>
          <w:rFonts w:ascii="Arial" w:hAnsi="Arial"/>
          <w:b/>
          <w:sz w:val="24"/>
          <w:u w:val="single"/>
        </w:rPr>
        <w:t>PROGRAMA 02150 PERROS-GUÍA.</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F10C79">
      <w:pPr>
        <w:pStyle w:val="Textosinformato"/>
        <w:tabs>
          <w:tab w:val="left" w:pos="1418"/>
        </w:tabs>
        <w:spacing w:before="120"/>
        <w:ind w:left="1418" w:hanging="851"/>
        <w:jc w:val="both"/>
        <w:rPr>
          <w:rFonts w:ascii="Arial" w:hAnsi="Arial"/>
          <w:b/>
          <w:sz w:val="24"/>
        </w:rPr>
      </w:pPr>
      <w:r w:rsidRPr="0002315C">
        <w:rPr>
          <w:rFonts w:ascii="Arial" w:hAnsi="Arial"/>
          <w:b/>
          <w:sz w:val="24"/>
        </w:rPr>
        <w:t>02151</w:t>
      </w:r>
      <w:r w:rsidRPr="0002315C">
        <w:rPr>
          <w:rFonts w:ascii="Arial" w:hAnsi="Arial"/>
          <w:b/>
          <w:sz w:val="24"/>
        </w:rPr>
        <w:tab/>
        <w:t xml:space="preserve">Aportaciones a la FOPG. </w:t>
      </w:r>
    </w:p>
    <w:p w:rsidR="00937AC2" w:rsidRPr="0002315C" w:rsidRDefault="00937AC2" w:rsidP="0060685D">
      <w:pPr>
        <w:pStyle w:val="Textosinformato"/>
        <w:tabs>
          <w:tab w:val="left" w:pos="567"/>
          <w:tab w:val="left" w:pos="1418"/>
        </w:tabs>
        <w:ind w:left="1418" w:hanging="851"/>
        <w:jc w:val="both"/>
        <w:rPr>
          <w:rFonts w:ascii="Arial" w:hAnsi="Arial"/>
          <w:b/>
          <w:sz w:val="24"/>
        </w:rPr>
      </w:pPr>
      <w:r w:rsidRPr="0002315C">
        <w:rPr>
          <w:rFonts w:ascii="Arial" w:hAnsi="Arial"/>
          <w:b/>
          <w:sz w:val="24"/>
        </w:rPr>
        <w:t>02152</w:t>
      </w:r>
      <w:r w:rsidRPr="0002315C">
        <w:rPr>
          <w:rFonts w:ascii="Arial" w:hAnsi="Arial"/>
          <w:b/>
          <w:sz w:val="24"/>
        </w:rPr>
        <w:tab/>
        <w:t xml:space="preserve">Compensaciones por asistencia a cursos </w:t>
      </w:r>
      <w:r w:rsidR="00A777AE" w:rsidRPr="0002315C">
        <w:rPr>
          <w:rFonts w:ascii="Arial" w:hAnsi="Arial"/>
          <w:b/>
          <w:sz w:val="24"/>
        </w:rPr>
        <w:t xml:space="preserve">de </w:t>
      </w:r>
      <w:r w:rsidRPr="0002315C">
        <w:rPr>
          <w:rFonts w:ascii="Arial" w:hAnsi="Arial"/>
          <w:b/>
          <w:sz w:val="24"/>
        </w:rPr>
        <w:t>usuarios de perros</w:t>
      </w:r>
      <w:r w:rsidR="00A777AE" w:rsidRPr="0002315C">
        <w:rPr>
          <w:rFonts w:ascii="Arial" w:hAnsi="Arial"/>
          <w:b/>
          <w:sz w:val="24"/>
        </w:rPr>
        <w:t>-</w:t>
      </w:r>
      <w:r w:rsidRPr="0002315C">
        <w:rPr>
          <w:rFonts w:ascii="Arial" w:hAnsi="Arial"/>
          <w:b/>
          <w:sz w:val="24"/>
        </w:rPr>
        <w:t>guía.</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02153</w:t>
      </w:r>
      <w:r w:rsidRPr="0002315C">
        <w:rPr>
          <w:rFonts w:ascii="Arial" w:hAnsi="Arial"/>
          <w:b/>
          <w:sz w:val="24"/>
        </w:rPr>
        <w:tab/>
        <w:t>Exhibiciones perros-guía.</w:t>
      </w:r>
    </w:p>
    <w:p w:rsidR="00937AC2" w:rsidRPr="0002315C" w:rsidRDefault="00937AC2" w:rsidP="0060685D">
      <w:pPr>
        <w:pStyle w:val="Textosinformato"/>
        <w:tabs>
          <w:tab w:val="left" w:pos="1418"/>
        </w:tabs>
        <w:jc w:val="both"/>
        <w:rPr>
          <w:rFonts w:ascii="Arial" w:hAnsi="Arial"/>
          <w:b/>
          <w:sz w:val="24"/>
        </w:rPr>
      </w:pPr>
    </w:p>
    <w:p w:rsidR="00937AC2" w:rsidRPr="0002315C" w:rsidRDefault="00937AC2" w:rsidP="0060685D">
      <w:pPr>
        <w:pStyle w:val="Textosinformato"/>
        <w:tabs>
          <w:tab w:val="left" w:pos="1418"/>
        </w:tabs>
        <w:jc w:val="both"/>
        <w:rPr>
          <w:rFonts w:ascii="Arial" w:hAnsi="Arial"/>
          <w:b/>
          <w:sz w:val="24"/>
        </w:rPr>
      </w:pPr>
    </w:p>
    <w:p w:rsidR="00937AC2" w:rsidRPr="0002315C" w:rsidRDefault="00937AC2" w:rsidP="0060685D">
      <w:pPr>
        <w:pStyle w:val="Textosinformato"/>
        <w:tabs>
          <w:tab w:val="left" w:pos="1418"/>
        </w:tabs>
        <w:jc w:val="both"/>
        <w:rPr>
          <w:rFonts w:ascii="Arial" w:hAnsi="Arial"/>
          <w:b/>
          <w:sz w:val="24"/>
          <w:u w:val="single"/>
        </w:rPr>
      </w:pPr>
      <w:r w:rsidRPr="0002315C">
        <w:rPr>
          <w:rFonts w:ascii="Arial" w:hAnsi="Arial"/>
          <w:b/>
          <w:sz w:val="24"/>
          <w:u w:val="single"/>
        </w:rPr>
        <w:t>PROGRAMA 02210 AFILIACIÓN Y PREVENCIÓN</w:t>
      </w:r>
      <w:r w:rsidR="00A777AE" w:rsidRPr="0002315C">
        <w:rPr>
          <w:rFonts w:ascii="Arial" w:hAnsi="Arial"/>
          <w:b/>
          <w:sz w:val="24"/>
          <w:u w:val="single"/>
        </w:rPr>
        <w:t>.</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F10C79">
      <w:pPr>
        <w:tabs>
          <w:tab w:val="left" w:pos="709"/>
          <w:tab w:val="left" w:pos="1418"/>
        </w:tabs>
        <w:spacing w:before="120"/>
        <w:ind w:left="1418" w:hanging="851"/>
        <w:rPr>
          <w:rFonts w:ascii="Arial" w:hAnsi="Arial" w:cs="Arial"/>
          <w:b/>
        </w:rPr>
      </w:pPr>
      <w:r w:rsidRPr="0002315C">
        <w:rPr>
          <w:rFonts w:ascii="Arial" w:hAnsi="Arial" w:cs="Arial"/>
          <w:b/>
        </w:rPr>
        <w:t>02211</w:t>
      </w:r>
      <w:r w:rsidRPr="0002315C">
        <w:rPr>
          <w:rFonts w:ascii="Arial" w:hAnsi="Arial" w:cs="Arial"/>
          <w:b/>
        </w:rPr>
        <w:tab/>
        <w:t>Proceso de afiliación a la ONCE.</w:t>
      </w:r>
    </w:p>
    <w:p w:rsidR="00937AC2" w:rsidRPr="0002315C" w:rsidRDefault="00937AC2" w:rsidP="0060685D">
      <w:pPr>
        <w:tabs>
          <w:tab w:val="left" w:pos="1418"/>
        </w:tabs>
        <w:ind w:left="1418" w:hanging="851"/>
        <w:rPr>
          <w:rFonts w:ascii="Arial" w:hAnsi="Arial" w:cs="Arial"/>
          <w:b/>
        </w:rPr>
      </w:pPr>
      <w:r w:rsidRPr="0002315C">
        <w:rPr>
          <w:rFonts w:ascii="Arial" w:hAnsi="Arial" w:cs="Arial"/>
          <w:b/>
        </w:rPr>
        <w:t>02212</w:t>
      </w:r>
      <w:r w:rsidRPr="0002315C">
        <w:rPr>
          <w:rFonts w:ascii="Arial" w:hAnsi="Arial" w:cs="Arial"/>
          <w:b/>
        </w:rPr>
        <w:tab/>
        <w:t>Asesoramiento genético.</w:t>
      </w:r>
    </w:p>
    <w:p w:rsidR="00937AC2" w:rsidRPr="0002315C" w:rsidRDefault="00937AC2" w:rsidP="0060685D">
      <w:pPr>
        <w:pStyle w:val="Textosinformato"/>
        <w:tabs>
          <w:tab w:val="left" w:pos="1418"/>
        </w:tabs>
        <w:ind w:left="1418" w:hanging="851"/>
        <w:jc w:val="both"/>
        <w:rPr>
          <w:rFonts w:ascii="Arial" w:hAnsi="Arial" w:cs="Arial"/>
          <w:b/>
          <w:bCs/>
          <w:sz w:val="24"/>
          <w:szCs w:val="24"/>
        </w:rPr>
      </w:pPr>
      <w:r w:rsidRPr="0002315C">
        <w:rPr>
          <w:rFonts w:ascii="Arial" w:hAnsi="Arial" w:cs="Arial"/>
          <w:b/>
          <w:sz w:val="24"/>
          <w:szCs w:val="24"/>
        </w:rPr>
        <w:t>02213</w:t>
      </w:r>
      <w:r w:rsidRPr="0002315C">
        <w:rPr>
          <w:rFonts w:ascii="Arial" w:hAnsi="Arial" w:cs="Arial"/>
          <w:b/>
          <w:sz w:val="24"/>
          <w:szCs w:val="24"/>
        </w:rPr>
        <w:tab/>
        <w:t>Investigación en visión</w:t>
      </w:r>
      <w:r w:rsidRPr="0002315C">
        <w:rPr>
          <w:rFonts w:ascii="Arial" w:hAnsi="Arial" w:cs="Arial"/>
          <w:b/>
          <w:bCs/>
          <w:sz w:val="24"/>
          <w:szCs w:val="24"/>
        </w:rPr>
        <w:t>.</w:t>
      </w:r>
    </w:p>
    <w:p w:rsidR="00937AC2" w:rsidRPr="0002315C" w:rsidRDefault="00937AC2" w:rsidP="0060685D">
      <w:pPr>
        <w:pStyle w:val="Textosinformato"/>
        <w:tabs>
          <w:tab w:val="left" w:pos="1418"/>
        </w:tabs>
        <w:ind w:left="1418" w:hanging="851"/>
        <w:jc w:val="both"/>
        <w:rPr>
          <w:rFonts w:ascii="Arial" w:hAnsi="Arial" w:cs="Arial"/>
          <w:b/>
          <w:bCs/>
          <w:sz w:val="24"/>
          <w:szCs w:val="24"/>
        </w:rPr>
      </w:pPr>
      <w:r w:rsidRPr="0002315C">
        <w:rPr>
          <w:rFonts w:ascii="Arial" w:hAnsi="Arial" w:cs="Arial"/>
          <w:b/>
          <w:bCs/>
          <w:sz w:val="24"/>
          <w:szCs w:val="24"/>
        </w:rPr>
        <w:t>02214</w:t>
      </w:r>
      <w:r w:rsidR="00F10C79" w:rsidRPr="0002315C">
        <w:rPr>
          <w:rFonts w:ascii="Arial" w:hAnsi="Arial" w:cs="Arial"/>
          <w:b/>
          <w:bCs/>
          <w:sz w:val="24"/>
          <w:szCs w:val="24"/>
        </w:rPr>
        <w:tab/>
      </w:r>
      <w:r w:rsidRPr="0002315C">
        <w:rPr>
          <w:rFonts w:ascii="Arial" w:hAnsi="Arial" w:cs="Arial"/>
          <w:b/>
          <w:bCs/>
          <w:sz w:val="24"/>
          <w:szCs w:val="24"/>
        </w:rPr>
        <w:t>Aportación a asociaciones con discapacidad visual.</w:t>
      </w:r>
    </w:p>
    <w:p w:rsidR="00937AC2" w:rsidRPr="0002315C" w:rsidRDefault="00937AC2" w:rsidP="0060685D">
      <w:pPr>
        <w:pStyle w:val="Textosinformato"/>
        <w:tabs>
          <w:tab w:val="left" w:pos="1418"/>
        </w:tabs>
        <w:ind w:left="1418" w:hanging="851"/>
        <w:jc w:val="both"/>
        <w:rPr>
          <w:rFonts w:ascii="Arial" w:hAnsi="Arial" w:cs="Arial"/>
          <w:b/>
          <w:sz w:val="24"/>
          <w:szCs w:val="24"/>
        </w:rPr>
      </w:pPr>
      <w:r w:rsidRPr="0002315C">
        <w:rPr>
          <w:rFonts w:ascii="Arial" w:hAnsi="Arial" w:cs="Arial"/>
          <w:b/>
          <w:sz w:val="24"/>
          <w:szCs w:val="24"/>
        </w:rPr>
        <w:t>02219</w:t>
      </w:r>
      <w:r w:rsidRPr="0002315C">
        <w:rPr>
          <w:rFonts w:ascii="Arial" w:hAnsi="Arial" w:cs="Arial"/>
          <w:b/>
          <w:sz w:val="24"/>
          <w:szCs w:val="24"/>
        </w:rPr>
        <w:tab/>
        <w:t>Gastos de personal en la gestión del programa de afiliación y prevención.</w:t>
      </w:r>
    </w:p>
    <w:p w:rsidR="00937AC2" w:rsidRPr="0002315C" w:rsidRDefault="00937AC2" w:rsidP="00937AC2">
      <w:pPr>
        <w:pStyle w:val="Textosinformato"/>
        <w:tabs>
          <w:tab w:val="left" w:pos="1418"/>
        </w:tabs>
        <w:ind w:left="1418" w:hanging="851"/>
        <w:jc w:val="both"/>
        <w:rPr>
          <w:rFonts w:ascii="Arial" w:hAnsi="Arial" w:cs="Arial"/>
          <w:b/>
          <w:sz w:val="24"/>
          <w:szCs w:val="24"/>
        </w:rPr>
      </w:pPr>
    </w:p>
    <w:p w:rsidR="00937AC2" w:rsidRPr="0002315C" w:rsidRDefault="00937AC2" w:rsidP="00937AC2">
      <w:pPr>
        <w:pStyle w:val="Textosinformato"/>
        <w:tabs>
          <w:tab w:val="left" w:pos="1418"/>
        </w:tabs>
        <w:ind w:left="1418" w:hanging="851"/>
        <w:jc w:val="both"/>
        <w:rPr>
          <w:rFonts w:ascii="Arial" w:hAnsi="Arial" w:cs="Arial"/>
          <w:b/>
          <w:sz w:val="24"/>
          <w:szCs w:val="24"/>
        </w:rPr>
      </w:pPr>
    </w:p>
    <w:p w:rsidR="00937AC2" w:rsidRPr="0002315C" w:rsidRDefault="00937AC2" w:rsidP="00937AC2">
      <w:pPr>
        <w:pStyle w:val="Textosinformato"/>
        <w:tabs>
          <w:tab w:val="left" w:pos="1276"/>
          <w:tab w:val="left" w:pos="1418"/>
        </w:tabs>
        <w:jc w:val="both"/>
        <w:rPr>
          <w:rFonts w:ascii="Arial" w:hAnsi="Arial"/>
          <w:b/>
          <w:sz w:val="24"/>
          <w:u w:val="single"/>
        </w:rPr>
      </w:pPr>
      <w:r w:rsidRPr="0002315C">
        <w:rPr>
          <w:rFonts w:ascii="Arial" w:hAnsi="Arial"/>
          <w:b/>
          <w:sz w:val="24"/>
          <w:u w:val="single"/>
        </w:rPr>
        <w:t>PROGRAMA 02220 PRESTACIONES ECONÓMICAS.</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F10C79">
      <w:pPr>
        <w:tabs>
          <w:tab w:val="left" w:pos="1418"/>
        </w:tabs>
        <w:autoSpaceDE w:val="0"/>
        <w:autoSpaceDN w:val="0"/>
        <w:adjustRightInd w:val="0"/>
        <w:spacing w:before="120"/>
        <w:ind w:left="1418" w:hanging="851"/>
        <w:jc w:val="both"/>
        <w:rPr>
          <w:rFonts w:ascii="Arial" w:hAnsi="Arial"/>
        </w:rPr>
      </w:pPr>
      <w:r w:rsidRPr="0002315C">
        <w:rPr>
          <w:rFonts w:ascii="Arial" w:hAnsi="Arial"/>
          <w:b/>
        </w:rPr>
        <w:t>02221</w:t>
      </w:r>
      <w:r w:rsidRPr="0002315C">
        <w:rPr>
          <w:rFonts w:ascii="Arial" w:hAnsi="Arial"/>
          <w:b/>
        </w:rPr>
        <w:tab/>
        <w:t xml:space="preserve">Prestaciones al estudio. </w:t>
      </w:r>
    </w:p>
    <w:p w:rsidR="00937AC2" w:rsidRPr="0002315C" w:rsidRDefault="00937AC2" w:rsidP="0060685D">
      <w:pPr>
        <w:tabs>
          <w:tab w:val="left" w:pos="1418"/>
        </w:tabs>
        <w:autoSpaceDE w:val="0"/>
        <w:autoSpaceDN w:val="0"/>
        <w:adjustRightInd w:val="0"/>
        <w:ind w:left="1418" w:right="-143" w:hanging="851"/>
        <w:jc w:val="both"/>
        <w:rPr>
          <w:rFonts w:ascii="Arial" w:hAnsi="Arial" w:cs="Arial"/>
          <w:b/>
          <w:bCs/>
        </w:rPr>
      </w:pPr>
      <w:r w:rsidRPr="0002315C">
        <w:rPr>
          <w:rFonts w:ascii="Arial" w:hAnsi="Arial" w:cs="Arial"/>
          <w:b/>
          <w:bCs/>
        </w:rPr>
        <w:t>02222</w:t>
      </w:r>
      <w:r w:rsidRPr="0002315C">
        <w:rPr>
          <w:rFonts w:ascii="Arial" w:hAnsi="Arial" w:cs="Arial"/>
          <w:b/>
          <w:bCs/>
        </w:rPr>
        <w:tab/>
        <w:t>Prestaciones de formación individual y prácticas profesionales.</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02223</w:t>
      </w:r>
      <w:r w:rsidRPr="0002315C">
        <w:rPr>
          <w:rFonts w:ascii="Arial" w:hAnsi="Arial"/>
          <w:b/>
          <w:sz w:val="24"/>
        </w:rPr>
        <w:tab/>
        <w:t>Prestaciones al autoempleo.</w:t>
      </w:r>
    </w:p>
    <w:p w:rsidR="00937AC2" w:rsidRPr="0002315C" w:rsidRDefault="00937AC2" w:rsidP="0060685D">
      <w:pPr>
        <w:pStyle w:val="Textosinformato"/>
        <w:tabs>
          <w:tab w:val="left" w:pos="1418"/>
        </w:tabs>
        <w:ind w:left="1418" w:hanging="851"/>
        <w:jc w:val="both"/>
        <w:rPr>
          <w:rFonts w:ascii="Arial" w:hAnsi="Arial"/>
          <w:sz w:val="24"/>
        </w:rPr>
      </w:pPr>
      <w:r w:rsidRPr="0002315C">
        <w:rPr>
          <w:rFonts w:ascii="Arial" w:hAnsi="Arial"/>
          <w:b/>
          <w:sz w:val="24"/>
        </w:rPr>
        <w:t>02224</w:t>
      </w:r>
      <w:r w:rsidRPr="0002315C">
        <w:rPr>
          <w:rFonts w:ascii="Arial" w:hAnsi="Arial"/>
          <w:b/>
          <w:sz w:val="24"/>
        </w:rPr>
        <w:tab/>
        <w:t xml:space="preserve">Prestaciones para medios humanos. </w:t>
      </w:r>
    </w:p>
    <w:p w:rsidR="00937AC2" w:rsidRPr="0002315C" w:rsidRDefault="00937AC2" w:rsidP="0060685D">
      <w:pPr>
        <w:pStyle w:val="Textosinformato"/>
        <w:tabs>
          <w:tab w:val="left" w:pos="851"/>
          <w:tab w:val="left" w:pos="1418"/>
        </w:tabs>
        <w:ind w:left="1418" w:hanging="851"/>
        <w:jc w:val="both"/>
        <w:rPr>
          <w:rFonts w:ascii="Arial" w:hAnsi="Arial"/>
          <w:b/>
          <w:sz w:val="24"/>
        </w:rPr>
      </w:pPr>
      <w:r w:rsidRPr="0002315C">
        <w:rPr>
          <w:rFonts w:ascii="Arial" w:hAnsi="Arial"/>
          <w:b/>
          <w:sz w:val="24"/>
        </w:rPr>
        <w:t>02225</w:t>
      </w:r>
      <w:r w:rsidRPr="0002315C">
        <w:rPr>
          <w:rFonts w:ascii="Arial" w:hAnsi="Arial"/>
          <w:b/>
          <w:sz w:val="24"/>
        </w:rPr>
        <w:tab/>
        <w:t>Prestaciones para el bienestar social y la autonomía personal.</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02226</w:t>
      </w:r>
      <w:r w:rsidRPr="0002315C">
        <w:rPr>
          <w:rFonts w:ascii="Arial" w:hAnsi="Arial"/>
          <w:b/>
          <w:sz w:val="24"/>
        </w:rPr>
        <w:tab/>
        <w:t>Prestaciones de formación colectiva.</w:t>
      </w:r>
    </w:p>
    <w:p w:rsidR="00937AC2" w:rsidRPr="0002315C" w:rsidRDefault="00937AC2" w:rsidP="0060685D">
      <w:pPr>
        <w:tabs>
          <w:tab w:val="left" w:pos="1418"/>
        </w:tabs>
        <w:autoSpaceDE w:val="0"/>
        <w:autoSpaceDN w:val="0"/>
        <w:adjustRightInd w:val="0"/>
        <w:ind w:left="1418" w:hanging="851"/>
        <w:jc w:val="both"/>
        <w:rPr>
          <w:rFonts w:ascii="Arial" w:hAnsi="Arial" w:cs="Arial"/>
          <w:b/>
          <w:bCs/>
        </w:rPr>
      </w:pPr>
      <w:r w:rsidRPr="0002315C">
        <w:rPr>
          <w:rFonts w:ascii="Arial" w:hAnsi="Arial" w:cs="Arial"/>
          <w:b/>
          <w:bCs/>
        </w:rPr>
        <w:t>02229</w:t>
      </w:r>
      <w:r w:rsidRPr="0002315C">
        <w:rPr>
          <w:rFonts w:ascii="Arial" w:hAnsi="Arial" w:cs="Arial"/>
          <w:b/>
          <w:bCs/>
        </w:rPr>
        <w:tab/>
        <w:t>Gastos de personal en la gestión de prestaciones.</w:t>
      </w:r>
    </w:p>
    <w:p w:rsidR="00937AC2" w:rsidRPr="0002315C" w:rsidRDefault="00937AC2" w:rsidP="0060685D">
      <w:pPr>
        <w:pStyle w:val="Textosinformato"/>
        <w:tabs>
          <w:tab w:val="left" w:pos="1418"/>
        </w:tabs>
        <w:jc w:val="both"/>
        <w:rPr>
          <w:rFonts w:ascii="Arial" w:hAnsi="Arial"/>
          <w:b/>
          <w:sz w:val="24"/>
          <w:u w:val="single"/>
        </w:rPr>
      </w:pPr>
    </w:p>
    <w:p w:rsidR="00937AC2" w:rsidRPr="0002315C" w:rsidRDefault="00937AC2" w:rsidP="0060685D">
      <w:pPr>
        <w:pStyle w:val="Textosinformato"/>
        <w:tabs>
          <w:tab w:val="left" w:pos="1418"/>
        </w:tabs>
        <w:jc w:val="both"/>
        <w:rPr>
          <w:rFonts w:ascii="Arial" w:hAnsi="Arial"/>
          <w:sz w:val="24"/>
        </w:rPr>
      </w:pPr>
    </w:p>
    <w:p w:rsidR="00937AC2" w:rsidRPr="0002315C" w:rsidRDefault="00937AC2" w:rsidP="0060685D">
      <w:pPr>
        <w:pStyle w:val="Textosinformato"/>
        <w:tabs>
          <w:tab w:val="left" w:pos="1418"/>
        </w:tabs>
        <w:jc w:val="both"/>
        <w:rPr>
          <w:rFonts w:ascii="Arial" w:hAnsi="Arial"/>
          <w:b/>
          <w:sz w:val="24"/>
          <w:u w:val="single"/>
        </w:rPr>
      </w:pPr>
      <w:r w:rsidRPr="0002315C">
        <w:rPr>
          <w:rFonts w:ascii="Arial" w:hAnsi="Arial"/>
          <w:b/>
          <w:sz w:val="24"/>
          <w:u w:val="single"/>
        </w:rPr>
        <w:t>PROGRAMA 02230 VOLUNTARIADO.</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F10C79">
      <w:pPr>
        <w:pStyle w:val="Textosinformato"/>
        <w:tabs>
          <w:tab w:val="left" w:pos="1418"/>
        </w:tabs>
        <w:spacing w:before="120"/>
        <w:ind w:left="1418" w:hanging="851"/>
        <w:jc w:val="both"/>
        <w:rPr>
          <w:rFonts w:ascii="Arial" w:hAnsi="Arial"/>
          <w:b/>
          <w:sz w:val="24"/>
        </w:rPr>
      </w:pPr>
      <w:r w:rsidRPr="0002315C">
        <w:rPr>
          <w:rFonts w:ascii="Arial" w:hAnsi="Arial"/>
          <w:b/>
          <w:sz w:val="24"/>
        </w:rPr>
        <w:t>02231</w:t>
      </w:r>
      <w:r w:rsidRPr="0002315C">
        <w:rPr>
          <w:rFonts w:ascii="Arial" w:hAnsi="Arial"/>
          <w:b/>
          <w:sz w:val="24"/>
        </w:rPr>
        <w:tab/>
        <w:t>Voluntariado.</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02239</w:t>
      </w:r>
      <w:r w:rsidRPr="0002315C">
        <w:rPr>
          <w:rFonts w:ascii="Arial" w:hAnsi="Arial"/>
          <w:b/>
          <w:sz w:val="24"/>
        </w:rPr>
        <w:tab/>
        <w:t>Gastos de personal en la gestión del voluntariado.</w:t>
      </w:r>
    </w:p>
    <w:p w:rsidR="00937AC2" w:rsidRPr="0002315C" w:rsidRDefault="00937AC2" w:rsidP="0060685D">
      <w:pPr>
        <w:pStyle w:val="Textosinformato"/>
        <w:tabs>
          <w:tab w:val="left" w:pos="1418"/>
        </w:tabs>
        <w:ind w:left="567"/>
        <w:jc w:val="both"/>
        <w:rPr>
          <w:rFonts w:ascii="Arial" w:hAnsi="Arial"/>
          <w:b/>
          <w:sz w:val="24"/>
        </w:rPr>
      </w:pPr>
    </w:p>
    <w:p w:rsidR="00937AC2" w:rsidRPr="0002315C" w:rsidRDefault="00937AC2" w:rsidP="0060685D">
      <w:pPr>
        <w:pStyle w:val="Textosinformato"/>
        <w:tabs>
          <w:tab w:val="left" w:pos="1418"/>
        </w:tabs>
        <w:ind w:left="567"/>
        <w:jc w:val="both"/>
        <w:rPr>
          <w:rFonts w:ascii="Arial" w:hAnsi="Arial"/>
          <w:b/>
          <w:sz w:val="24"/>
        </w:rPr>
      </w:pPr>
    </w:p>
    <w:p w:rsidR="00937AC2" w:rsidRPr="0002315C" w:rsidRDefault="00937AC2" w:rsidP="0060685D">
      <w:pPr>
        <w:pStyle w:val="Textosinformato"/>
        <w:tabs>
          <w:tab w:val="left" w:pos="1418"/>
        </w:tabs>
        <w:ind w:left="567" w:hanging="567"/>
        <w:jc w:val="both"/>
        <w:rPr>
          <w:rFonts w:ascii="Arial" w:hAnsi="Arial"/>
          <w:b/>
          <w:sz w:val="24"/>
          <w:u w:val="single"/>
        </w:rPr>
      </w:pPr>
      <w:r w:rsidRPr="0002315C">
        <w:rPr>
          <w:rFonts w:ascii="Arial" w:hAnsi="Arial"/>
          <w:b/>
          <w:sz w:val="24"/>
          <w:u w:val="single"/>
        </w:rPr>
        <w:t>PROGRAMA 02240 ATENCIÓN A LA SORDOCEGUERA.</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F10C79">
      <w:pPr>
        <w:pStyle w:val="Textosinformato"/>
        <w:tabs>
          <w:tab w:val="left" w:pos="1418"/>
        </w:tabs>
        <w:spacing w:before="240"/>
        <w:ind w:left="1418" w:hanging="851"/>
        <w:jc w:val="both"/>
        <w:rPr>
          <w:rFonts w:ascii="Arial" w:hAnsi="Arial"/>
          <w:b/>
          <w:sz w:val="24"/>
        </w:rPr>
      </w:pPr>
      <w:r w:rsidRPr="0002315C">
        <w:rPr>
          <w:rFonts w:ascii="Arial" w:hAnsi="Arial"/>
          <w:b/>
          <w:sz w:val="24"/>
        </w:rPr>
        <w:t>02241</w:t>
      </w:r>
      <w:r w:rsidRPr="0002315C">
        <w:rPr>
          <w:rFonts w:ascii="Arial" w:hAnsi="Arial"/>
          <w:b/>
          <w:sz w:val="24"/>
        </w:rPr>
        <w:tab/>
        <w:t>Asesoramiento en materia de sordoceguera.</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02242</w:t>
      </w:r>
      <w:r w:rsidRPr="0002315C">
        <w:rPr>
          <w:rFonts w:ascii="Arial" w:hAnsi="Arial"/>
          <w:b/>
          <w:sz w:val="24"/>
        </w:rPr>
        <w:tab/>
        <w:t>Aportaciones a la FOAPS.</w:t>
      </w:r>
    </w:p>
    <w:p w:rsidR="00937AC2" w:rsidRPr="0002315C" w:rsidRDefault="00937AC2" w:rsidP="0060685D">
      <w:pPr>
        <w:pStyle w:val="Textosinformato"/>
        <w:tabs>
          <w:tab w:val="left" w:pos="1418"/>
        </w:tabs>
        <w:ind w:left="1418" w:hanging="851"/>
        <w:jc w:val="both"/>
        <w:rPr>
          <w:rFonts w:ascii="Arial" w:hAnsi="Arial"/>
          <w:b/>
          <w:sz w:val="24"/>
        </w:rPr>
      </w:pPr>
      <w:r w:rsidRPr="0002315C">
        <w:rPr>
          <w:rFonts w:ascii="Arial" w:hAnsi="Arial"/>
          <w:b/>
          <w:sz w:val="24"/>
        </w:rPr>
        <w:t>02243</w:t>
      </w:r>
      <w:r w:rsidRPr="0002315C">
        <w:rPr>
          <w:rFonts w:ascii="Arial" w:hAnsi="Arial"/>
          <w:b/>
          <w:sz w:val="24"/>
        </w:rPr>
        <w:tab/>
        <w:t>Convenio Comunidad de Madrid: Mediadores Sordoceguera.</w:t>
      </w:r>
    </w:p>
    <w:p w:rsidR="00937AC2" w:rsidRPr="0002315C" w:rsidRDefault="00937AC2" w:rsidP="0060685D">
      <w:pPr>
        <w:pStyle w:val="Textosinformato"/>
        <w:tabs>
          <w:tab w:val="left" w:pos="1418"/>
        </w:tabs>
        <w:ind w:left="567"/>
        <w:jc w:val="both"/>
        <w:rPr>
          <w:rFonts w:ascii="Arial" w:hAnsi="Arial"/>
          <w:b/>
          <w:sz w:val="24"/>
        </w:rPr>
      </w:pPr>
    </w:p>
    <w:p w:rsidR="00937AC2" w:rsidRPr="0002315C" w:rsidRDefault="00937AC2" w:rsidP="0060685D">
      <w:pPr>
        <w:pStyle w:val="Textosinformato"/>
        <w:tabs>
          <w:tab w:val="left" w:pos="1418"/>
        </w:tabs>
        <w:ind w:left="567"/>
        <w:jc w:val="both"/>
        <w:rPr>
          <w:rFonts w:ascii="Arial" w:hAnsi="Arial"/>
          <w:b/>
          <w:sz w:val="24"/>
        </w:rPr>
      </w:pPr>
    </w:p>
    <w:p w:rsidR="00937AC2" w:rsidRPr="0002315C" w:rsidRDefault="00937AC2" w:rsidP="0060685D">
      <w:pPr>
        <w:pStyle w:val="Textosinformato"/>
        <w:tabs>
          <w:tab w:val="left" w:pos="1418"/>
        </w:tabs>
        <w:jc w:val="both"/>
        <w:rPr>
          <w:rFonts w:ascii="Arial" w:hAnsi="Arial"/>
          <w:b/>
          <w:sz w:val="24"/>
          <w:u w:val="single"/>
        </w:rPr>
      </w:pPr>
      <w:r w:rsidRPr="0002315C">
        <w:rPr>
          <w:rFonts w:ascii="Arial" w:hAnsi="Arial"/>
          <w:b/>
          <w:sz w:val="24"/>
          <w:u w:val="single"/>
        </w:rPr>
        <w:t>PROGRAMA 02250 ACTUACIONES COMUNES EN SERVICIOS SOCIALES.</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937AC2">
      <w:pPr>
        <w:pStyle w:val="Textosinformato"/>
        <w:tabs>
          <w:tab w:val="left" w:pos="1418"/>
        </w:tabs>
        <w:spacing w:before="120"/>
        <w:ind w:left="1418" w:hanging="851"/>
        <w:jc w:val="both"/>
        <w:rPr>
          <w:rFonts w:ascii="Arial" w:hAnsi="Arial"/>
          <w:b/>
          <w:sz w:val="24"/>
        </w:rPr>
      </w:pPr>
      <w:r w:rsidRPr="0002315C">
        <w:rPr>
          <w:rFonts w:ascii="Arial" w:hAnsi="Arial"/>
          <w:b/>
          <w:sz w:val="24"/>
        </w:rPr>
        <w:t>02251</w:t>
      </w:r>
      <w:r w:rsidRPr="0002315C">
        <w:rPr>
          <w:rFonts w:ascii="Arial" w:hAnsi="Arial"/>
          <w:b/>
          <w:sz w:val="24"/>
        </w:rPr>
        <w:tab/>
        <w:t>Publicaciones, formación de profesionales externos y difusión de servicios.</w:t>
      </w:r>
    </w:p>
    <w:p w:rsidR="00937AC2" w:rsidRPr="0002315C" w:rsidRDefault="00937AC2" w:rsidP="0060685D">
      <w:pPr>
        <w:pStyle w:val="Textosinformato"/>
        <w:tabs>
          <w:tab w:val="left" w:pos="1418"/>
        </w:tabs>
        <w:ind w:left="567"/>
        <w:jc w:val="both"/>
        <w:rPr>
          <w:rFonts w:ascii="Arial" w:hAnsi="Arial"/>
          <w:b/>
          <w:sz w:val="24"/>
        </w:rPr>
      </w:pPr>
      <w:r w:rsidRPr="0002315C">
        <w:rPr>
          <w:rFonts w:ascii="Arial" w:hAnsi="Arial"/>
          <w:b/>
          <w:sz w:val="24"/>
        </w:rPr>
        <w:t>02252</w:t>
      </w:r>
      <w:r w:rsidRPr="0002315C">
        <w:rPr>
          <w:rFonts w:ascii="Arial" w:hAnsi="Arial"/>
          <w:b/>
          <w:sz w:val="24"/>
        </w:rPr>
        <w:tab/>
        <w:t>Calidad, innovación y mejora continua en servicios sociales.</w:t>
      </w:r>
    </w:p>
    <w:p w:rsidR="00937AC2" w:rsidRPr="0002315C" w:rsidRDefault="00937AC2" w:rsidP="0060685D">
      <w:pPr>
        <w:pStyle w:val="Textosinformato"/>
        <w:tabs>
          <w:tab w:val="left" w:pos="1418"/>
        </w:tabs>
        <w:ind w:left="567"/>
        <w:jc w:val="both"/>
        <w:rPr>
          <w:rFonts w:ascii="Arial" w:hAnsi="Arial"/>
          <w:b/>
          <w:sz w:val="24"/>
        </w:rPr>
      </w:pPr>
    </w:p>
    <w:p w:rsidR="00937AC2" w:rsidRPr="0002315C" w:rsidRDefault="00937AC2" w:rsidP="0060685D">
      <w:pPr>
        <w:pStyle w:val="Textosinformato"/>
        <w:tabs>
          <w:tab w:val="left" w:pos="1418"/>
        </w:tabs>
        <w:jc w:val="both"/>
        <w:rPr>
          <w:rFonts w:ascii="Arial" w:hAnsi="Arial"/>
          <w:sz w:val="24"/>
        </w:rPr>
      </w:pPr>
    </w:p>
    <w:p w:rsidR="00937AC2" w:rsidRPr="0002315C" w:rsidRDefault="00937AC2" w:rsidP="0060685D">
      <w:pPr>
        <w:pStyle w:val="Textosinformato"/>
        <w:tabs>
          <w:tab w:val="left" w:pos="1418"/>
        </w:tabs>
        <w:jc w:val="both"/>
        <w:rPr>
          <w:rFonts w:ascii="Arial" w:hAnsi="Arial"/>
          <w:b/>
          <w:sz w:val="24"/>
          <w:u w:val="single"/>
        </w:rPr>
      </w:pPr>
      <w:r w:rsidRPr="0002315C">
        <w:rPr>
          <w:rFonts w:ascii="Arial" w:hAnsi="Arial"/>
          <w:b/>
          <w:sz w:val="24"/>
          <w:u w:val="single"/>
        </w:rPr>
        <w:t>PROGRAMA 02260 BIENESTAR SOCIAL.</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F10C79">
      <w:pPr>
        <w:pStyle w:val="Textosinformato"/>
        <w:tabs>
          <w:tab w:val="left" w:pos="1418"/>
        </w:tabs>
        <w:spacing w:before="120"/>
        <w:ind w:left="1418" w:hanging="851"/>
        <w:jc w:val="both"/>
        <w:rPr>
          <w:rFonts w:ascii="Arial" w:hAnsi="Arial"/>
          <w:b/>
          <w:sz w:val="24"/>
        </w:rPr>
      </w:pPr>
      <w:r w:rsidRPr="0002315C">
        <w:rPr>
          <w:rFonts w:ascii="Arial" w:hAnsi="Arial"/>
          <w:b/>
          <w:sz w:val="24"/>
        </w:rPr>
        <w:t>02261</w:t>
      </w:r>
      <w:r w:rsidRPr="0002315C">
        <w:rPr>
          <w:rFonts w:ascii="Arial" w:hAnsi="Arial"/>
          <w:b/>
          <w:sz w:val="24"/>
        </w:rPr>
        <w:tab/>
        <w:t>Apoyo al Bienestar Social</w:t>
      </w:r>
      <w:r w:rsidR="009663DD" w:rsidRPr="0002315C">
        <w:rPr>
          <w:rFonts w:ascii="Arial" w:hAnsi="Arial"/>
          <w:b/>
          <w:sz w:val="24"/>
        </w:rPr>
        <w:t>.</w:t>
      </w:r>
    </w:p>
    <w:p w:rsidR="00937AC2" w:rsidRPr="0002315C" w:rsidRDefault="00937AC2" w:rsidP="00937AC2">
      <w:pPr>
        <w:pStyle w:val="Textosinformato"/>
        <w:tabs>
          <w:tab w:val="left" w:pos="1418"/>
        </w:tabs>
        <w:jc w:val="both"/>
        <w:rPr>
          <w:rFonts w:ascii="Arial" w:hAnsi="Arial"/>
          <w:sz w:val="24"/>
        </w:rPr>
      </w:pPr>
    </w:p>
    <w:p w:rsidR="00937AC2" w:rsidRPr="0002315C" w:rsidRDefault="00937AC2" w:rsidP="00937AC2">
      <w:pPr>
        <w:pStyle w:val="Textosinformato"/>
        <w:tabs>
          <w:tab w:val="left" w:pos="1418"/>
        </w:tabs>
        <w:jc w:val="both"/>
        <w:rPr>
          <w:rFonts w:ascii="Arial" w:hAnsi="Arial"/>
          <w:sz w:val="24"/>
        </w:rPr>
      </w:pPr>
    </w:p>
    <w:p w:rsidR="00937AC2" w:rsidRPr="0002315C" w:rsidRDefault="00937AC2" w:rsidP="00937AC2">
      <w:pPr>
        <w:pStyle w:val="Textosinformato"/>
        <w:tabs>
          <w:tab w:val="left" w:pos="1418"/>
        </w:tabs>
        <w:jc w:val="both"/>
        <w:rPr>
          <w:rFonts w:ascii="Arial" w:hAnsi="Arial"/>
          <w:b/>
          <w:sz w:val="24"/>
          <w:u w:val="single"/>
        </w:rPr>
      </w:pPr>
      <w:r w:rsidRPr="0002315C">
        <w:rPr>
          <w:rFonts w:ascii="Arial" w:hAnsi="Arial"/>
          <w:b/>
          <w:sz w:val="24"/>
          <w:u w:val="single"/>
        </w:rPr>
        <w:lastRenderedPageBreak/>
        <w:t>PROGRAMA 02390 ACTIVIDADES GESTIONADAS DESDE LOS CONSEJOS TERRITORIALES.</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F10C79">
      <w:pPr>
        <w:pStyle w:val="Textosinformato"/>
        <w:tabs>
          <w:tab w:val="left" w:pos="1418"/>
        </w:tabs>
        <w:spacing w:before="120"/>
        <w:ind w:left="1418" w:hanging="851"/>
        <w:jc w:val="both"/>
        <w:rPr>
          <w:rFonts w:ascii="Arial" w:hAnsi="Arial"/>
          <w:b/>
          <w:sz w:val="24"/>
        </w:rPr>
      </w:pPr>
      <w:r w:rsidRPr="0002315C">
        <w:rPr>
          <w:rFonts w:ascii="Arial" w:hAnsi="Arial"/>
          <w:b/>
          <w:sz w:val="24"/>
        </w:rPr>
        <w:t>02391</w:t>
      </w:r>
      <w:r w:rsidRPr="0002315C">
        <w:rPr>
          <w:rFonts w:ascii="Arial" w:hAnsi="Arial"/>
          <w:b/>
          <w:sz w:val="24"/>
        </w:rPr>
        <w:tab/>
        <w:t>Encuentro con afiliados.</w:t>
      </w:r>
    </w:p>
    <w:p w:rsidR="00937AC2" w:rsidRPr="0002315C" w:rsidRDefault="00937AC2" w:rsidP="00F10C79">
      <w:pPr>
        <w:pStyle w:val="Textosinformato"/>
        <w:tabs>
          <w:tab w:val="left" w:pos="1418"/>
        </w:tabs>
        <w:ind w:left="1418" w:hanging="851"/>
        <w:jc w:val="both"/>
        <w:rPr>
          <w:rFonts w:ascii="Arial" w:hAnsi="Arial"/>
          <w:b/>
          <w:sz w:val="24"/>
        </w:rPr>
      </w:pPr>
      <w:r w:rsidRPr="0002315C">
        <w:rPr>
          <w:rFonts w:ascii="Arial" w:hAnsi="Arial"/>
          <w:b/>
          <w:sz w:val="24"/>
        </w:rPr>
        <w:t>02392</w:t>
      </w:r>
      <w:r w:rsidRPr="0002315C">
        <w:rPr>
          <w:rFonts w:ascii="Arial" w:hAnsi="Arial"/>
          <w:b/>
          <w:sz w:val="24"/>
        </w:rPr>
        <w:tab/>
        <w:t>Organización Día de la ONCE.</w:t>
      </w:r>
    </w:p>
    <w:p w:rsidR="00937AC2" w:rsidRPr="0002315C" w:rsidRDefault="00937AC2" w:rsidP="00F10C79">
      <w:pPr>
        <w:pStyle w:val="Textosinformato"/>
        <w:tabs>
          <w:tab w:val="left" w:pos="1418"/>
        </w:tabs>
        <w:ind w:left="1418" w:hanging="851"/>
        <w:jc w:val="both"/>
        <w:rPr>
          <w:rFonts w:ascii="Arial" w:hAnsi="Arial"/>
          <w:b/>
          <w:sz w:val="24"/>
        </w:rPr>
      </w:pPr>
      <w:r w:rsidRPr="0002315C">
        <w:rPr>
          <w:rFonts w:ascii="Arial" w:hAnsi="Arial"/>
          <w:b/>
          <w:sz w:val="24"/>
        </w:rPr>
        <w:t>02393</w:t>
      </w:r>
      <w:r w:rsidRPr="0002315C">
        <w:rPr>
          <w:rFonts w:ascii="Arial" w:hAnsi="Arial"/>
          <w:b/>
          <w:sz w:val="24"/>
        </w:rPr>
        <w:tab/>
        <w:t>Homenaje al personal jubilado e incapacitado.</w:t>
      </w:r>
    </w:p>
    <w:p w:rsidR="00937AC2" w:rsidRPr="0002315C" w:rsidRDefault="00937AC2" w:rsidP="00937AC2">
      <w:pPr>
        <w:pStyle w:val="Textosinformato"/>
        <w:tabs>
          <w:tab w:val="left" w:pos="1418"/>
        </w:tabs>
        <w:jc w:val="both"/>
        <w:rPr>
          <w:rFonts w:ascii="Arial" w:hAnsi="Arial"/>
          <w:b/>
          <w:sz w:val="24"/>
          <w:u w:val="single"/>
        </w:rPr>
      </w:pPr>
    </w:p>
    <w:p w:rsidR="00937AC2" w:rsidRPr="0002315C" w:rsidRDefault="00937AC2" w:rsidP="00937AC2">
      <w:pPr>
        <w:pStyle w:val="Textosinformato"/>
        <w:tabs>
          <w:tab w:val="left" w:pos="1418"/>
        </w:tabs>
        <w:jc w:val="both"/>
        <w:rPr>
          <w:rFonts w:ascii="Arial" w:hAnsi="Arial"/>
          <w:b/>
          <w:sz w:val="24"/>
          <w:u w:val="single"/>
        </w:rPr>
      </w:pPr>
    </w:p>
    <w:p w:rsidR="00937AC2" w:rsidRPr="0002315C" w:rsidRDefault="00937AC2" w:rsidP="00937AC2">
      <w:pPr>
        <w:pStyle w:val="Textosinformato"/>
        <w:tabs>
          <w:tab w:val="left" w:pos="1418"/>
        </w:tabs>
        <w:jc w:val="both"/>
        <w:rPr>
          <w:rFonts w:ascii="Arial" w:hAnsi="Arial"/>
          <w:b/>
          <w:sz w:val="24"/>
          <w:u w:val="single"/>
        </w:rPr>
      </w:pPr>
      <w:r w:rsidRPr="0002315C">
        <w:rPr>
          <w:rFonts w:ascii="Arial" w:hAnsi="Arial"/>
          <w:b/>
          <w:sz w:val="24"/>
          <w:u w:val="single"/>
        </w:rPr>
        <w:t xml:space="preserve">PROGRAMA 02400 </w:t>
      </w:r>
      <w:r w:rsidR="009D61CC" w:rsidRPr="0002315C">
        <w:rPr>
          <w:rFonts w:ascii="Arial" w:hAnsi="Arial"/>
          <w:b/>
          <w:sz w:val="24"/>
          <w:u w:val="single"/>
        </w:rPr>
        <w:t>GESTIONES</w:t>
      </w:r>
      <w:r w:rsidRPr="0002315C">
        <w:rPr>
          <w:rFonts w:ascii="Arial" w:hAnsi="Arial"/>
          <w:b/>
          <w:sz w:val="24"/>
          <w:u w:val="single"/>
        </w:rPr>
        <w:t xml:space="preserve"> COMUNES ÁREA DE SERVICIOS SOCIALES.</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F10C79">
      <w:pPr>
        <w:pStyle w:val="Textosinformato"/>
        <w:spacing w:before="120"/>
        <w:ind w:left="1418" w:hanging="851"/>
        <w:jc w:val="both"/>
        <w:rPr>
          <w:rFonts w:ascii="Arial" w:hAnsi="Arial"/>
          <w:b/>
          <w:sz w:val="24"/>
        </w:rPr>
      </w:pPr>
      <w:r w:rsidRPr="0002315C">
        <w:rPr>
          <w:rFonts w:ascii="Arial" w:hAnsi="Arial"/>
          <w:b/>
          <w:sz w:val="24"/>
        </w:rPr>
        <w:t>02401</w:t>
      </w:r>
      <w:r w:rsidRPr="0002315C">
        <w:rPr>
          <w:rFonts w:ascii="Arial" w:hAnsi="Arial"/>
          <w:b/>
          <w:sz w:val="24"/>
        </w:rPr>
        <w:tab/>
        <w:t>Gestión de la Dirección General Adjunta de Servicios Sociales.</w:t>
      </w:r>
    </w:p>
    <w:p w:rsidR="00937AC2" w:rsidRPr="0002315C" w:rsidRDefault="00937AC2" w:rsidP="00F10C79">
      <w:pPr>
        <w:pStyle w:val="Textosinformato"/>
        <w:tabs>
          <w:tab w:val="left" w:pos="1418"/>
        </w:tabs>
        <w:ind w:left="1418" w:hanging="851"/>
        <w:jc w:val="both"/>
        <w:rPr>
          <w:rFonts w:ascii="Arial" w:hAnsi="Arial"/>
          <w:b/>
          <w:sz w:val="24"/>
        </w:rPr>
      </w:pPr>
      <w:r w:rsidRPr="0002315C">
        <w:rPr>
          <w:rFonts w:ascii="Arial" w:hAnsi="Arial"/>
          <w:b/>
          <w:sz w:val="24"/>
        </w:rPr>
        <w:t>02402</w:t>
      </w:r>
      <w:r w:rsidRPr="0002315C">
        <w:rPr>
          <w:rFonts w:ascii="Arial" w:hAnsi="Arial"/>
          <w:b/>
          <w:sz w:val="24"/>
        </w:rPr>
        <w:tab/>
        <w:t>Gestión de la Dirección de Educación, Empleo y Promoción Cultural.</w:t>
      </w:r>
    </w:p>
    <w:p w:rsidR="00937AC2" w:rsidRPr="0002315C" w:rsidRDefault="00937AC2" w:rsidP="00F10C79">
      <w:pPr>
        <w:pStyle w:val="Textosinformato"/>
        <w:tabs>
          <w:tab w:val="left" w:pos="567"/>
        </w:tabs>
        <w:ind w:left="1418" w:hanging="851"/>
        <w:jc w:val="both"/>
        <w:rPr>
          <w:rFonts w:ascii="Arial" w:hAnsi="Arial"/>
          <w:b/>
          <w:sz w:val="24"/>
        </w:rPr>
      </w:pPr>
      <w:r w:rsidRPr="0002315C">
        <w:rPr>
          <w:rFonts w:ascii="Arial" w:hAnsi="Arial"/>
          <w:b/>
          <w:sz w:val="24"/>
        </w:rPr>
        <w:t>02403</w:t>
      </w:r>
      <w:r w:rsidRPr="0002315C">
        <w:rPr>
          <w:rFonts w:ascii="Arial" w:hAnsi="Arial"/>
          <w:b/>
          <w:sz w:val="24"/>
        </w:rPr>
        <w:tab/>
        <w:t>Gestión de la Dirección de Autonomía Personal, Atención al Mayor, Juventud, Ocio y Deporte.</w:t>
      </w:r>
    </w:p>
    <w:p w:rsidR="00937AC2" w:rsidRPr="0002315C" w:rsidRDefault="00937AC2" w:rsidP="00F10C79">
      <w:pPr>
        <w:pStyle w:val="Textosinformato"/>
        <w:tabs>
          <w:tab w:val="left" w:pos="567"/>
        </w:tabs>
        <w:ind w:left="1418" w:hanging="851"/>
        <w:jc w:val="both"/>
        <w:rPr>
          <w:rFonts w:ascii="Arial" w:hAnsi="Arial"/>
          <w:b/>
          <w:sz w:val="24"/>
        </w:rPr>
      </w:pPr>
      <w:r w:rsidRPr="0002315C">
        <w:rPr>
          <w:rFonts w:ascii="Arial" w:hAnsi="Arial"/>
          <w:b/>
          <w:sz w:val="24"/>
        </w:rPr>
        <w:t>02405</w:t>
      </w:r>
      <w:r w:rsidR="00F10C79" w:rsidRPr="0002315C">
        <w:rPr>
          <w:rFonts w:ascii="Arial" w:hAnsi="Arial"/>
          <w:b/>
          <w:sz w:val="24"/>
        </w:rPr>
        <w:tab/>
      </w:r>
      <w:r w:rsidRPr="0002315C">
        <w:rPr>
          <w:rFonts w:ascii="Arial" w:hAnsi="Arial"/>
          <w:b/>
          <w:sz w:val="24"/>
        </w:rPr>
        <w:t>Gestión Área de Servicios Sociales.</w:t>
      </w:r>
    </w:p>
    <w:p w:rsidR="00937AC2" w:rsidRPr="0002315C" w:rsidRDefault="00937AC2" w:rsidP="00F10C79">
      <w:pPr>
        <w:pStyle w:val="Textosinformato"/>
        <w:tabs>
          <w:tab w:val="left" w:pos="567"/>
        </w:tabs>
        <w:ind w:left="1418" w:hanging="851"/>
        <w:jc w:val="both"/>
        <w:rPr>
          <w:rFonts w:ascii="Arial" w:hAnsi="Arial"/>
          <w:b/>
          <w:sz w:val="24"/>
        </w:rPr>
      </w:pPr>
      <w:r w:rsidRPr="0002315C">
        <w:rPr>
          <w:rFonts w:ascii="Arial" w:hAnsi="Arial"/>
          <w:b/>
          <w:sz w:val="24"/>
        </w:rPr>
        <w:t>02406</w:t>
      </w:r>
      <w:r w:rsidR="00F10C79" w:rsidRPr="0002315C">
        <w:rPr>
          <w:rFonts w:ascii="Arial" w:hAnsi="Arial"/>
          <w:b/>
          <w:sz w:val="24"/>
        </w:rPr>
        <w:tab/>
      </w:r>
      <w:r w:rsidRPr="0002315C">
        <w:rPr>
          <w:rFonts w:ascii="Arial" w:hAnsi="Arial"/>
          <w:b/>
          <w:sz w:val="24"/>
        </w:rPr>
        <w:t>Gastos de personal Direcciones de Apoyo.</w:t>
      </w:r>
    </w:p>
    <w:p w:rsidR="00937AC2" w:rsidRPr="0002315C" w:rsidRDefault="00937AC2" w:rsidP="00F10C79">
      <w:pPr>
        <w:pStyle w:val="Textosinformato"/>
        <w:tabs>
          <w:tab w:val="left" w:pos="567"/>
        </w:tabs>
        <w:ind w:left="1418" w:hanging="851"/>
        <w:jc w:val="both"/>
        <w:rPr>
          <w:rFonts w:ascii="Arial" w:hAnsi="Arial"/>
          <w:b/>
          <w:sz w:val="24"/>
        </w:rPr>
      </w:pPr>
      <w:r w:rsidRPr="0002315C">
        <w:rPr>
          <w:rFonts w:ascii="Arial" w:hAnsi="Arial"/>
          <w:b/>
          <w:sz w:val="24"/>
        </w:rPr>
        <w:t>02407</w:t>
      </w:r>
      <w:r w:rsidR="00F10C79" w:rsidRPr="0002315C">
        <w:rPr>
          <w:rFonts w:ascii="Arial" w:hAnsi="Arial"/>
          <w:b/>
          <w:sz w:val="24"/>
        </w:rPr>
        <w:tab/>
      </w:r>
      <w:r w:rsidRPr="0002315C">
        <w:rPr>
          <w:rFonts w:ascii="Arial" w:hAnsi="Arial"/>
          <w:b/>
          <w:sz w:val="24"/>
        </w:rPr>
        <w:t>Gastos de personal Agencias.</w:t>
      </w:r>
    </w:p>
    <w:p w:rsidR="00937AC2" w:rsidRPr="0002315C" w:rsidRDefault="00937AC2" w:rsidP="00937AC2">
      <w:pPr>
        <w:pStyle w:val="Textosinformato"/>
        <w:tabs>
          <w:tab w:val="left" w:pos="1418"/>
        </w:tabs>
        <w:jc w:val="both"/>
        <w:rPr>
          <w:rFonts w:ascii="Arial" w:hAnsi="Arial"/>
          <w:b/>
          <w:sz w:val="24"/>
          <w:u w:val="single"/>
        </w:rPr>
      </w:pPr>
    </w:p>
    <w:p w:rsidR="00937AC2" w:rsidRPr="0002315C" w:rsidRDefault="00937AC2" w:rsidP="00937AC2">
      <w:pPr>
        <w:tabs>
          <w:tab w:val="left" w:pos="-1440"/>
          <w:tab w:val="left" w:pos="-720"/>
          <w:tab w:val="left" w:pos="0"/>
          <w:tab w:val="left" w:pos="1418"/>
          <w:tab w:val="left" w:pos="3600"/>
          <w:tab w:val="right" w:pos="4320"/>
          <w:tab w:val="left" w:pos="7200"/>
          <w:tab w:val="right" w:pos="9000"/>
          <w:tab w:val="left" w:pos="9360"/>
        </w:tabs>
        <w:suppressAutoHyphens/>
        <w:jc w:val="both"/>
        <w:rPr>
          <w:rFonts w:ascii="Arial" w:hAnsi="Arial"/>
          <w:b/>
          <w:u w:val="single"/>
        </w:rPr>
      </w:pPr>
    </w:p>
    <w:p w:rsidR="00937AC2" w:rsidRPr="0002315C" w:rsidRDefault="00937AC2" w:rsidP="00937AC2">
      <w:pPr>
        <w:tabs>
          <w:tab w:val="left" w:pos="-1440"/>
          <w:tab w:val="left" w:pos="-720"/>
          <w:tab w:val="left" w:pos="0"/>
          <w:tab w:val="left" w:pos="1418"/>
          <w:tab w:val="left" w:pos="3600"/>
          <w:tab w:val="right" w:pos="4320"/>
          <w:tab w:val="left" w:pos="7200"/>
          <w:tab w:val="right" w:pos="9000"/>
          <w:tab w:val="left" w:pos="9360"/>
        </w:tabs>
        <w:suppressAutoHyphens/>
        <w:jc w:val="both"/>
        <w:rPr>
          <w:rFonts w:ascii="Arial" w:hAnsi="Arial"/>
        </w:rPr>
      </w:pPr>
      <w:r w:rsidRPr="0002315C">
        <w:rPr>
          <w:rFonts w:ascii="Arial" w:hAnsi="Arial"/>
          <w:b/>
          <w:u w:val="single"/>
        </w:rPr>
        <w:t>PROGRAMA 02510 MANTENIMIENTO DEL PATRIMONIO INMOBILIARIO.</w:t>
      </w:r>
      <w:r w:rsidRPr="0002315C">
        <w:rPr>
          <w:rFonts w:ascii="Arial" w:hAnsi="Arial"/>
        </w:rPr>
        <w:t xml:space="preserve"> (Centros adscritos a la Función 2ª)</w:t>
      </w:r>
    </w:p>
    <w:p w:rsidR="00937AC2" w:rsidRPr="0002315C" w:rsidRDefault="00937AC2" w:rsidP="00937AC2">
      <w:pPr>
        <w:tabs>
          <w:tab w:val="left" w:pos="-1440"/>
          <w:tab w:val="left" w:pos="-720"/>
          <w:tab w:val="left" w:pos="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F10C79">
      <w:pPr>
        <w:tabs>
          <w:tab w:val="left" w:pos="-1440"/>
          <w:tab w:val="left" w:pos="-720"/>
          <w:tab w:val="left" w:pos="851"/>
          <w:tab w:val="left" w:pos="1418"/>
          <w:tab w:val="left" w:pos="1560"/>
          <w:tab w:val="left" w:pos="3600"/>
          <w:tab w:val="right" w:pos="4320"/>
          <w:tab w:val="left" w:pos="7200"/>
          <w:tab w:val="right" w:pos="9000"/>
          <w:tab w:val="left" w:pos="9360"/>
        </w:tabs>
        <w:suppressAutoHyphens/>
        <w:spacing w:before="120"/>
        <w:ind w:left="1418" w:hanging="851"/>
        <w:jc w:val="both"/>
        <w:rPr>
          <w:rFonts w:ascii="Arial" w:hAnsi="Arial"/>
        </w:rPr>
      </w:pPr>
      <w:r w:rsidRPr="0002315C">
        <w:rPr>
          <w:rFonts w:ascii="Arial" w:hAnsi="Arial"/>
          <w:b/>
        </w:rPr>
        <w:t>02511</w:t>
      </w:r>
      <w:r w:rsidRPr="0002315C">
        <w:rPr>
          <w:rFonts w:ascii="Arial" w:hAnsi="Arial"/>
          <w:b/>
        </w:rPr>
        <w:tab/>
        <w:t>Mantenimiento preventivo de las instalaciones del patrimonio inmobiliario</w:t>
      </w:r>
      <w:r w:rsidR="009D61CC" w:rsidRPr="0002315C">
        <w:rPr>
          <w:rFonts w:ascii="Arial" w:hAnsi="Arial"/>
          <w:b/>
        </w:rPr>
        <w:t>.</w:t>
      </w:r>
      <w:r w:rsidR="009D61CC" w:rsidRPr="0002315C">
        <w:rPr>
          <w:rFonts w:ascii="Arial" w:hAnsi="Arial"/>
        </w:rPr>
        <w:t xml:space="preserve"> (</w:t>
      </w:r>
      <w:r w:rsidRPr="0002315C">
        <w:rPr>
          <w:rFonts w:ascii="Arial" w:hAnsi="Arial"/>
        </w:rPr>
        <w:t>Centros adscritos a la F.2ª)</w:t>
      </w:r>
    </w:p>
    <w:p w:rsidR="00937AC2" w:rsidRPr="0002315C" w:rsidRDefault="00937AC2" w:rsidP="00F10C79">
      <w:pPr>
        <w:tabs>
          <w:tab w:val="left" w:pos="-1440"/>
          <w:tab w:val="left" w:pos="-720"/>
          <w:tab w:val="left" w:pos="1418"/>
          <w:tab w:val="left" w:pos="1560"/>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02512</w:t>
      </w:r>
      <w:r w:rsidRPr="0002315C">
        <w:rPr>
          <w:rFonts w:ascii="Arial" w:hAnsi="Arial"/>
          <w:b/>
        </w:rPr>
        <w:tab/>
        <w:t>Mantenimiento correctivo de las instalaciones del patrimonio inmobiliario</w:t>
      </w:r>
      <w:r w:rsidR="009D61CC" w:rsidRPr="0002315C">
        <w:rPr>
          <w:rFonts w:ascii="Arial" w:hAnsi="Arial"/>
          <w:b/>
        </w:rPr>
        <w:t>.</w:t>
      </w:r>
      <w:r w:rsidR="009D61CC" w:rsidRPr="0002315C">
        <w:rPr>
          <w:rFonts w:ascii="Arial" w:hAnsi="Arial"/>
        </w:rPr>
        <w:t xml:space="preserve"> (</w:t>
      </w:r>
      <w:r w:rsidRPr="0002315C">
        <w:rPr>
          <w:rFonts w:ascii="Arial" w:hAnsi="Arial"/>
        </w:rPr>
        <w:t>Centros adscritos a la F.2ª)</w:t>
      </w:r>
    </w:p>
    <w:p w:rsidR="00937AC2" w:rsidRPr="0002315C" w:rsidRDefault="00937AC2" w:rsidP="00F10C79">
      <w:pPr>
        <w:tabs>
          <w:tab w:val="left" w:pos="-1440"/>
          <w:tab w:val="left" w:pos="-720"/>
          <w:tab w:val="left" w:pos="1418"/>
          <w:tab w:val="left" w:pos="1560"/>
          <w:tab w:val="left" w:pos="3600"/>
          <w:tab w:val="right" w:pos="4320"/>
          <w:tab w:val="left" w:pos="7200"/>
          <w:tab w:val="right" w:pos="9000"/>
          <w:tab w:val="left" w:pos="9360"/>
        </w:tabs>
        <w:suppressAutoHyphens/>
        <w:ind w:left="567"/>
        <w:jc w:val="both"/>
        <w:rPr>
          <w:rFonts w:ascii="Arial" w:hAnsi="Arial"/>
        </w:rPr>
      </w:pPr>
      <w:r w:rsidRPr="0002315C">
        <w:rPr>
          <w:rFonts w:ascii="Arial" w:hAnsi="Arial"/>
          <w:b/>
        </w:rPr>
        <w:t>02514</w:t>
      </w:r>
      <w:r w:rsidRPr="0002315C">
        <w:rPr>
          <w:rFonts w:ascii="Arial" w:hAnsi="Arial"/>
          <w:b/>
        </w:rPr>
        <w:tab/>
        <w:t>Gastos de comunidad</w:t>
      </w:r>
      <w:r w:rsidR="009D61CC" w:rsidRPr="0002315C">
        <w:rPr>
          <w:rFonts w:ascii="Arial" w:hAnsi="Arial"/>
          <w:b/>
        </w:rPr>
        <w:t>.</w:t>
      </w:r>
      <w:r w:rsidR="009D61CC" w:rsidRPr="0002315C">
        <w:rPr>
          <w:rFonts w:ascii="Arial" w:hAnsi="Arial"/>
        </w:rPr>
        <w:t xml:space="preserve"> (</w:t>
      </w:r>
      <w:r w:rsidRPr="0002315C">
        <w:rPr>
          <w:rFonts w:ascii="Arial" w:hAnsi="Arial"/>
        </w:rPr>
        <w:t>Centros adscritos a la F.2ª)</w:t>
      </w:r>
    </w:p>
    <w:p w:rsidR="00937AC2" w:rsidRPr="0002315C" w:rsidRDefault="00937AC2" w:rsidP="00F10C79">
      <w:pPr>
        <w:tabs>
          <w:tab w:val="left" w:pos="-1440"/>
          <w:tab w:val="left" w:pos="-720"/>
          <w:tab w:val="left" w:pos="1418"/>
          <w:tab w:val="left" w:pos="1560"/>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02515</w:t>
      </w:r>
      <w:r w:rsidRPr="0002315C">
        <w:rPr>
          <w:rFonts w:ascii="Arial" w:hAnsi="Arial"/>
          <w:b/>
        </w:rPr>
        <w:tab/>
        <w:t>Limpieza locales y servicios complementarios</w:t>
      </w:r>
      <w:r w:rsidR="009D61CC" w:rsidRPr="0002315C">
        <w:rPr>
          <w:rFonts w:ascii="Arial" w:hAnsi="Arial"/>
          <w:b/>
        </w:rPr>
        <w:t>.</w:t>
      </w:r>
      <w:r w:rsidR="009D61CC" w:rsidRPr="0002315C">
        <w:rPr>
          <w:rFonts w:ascii="Arial" w:hAnsi="Arial"/>
        </w:rPr>
        <w:t xml:space="preserve"> (</w:t>
      </w:r>
      <w:r w:rsidRPr="0002315C">
        <w:rPr>
          <w:rFonts w:ascii="Arial" w:hAnsi="Arial"/>
        </w:rPr>
        <w:t>Centros adscritos a la F.2ª)</w:t>
      </w:r>
    </w:p>
    <w:p w:rsidR="00937AC2" w:rsidRPr="0002315C" w:rsidRDefault="00937AC2" w:rsidP="00F10C79">
      <w:pPr>
        <w:tabs>
          <w:tab w:val="left" w:pos="-1440"/>
          <w:tab w:val="left" w:pos="-720"/>
          <w:tab w:val="left" w:pos="1418"/>
          <w:tab w:val="left" w:pos="1560"/>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02519</w:t>
      </w:r>
      <w:r w:rsidRPr="0002315C">
        <w:rPr>
          <w:rFonts w:ascii="Arial" w:hAnsi="Arial"/>
          <w:b/>
        </w:rPr>
        <w:tab/>
        <w:t>Gastos</w:t>
      </w:r>
      <w:r w:rsidRPr="0002315C">
        <w:rPr>
          <w:rFonts w:ascii="Arial" w:hAnsi="Arial"/>
        </w:rPr>
        <w:t xml:space="preserve"> </w:t>
      </w:r>
      <w:r w:rsidRPr="0002315C">
        <w:rPr>
          <w:rFonts w:ascii="Arial" w:hAnsi="Arial"/>
          <w:b/>
        </w:rPr>
        <w:t xml:space="preserve">personal de mantenimiento de locales. </w:t>
      </w:r>
      <w:r w:rsidRPr="0002315C">
        <w:rPr>
          <w:rFonts w:ascii="Arial" w:hAnsi="Arial"/>
        </w:rPr>
        <w:t>(Centros adscritos a la F.2ª)</w:t>
      </w:r>
    </w:p>
    <w:p w:rsidR="00937AC2" w:rsidRPr="0002315C" w:rsidRDefault="00937AC2" w:rsidP="00937AC2">
      <w:pPr>
        <w:tabs>
          <w:tab w:val="left" w:pos="-1440"/>
          <w:tab w:val="left" w:pos="-720"/>
          <w:tab w:val="left" w:pos="1418"/>
          <w:tab w:val="left" w:pos="3600"/>
          <w:tab w:val="right" w:pos="4320"/>
          <w:tab w:val="left" w:pos="7200"/>
          <w:tab w:val="right" w:pos="9000"/>
          <w:tab w:val="left" w:pos="9360"/>
        </w:tabs>
        <w:suppressAutoHyphens/>
        <w:ind w:left="567"/>
        <w:jc w:val="both"/>
        <w:rPr>
          <w:rFonts w:ascii="Arial" w:hAnsi="Arial"/>
          <w:b/>
        </w:rPr>
      </w:pPr>
    </w:p>
    <w:p w:rsidR="00AF29E2" w:rsidRDefault="00AF29E2" w:rsidP="00937AC2">
      <w:pPr>
        <w:tabs>
          <w:tab w:val="left" w:pos="-1440"/>
          <w:tab w:val="left" w:pos="-720"/>
          <w:tab w:val="left" w:pos="0"/>
          <w:tab w:val="left" w:pos="1418"/>
          <w:tab w:val="left" w:pos="3600"/>
          <w:tab w:val="right" w:pos="4320"/>
          <w:tab w:val="left" w:pos="7200"/>
          <w:tab w:val="right" w:pos="9000"/>
          <w:tab w:val="left" w:pos="9360"/>
        </w:tabs>
        <w:suppressAutoHyphens/>
        <w:jc w:val="both"/>
        <w:rPr>
          <w:rFonts w:ascii="Arial" w:hAnsi="Arial"/>
          <w:b/>
          <w:u w:val="single"/>
        </w:rPr>
      </w:pPr>
    </w:p>
    <w:p w:rsidR="002F6680" w:rsidRDefault="002F6680" w:rsidP="00937AC2">
      <w:pPr>
        <w:tabs>
          <w:tab w:val="left" w:pos="-1440"/>
          <w:tab w:val="left" w:pos="-720"/>
          <w:tab w:val="left" w:pos="0"/>
          <w:tab w:val="left" w:pos="1418"/>
          <w:tab w:val="left" w:pos="3600"/>
          <w:tab w:val="right" w:pos="4320"/>
          <w:tab w:val="left" w:pos="7200"/>
          <w:tab w:val="right" w:pos="9000"/>
          <w:tab w:val="left" w:pos="9360"/>
        </w:tabs>
        <w:suppressAutoHyphens/>
        <w:jc w:val="both"/>
        <w:rPr>
          <w:rFonts w:ascii="Arial" w:hAnsi="Arial"/>
          <w:b/>
          <w:u w:val="single"/>
        </w:rPr>
      </w:pPr>
    </w:p>
    <w:p w:rsidR="002F6680" w:rsidRDefault="002F6680">
      <w:pPr>
        <w:rPr>
          <w:rFonts w:ascii="Arial" w:hAnsi="Arial"/>
          <w:b/>
          <w:u w:val="single"/>
        </w:rPr>
      </w:pPr>
      <w:r>
        <w:rPr>
          <w:rFonts w:ascii="Arial" w:hAnsi="Arial"/>
          <w:b/>
          <w:u w:val="single"/>
        </w:rPr>
        <w:br w:type="page"/>
      </w:r>
    </w:p>
    <w:p w:rsidR="00937AC2" w:rsidRPr="0002315C" w:rsidRDefault="00937AC2" w:rsidP="00937AC2">
      <w:pPr>
        <w:tabs>
          <w:tab w:val="left" w:pos="-1440"/>
          <w:tab w:val="left" w:pos="-720"/>
          <w:tab w:val="left" w:pos="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lastRenderedPageBreak/>
        <w:t>PROGRAMA 02520 ADQUISICIÓN Y MANTENIMIENTO DEL EQUIPAMIENTO.</w:t>
      </w:r>
      <w:r w:rsidRPr="0002315C">
        <w:rPr>
          <w:rFonts w:ascii="Arial" w:hAnsi="Arial"/>
        </w:rPr>
        <w:t xml:space="preserve"> (Centros adscritos a la Función 2ª)</w:t>
      </w:r>
    </w:p>
    <w:p w:rsidR="00937AC2" w:rsidRPr="0002315C" w:rsidRDefault="00937AC2" w:rsidP="00937AC2">
      <w:pPr>
        <w:tabs>
          <w:tab w:val="left" w:pos="-1440"/>
          <w:tab w:val="left" w:pos="-720"/>
          <w:tab w:val="left" w:pos="0"/>
          <w:tab w:val="left" w:pos="1418"/>
          <w:tab w:val="left" w:pos="3600"/>
          <w:tab w:val="right" w:pos="4320"/>
          <w:tab w:val="left" w:pos="7200"/>
          <w:tab w:val="right" w:pos="9000"/>
          <w:tab w:val="left" w:pos="9360"/>
        </w:tabs>
        <w:suppressAutoHyphens/>
        <w:spacing w:before="120"/>
        <w:jc w:val="both"/>
        <w:rPr>
          <w:rFonts w:ascii="Arial" w:hAnsi="Arial"/>
          <w:b/>
        </w:rPr>
      </w:pPr>
      <w:r w:rsidRPr="0002315C">
        <w:rPr>
          <w:rFonts w:ascii="Arial" w:hAnsi="Arial"/>
          <w:b/>
          <w:i/>
        </w:rPr>
        <w:t>Actividades:</w:t>
      </w:r>
    </w:p>
    <w:p w:rsidR="00937AC2" w:rsidRPr="0002315C" w:rsidRDefault="00937AC2" w:rsidP="00937AC2">
      <w:pPr>
        <w:tabs>
          <w:tab w:val="left" w:pos="-1440"/>
          <w:tab w:val="left" w:pos="-720"/>
          <w:tab w:val="left" w:pos="1418"/>
          <w:tab w:val="left" w:pos="3600"/>
          <w:tab w:val="right" w:pos="4320"/>
          <w:tab w:val="left" w:pos="7200"/>
          <w:tab w:val="right" w:pos="9000"/>
          <w:tab w:val="left" w:pos="9360"/>
        </w:tabs>
        <w:suppressAutoHyphens/>
        <w:spacing w:before="120"/>
        <w:ind w:left="1418" w:hanging="851"/>
        <w:jc w:val="both"/>
        <w:rPr>
          <w:rFonts w:ascii="Arial" w:hAnsi="Arial"/>
        </w:rPr>
      </w:pPr>
      <w:r w:rsidRPr="0002315C">
        <w:rPr>
          <w:rFonts w:ascii="Arial" w:hAnsi="Arial"/>
          <w:b/>
        </w:rPr>
        <w:t>02521</w:t>
      </w:r>
      <w:r w:rsidRPr="0002315C">
        <w:rPr>
          <w:rFonts w:ascii="Arial" w:hAnsi="Arial"/>
          <w:b/>
        </w:rPr>
        <w:tab/>
        <w:t>Equipamiento, otras adquisiciones y su mantenimiento.</w:t>
      </w:r>
      <w:r w:rsidRPr="0002315C">
        <w:rPr>
          <w:rFonts w:ascii="Arial" w:hAnsi="Arial"/>
        </w:rPr>
        <w:t xml:space="preserve"> (Centros adscritos a la F.2ª)</w:t>
      </w:r>
    </w:p>
    <w:p w:rsidR="00937AC2" w:rsidRPr="0002315C" w:rsidRDefault="00937AC2" w:rsidP="00937AC2">
      <w:p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u w:val="single"/>
        </w:rPr>
      </w:pPr>
      <w:r w:rsidRPr="0002315C">
        <w:rPr>
          <w:rFonts w:ascii="Arial" w:hAnsi="Arial"/>
          <w:b/>
        </w:rPr>
        <w:t>02522</w:t>
      </w:r>
      <w:r w:rsidRPr="0002315C">
        <w:rPr>
          <w:rFonts w:ascii="Arial" w:hAnsi="Arial"/>
          <w:b/>
        </w:rPr>
        <w:tab/>
        <w:t xml:space="preserve">Adquisición mobiliario, decoración y menaje. </w:t>
      </w:r>
      <w:r w:rsidRPr="0002315C">
        <w:rPr>
          <w:rFonts w:ascii="Arial" w:hAnsi="Arial"/>
        </w:rPr>
        <w:t>(Centros adscritos a la F.2ª)</w:t>
      </w:r>
    </w:p>
    <w:p w:rsidR="00937AC2" w:rsidRPr="0002315C" w:rsidRDefault="00937AC2" w:rsidP="00937AC2">
      <w:p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02523</w:t>
      </w:r>
      <w:r w:rsidRPr="0002315C">
        <w:rPr>
          <w:rFonts w:ascii="Arial" w:hAnsi="Arial"/>
          <w:b/>
        </w:rPr>
        <w:tab/>
        <w:t xml:space="preserve">Elementos de transporte: adquisición, mantenimiento, seguros y otros gastos de vehículos. </w:t>
      </w:r>
      <w:r w:rsidR="00C129C2" w:rsidRPr="0002315C">
        <w:rPr>
          <w:rFonts w:ascii="Arial" w:hAnsi="Arial"/>
        </w:rPr>
        <w:t>(Centros adscritos a la F.2ª)</w:t>
      </w:r>
    </w:p>
    <w:p w:rsidR="00937AC2" w:rsidRPr="0002315C" w:rsidRDefault="00937AC2" w:rsidP="00937AC2">
      <w:pPr>
        <w:tabs>
          <w:tab w:val="left" w:pos="-1440"/>
          <w:tab w:val="left" w:pos="-720"/>
          <w:tab w:val="left" w:pos="1418"/>
          <w:tab w:val="left" w:pos="3600"/>
          <w:tab w:val="right" w:pos="4320"/>
          <w:tab w:val="left" w:pos="7200"/>
          <w:tab w:val="right" w:pos="9000"/>
          <w:tab w:val="left" w:pos="9360"/>
        </w:tabs>
        <w:suppressAutoHyphens/>
        <w:ind w:left="567"/>
        <w:jc w:val="both"/>
        <w:rPr>
          <w:rFonts w:ascii="Arial" w:hAnsi="Arial"/>
        </w:rPr>
      </w:pPr>
    </w:p>
    <w:p w:rsidR="00937AC2" w:rsidRPr="0002315C" w:rsidRDefault="00937AC2" w:rsidP="00937AC2">
      <w:pPr>
        <w:pStyle w:val="Textosinformato"/>
        <w:tabs>
          <w:tab w:val="left" w:pos="1418"/>
        </w:tabs>
        <w:jc w:val="both"/>
        <w:rPr>
          <w:rFonts w:ascii="Arial" w:hAnsi="Arial"/>
          <w:b/>
          <w:sz w:val="24"/>
        </w:rPr>
      </w:pPr>
    </w:p>
    <w:p w:rsidR="00937AC2" w:rsidRPr="0002315C" w:rsidRDefault="00937AC2" w:rsidP="00937AC2">
      <w:pPr>
        <w:pStyle w:val="Textosinformato"/>
        <w:tabs>
          <w:tab w:val="left" w:pos="1418"/>
        </w:tabs>
        <w:jc w:val="both"/>
        <w:rPr>
          <w:rFonts w:ascii="Arial" w:hAnsi="Arial"/>
          <w:sz w:val="24"/>
        </w:rPr>
      </w:pPr>
      <w:r w:rsidRPr="0002315C">
        <w:rPr>
          <w:rFonts w:ascii="Arial" w:hAnsi="Arial"/>
          <w:b/>
          <w:sz w:val="24"/>
          <w:u w:val="single"/>
        </w:rPr>
        <w:t>PROGRAMA 02530 SEGURIDAD, SISTEMAS GENERALES DE COMUNICACIÓN Y GASTOS GENERALES.</w:t>
      </w:r>
      <w:r w:rsidRPr="0002315C">
        <w:rPr>
          <w:rFonts w:ascii="Arial" w:hAnsi="Arial"/>
          <w:sz w:val="24"/>
        </w:rPr>
        <w:t xml:space="preserve"> (Centros adscritos a la Función 2ª)</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937AC2">
      <w:pPr>
        <w:pStyle w:val="Textosinformato"/>
        <w:tabs>
          <w:tab w:val="left" w:pos="1418"/>
        </w:tabs>
        <w:spacing w:before="120"/>
        <w:ind w:left="1418" w:hanging="851"/>
        <w:jc w:val="both"/>
        <w:rPr>
          <w:rFonts w:ascii="Arial" w:hAnsi="Arial"/>
          <w:sz w:val="24"/>
        </w:rPr>
      </w:pPr>
      <w:r w:rsidRPr="0002315C">
        <w:rPr>
          <w:rFonts w:ascii="Arial" w:hAnsi="Arial"/>
          <w:b/>
          <w:sz w:val="24"/>
        </w:rPr>
        <w:t>02531</w:t>
      </w:r>
      <w:r w:rsidRPr="0002315C">
        <w:rPr>
          <w:rFonts w:ascii="Arial" w:hAnsi="Arial"/>
          <w:b/>
          <w:sz w:val="24"/>
        </w:rPr>
        <w:tab/>
        <w:t xml:space="preserve">Seguridad y otros servicios auxiliares. </w:t>
      </w:r>
      <w:r w:rsidRPr="0002315C">
        <w:rPr>
          <w:rFonts w:ascii="Arial" w:hAnsi="Arial"/>
          <w:sz w:val="24"/>
        </w:rPr>
        <w:t>(Centros adscritos a la F.2ª)</w:t>
      </w:r>
    </w:p>
    <w:p w:rsidR="00937AC2" w:rsidRPr="0002315C" w:rsidRDefault="00937AC2" w:rsidP="00937AC2">
      <w:pPr>
        <w:pStyle w:val="Textosinformato"/>
        <w:tabs>
          <w:tab w:val="left" w:pos="1418"/>
        </w:tabs>
        <w:ind w:left="567"/>
        <w:jc w:val="both"/>
        <w:rPr>
          <w:rFonts w:ascii="Arial" w:hAnsi="Arial"/>
          <w:b/>
          <w:sz w:val="24"/>
        </w:rPr>
      </w:pPr>
      <w:r w:rsidRPr="0002315C">
        <w:rPr>
          <w:rFonts w:ascii="Arial" w:hAnsi="Arial"/>
          <w:b/>
          <w:sz w:val="24"/>
        </w:rPr>
        <w:t>02532</w:t>
      </w:r>
      <w:r w:rsidRPr="0002315C">
        <w:rPr>
          <w:rFonts w:ascii="Arial" w:hAnsi="Arial"/>
          <w:b/>
          <w:sz w:val="24"/>
        </w:rPr>
        <w:tab/>
        <w:t>Comunicaciones telefónicas.</w:t>
      </w:r>
    </w:p>
    <w:p w:rsidR="00937AC2" w:rsidRPr="0002315C" w:rsidRDefault="00937AC2" w:rsidP="00F417B6">
      <w:pPr>
        <w:pStyle w:val="Textosinformato"/>
        <w:tabs>
          <w:tab w:val="left" w:pos="1418"/>
        </w:tabs>
        <w:ind w:left="1418" w:hanging="851"/>
        <w:jc w:val="both"/>
        <w:rPr>
          <w:rFonts w:ascii="Arial" w:hAnsi="Arial"/>
          <w:sz w:val="24"/>
        </w:rPr>
      </w:pPr>
      <w:r w:rsidRPr="0002315C">
        <w:rPr>
          <w:rFonts w:ascii="Arial" w:hAnsi="Arial"/>
          <w:b/>
          <w:sz w:val="24"/>
        </w:rPr>
        <w:t>02533</w:t>
      </w:r>
      <w:r w:rsidRPr="0002315C">
        <w:rPr>
          <w:rFonts w:ascii="Arial" w:hAnsi="Arial"/>
          <w:b/>
          <w:sz w:val="24"/>
        </w:rPr>
        <w:tab/>
        <w:t>Servicios de mensajería y paquetería.</w:t>
      </w:r>
      <w:r w:rsidRPr="0002315C">
        <w:rPr>
          <w:rFonts w:ascii="Arial" w:hAnsi="Arial"/>
          <w:sz w:val="24"/>
        </w:rPr>
        <w:t xml:space="preserve"> (Centros adscritos a la F.2ª)</w:t>
      </w:r>
    </w:p>
    <w:p w:rsidR="00937AC2" w:rsidRPr="0002315C" w:rsidRDefault="00937AC2" w:rsidP="00937AC2">
      <w:pPr>
        <w:pStyle w:val="Textosinformato"/>
        <w:tabs>
          <w:tab w:val="left" w:pos="1418"/>
        </w:tabs>
        <w:ind w:left="567"/>
        <w:jc w:val="both"/>
        <w:rPr>
          <w:rFonts w:ascii="Arial" w:hAnsi="Arial"/>
          <w:b/>
          <w:sz w:val="24"/>
        </w:rPr>
      </w:pPr>
      <w:r w:rsidRPr="0002315C">
        <w:rPr>
          <w:rFonts w:ascii="Arial" w:hAnsi="Arial"/>
          <w:b/>
          <w:sz w:val="24"/>
        </w:rPr>
        <w:t>02534</w:t>
      </w:r>
      <w:r w:rsidRPr="0002315C">
        <w:rPr>
          <w:rFonts w:ascii="Arial" w:hAnsi="Arial"/>
          <w:b/>
          <w:sz w:val="24"/>
        </w:rPr>
        <w:tab/>
        <w:t xml:space="preserve">Alquiler de vivienda y locales. </w:t>
      </w:r>
      <w:r w:rsidRPr="0002315C">
        <w:rPr>
          <w:rFonts w:ascii="Arial" w:hAnsi="Arial"/>
          <w:sz w:val="24"/>
        </w:rPr>
        <w:t>(Centros adscritos a la F.2ª)</w:t>
      </w:r>
    </w:p>
    <w:p w:rsidR="00937AC2" w:rsidRPr="0002315C" w:rsidRDefault="00937AC2" w:rsidP="00F10C79">
      <w:pPr>
        <w:pStyle w:val="Textosinformato"/>
        <w:tabs>
          <w:tab w:val="left" w:pos="1418"/>
        </w:tabs>
        <w:ind w:left="1418" w:hanging="851"/>
        <w:jc w:val="both"/>
        <w:rPr>
          <w:rFonts w:ascii="Arial" w:hAnsi="Arial"/>
          <w:b/>
          <w:sz w:val="24"/>
        </w:rPr>
      </w:pPr>
      <w:r w:rsidRPr="0002315C">
        <w:rPr>
          <w:rFonts w:ascii="Arial" w:hAnsi="Arial"/>
          <w:b/>
          <w:sz w:val="24"/>
        </w:rPr>
        <w:t>02535</w:t>
      </w:r>
      <w:r w:rsidRPr="0002315C">
        <w:rPr>
          <w:rFonts w:ascii="Arial" w:hAnsi="Arial"/>
          <w:b/>
          <w:sz w:val="24"/>
        </w:rPr>
        <w:tab/>
        <w:t xml:space="preserve">Material de oficina. </w:t>
      </w:r>
      <w:r w:rsidRPr="0002315C">
        <w:rPr>
          <w:rFonts w:ascii="Arial" w:hAnsi="Arial"/>
          <w:sz w:val="24"/>
        </w:rPr>
        <w:t>(Centros adscritos a la F.2ª)</w:t>
      </w:r>
    </w:p>
    <w:p w:rsidR="00937AC2" w:rsidRPr="0002315C" w:rsidRDefault="00937AC2" w:rsidP="00F10C79">
      <w:pPr>
        <w:pStyle w:val="Textosinformato"/>
        <w:tabs>
          <w:tab w:val="left" w:pos="1418"/>
        </w:tabs>
        <w:ind w:left="1418" w:hanging="851"/>
        <w:jc w:val="both"/>
        <w:rPr>
          <w:rFonts w:ascii="Arial" w:hAnsi="Arial"/>
          <w:b/>
          <w:sz w:val="24"/>
        </w:rPr>
      </w:pPr>
      <w:r w:rsidRPr="0002315C">
        <w:rPr>
          <w:rFonts w:ascii="Arial" w:hAnsi="Arial"/>
          <w:b/>
          <w:sz w:val="24"/>
        </w:rPr>
        <w:t>02536</w:t>
      </w:r>
      <w:r w:rsidRPr="0002315C">
        <w:rPr>
          <w:rFonts w:ascii="Arial" w:hAnsi="Arial"/>
          <w:b/>
          <w:sz w:val="24"/>
        </w:rPr>
        <w:tab/>
        <w:t xml:space="preserve">Liquidación de tributos. </w:t>
      </w:r>
      <w:r w:rsidRPr="0002315C">
        <w:rPr>
          <w:rFonts w:ascii="Arial" w:hAnsi="Arial"/>
          <w:sz w:val="24"/>
        </w:rPr>
        <w:t>(Centros adscritos a la F.2ª)</w:t>
      </w:r>
    </w:p>
    <w:p w:rsidR="00937AC2" w:rsidRPr="0002315C" w:rsidRDefault="00937AC2" w:rsidP="00F10C79">
      <w:pPr>
        <w:pStyle w:val="Textosinformato"/>
        <w:tabs>
          <w:tab w:val="left" w:pos="1418"/>
        </w:tabs>
        <w:ind w:left="1418" w:hanging="851"/>
        <w:jc w:val="both"/>
        <w:rPr>
          <w:rFonts w:ascii="Arial" w:hAnsi="Arial"/>
          <w:b/>
          <w:sz w:val="24"/>
        </w:rPr>
      </w:pPr>
      <w:r w:rsidRPr="0002315C">
        <w:rPr>
          <w:rFonts w:ascii="Arial" w:hAnsi="Arial"/>
          <w:b/>
          <w:sz w:val="24"/>
        </w:rPr>
        <w:t>02537</w:t>
      </w:r>
      <w:r w:rsidRPr="0002315C">
        <w:rPr>
          <w:rFonts w:ascii="Arial" w:hAnsi="Arial"/>
          <w:b/>
          <w:sz w:val="24"/>
        </w:rPr>
        <w:tab/>
        <w:t xml:space="preserve">Servicio de documentación. </w:t>
      </w:r>
      <w:r w:rsidRPr="0002315C">
        <w:rPr>
          <w:rFonts w:ascii="Arial" w:hAnsi="Arial"/>
          <w:sz w:val="24"/>
        </w:rPr>
        <w:t>(Centros adscritos a la F.2ª)</w:t>
      </w:r>
    </w:p>
    <w:p w:rsidR="00937AC2" w:rsidRPr="0002315C" w:rsidRDefault="00937AC2" w:rsidP="00937AC2">
      <w:pPr>
        <w:tabs>
          <w:tab w:val="left" w:pos="-1440"/>
          <w:tab w:val="left" w:pos="-720"/>
          <w:tab w:val="left" w:pos="0"/>
          <w:tab w:val="left" w:pos="1418"/>
          <w:tab w:val="left" w:pos="3600"/>
          <w:tab w:val="right" w:pos="4320"/>
          <w:tab w:val="left" w:pos="7797"/>
          <w:tab w:val="left" w:pos="8647"/>
          <w:tab w:val="right" w:pos="9000"/>
          <w:tab w:val="left" w:pos="9360"/>
        </w:tabs>
        <w:suppressAutoHyphens/>
        <w:ind w:left="1418" w:right="991" w:hanging="851"/>
        <w:jc w:val="both"/>
        <w:rPr>
          <w:rFonts w:ascii="Arial" w:hAnsi="Arial"/>
          <w:b/>
        </w:rPr>
      </w:pPr>
      <w:r w:rsidRPr="0002315C">
        <w:rPr>
          <w:rFonts w:ascii="Arial" w:hAnsi="Arial"/>
          <w:b/>
        </w:rPr>
        <w:t>02538</w:t>
      </w:r>
      <w:r w:rsidRPr="0002315C">
        <w:rPr>
          <w:rFonts w:ascii="Arial" w:hAnsi="Arial"/>
          <w:b/>
        </w:rPr>
        <w:tab/>
        <w:t xml:space="preserve">Suministros: luz, agua, gas y otros combustibles para calefacción. </w:t>
      </w:r>
      <w:r w:rsidRPr="0002315C">
        <w:rPr>
          <w:rFonts w:ascii="Arial" w:hAnsi="Arial"/>
        </w:rPr>
        <w:t>(Centros adscritos a la F.2ª)</w:t>
      </w:r>
    </w:p>
    <w:p w:rsidR="00937AC2" w:rsidRPr="0002315C" w:rsidRDefault="00937AC2" w:rsidP="00937AC2">
      <w:pPr>
        <w:tabs>
          <w:tab w:val="left" w:pos="-1440"/>
          <w:tab w:val="left" w:pos="-720"/>
          <w:tab w:val="left" w:pos="0"/>
          <w:tab w:val="left" w:pos="567"/>
          <w:tab w:val="left" w:pos="1418"/>
          <w:tab w:val="left" w:pos="3600"/>
          <w:tab w:val="right" w:pos="4320"/>
          <w:tab w:val="left" w:pos="7200"/>
          <w:tab w:val="right" w:pos="9000"/>
          <w:tab w:val="left" w:pos="9360"/>
        </w:tabs>
        <w:suppressAutoHyphens/>
        <w:ind w:left="567"/>
        <w:jc w:val="both"/>
        <w:rPr>
          <w:rFonts w:ascii="Arial" w:hAnsi="Arial" w:cs="Arial"/>
          <w:b/>
          <w:u w:val="single"/>
        </w:rPr>
      </w:pPr>
    </w:p>
    <w:p w:rsidR="00937AC2" w:rsidRPr="0002315C" w:rsidRDefault="00937AC2" w:rsidP="00937AC2">
      <w:pPr>
        <w:tabs>
          <w:tab w:val="left" w:pos="-1440"/>
          <w:tab w:val="left" w:pos="-720"/>
          <w:tab w:val="left" w:pos="0"/>
          <w:tab w:val="left" w:pos="567"/>
          <w:tab w:val="left" w:pos="1418"/>
          <w:tab w:val="left" w:pos="3600"/>
          <w:tab w:val="right" w:pos="4320"/>
          <w:tab w:val="left" w:pos="7200"/>
          <w:tab w:val="right" w:pos="9000"/>
          <w:tab w:val="left" w:pos="9360"/>
        </w:tabs>
        <w:suppressAutoHyphens/>
        <w:ind w:left="567"/>
        <w:jc w:val="both"/>
        <w:rPr>
          <w:rFonts w:ascii="Arial" w:hAnsi="Arial" w:cs="Arial"/>
          <w:b/>
          <w:u w:val="single"/>
        </w:rPr>
      </w:pPr>
    </w:p>
    <w:p w:rsidR="00937AC2" w:rsidRPr="0002315C" w:rsidRDefault="00937AC2" w:rsidP="00937AC2">
      <w:pPr>
        <w:tabs>
          <w:tab w:val="left" w:pos="1418"/>
          <w:tab w:val="left" w:pos="3600"/>
          <w:tab w:val="right" w:pos="4320"/>
          <w:tab w:val="right" w:pos="7200"/>
          <w:tab w:val="right" w:pos="9000"/>
          <w:tab w:val="right" w:pos="9360"/>
        </w:tabs>
        <w:suppressAutoHyphens/>
        <w:autoSpaceDE w:val="0"/>
        <w:autoSpaceDN w:val="0"/>
        <w:adjustRightInd w:val="0"/>
        <w:ind w:hanging="22"/>
        <w:jc w:val="both"/>
        <w:rPr>
          <w:rFonts w:ascii="Arial" w:hAnsi="Arial" w:cs="Arial"/>
          <w:u w:val="single"/>
        </w:rPr>
      </w:pPr>
      <w:r w:rsidRPr="0002315C">
        <w:rPr>
          <w:rFonts w:ascii="Arial" w:hAnsi="Arial" w:cs="Arial"/>
          <w:b/>
          <w:u w:val="single"/>
        </w:rPr>
        <w:t>PROGRAMA 02540 SISTEMAS DE INFORMACIÓN</w:t>
      </w:r>
      <w:r w:rsidRPr="0002315C">
        <w:rPr>
          <w:rFonts w:ascii="Arial" w:hAnsi="Arial" w:cs="Arial"/>
          <w:u w:val="single"/>
        </w:rPr>
        <w:t>.</w:t>
      </w:r>
      <w:r w:rsidRPr="0002315C">
        <w:rPr>
          <w:rFonts w:ascii="Arial" w:hAnsi="Arial"/>
        </w:rPr>
        <w:t xml:space="preserve"> </w:t>
      </w:r>
    </w:p>
    <w:p w:rsidR="00937AC2" w:rsidRPr="0002315C" w:rsidRDefault="00937AC2" w:rsidP="00937AC2">
      <w:pPr>
        <w:tabs>
          <w:tab w:val="left" w:pos="-1440"/>
          <w:tab w:val="left" w:pos="-720"/>
          <w:tab w:val="left" w:pos="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F10C79">
      <w:pPr>
        <w:tabs>
          <w:tab w:val="left" w:pos="1418"/>
          <w:tab w:val="left" w:pos="3600"/>
          <w:tab w:val="right" w:pos="4320"/>
          <w:tab w:val="right" w:pos="7200"/>
          <w:tab w:val="right" w:pos="9000"/>
          <w:tab w:val="right" w:pos="9360"/>
        </w:tabs>
        <w:suppressAutoHyphens/>
        <w:autoSpaceDE w:val="0"/>
        <w:autoSpaceDN w:val="0"/>
        <w:adjustRightInd w:val="0"/>
        <w:spacing w:before="120"/>
        <w:ind w:left="1418" w:hanging="851"/>
        <w:jc w:val="both"/>
        <w:rPr>
          <w:rFonts w:ascii="Arial" w:hAnsi="Arial" w:cs="Arial"/>
        </w:rPr>
      </w:pPr>
      <w:r w:rsidRPr="0002315C">
        <w:rPr>
          <w:rFonts w:ascii="Arial" w:hAnsi="Arial"/>
          <w:b/>
        </w:rPr>
        <w:t>02541</w:t>
      </w:r>
      <w:r w:rsidRPr="0002315C">
        <w:rPr>
          <w:rFonts w:ascii="Arial" w:hAnsi="Arial"/>
          <w:b/>
        </w:rPr>
        <w:tab/>
        <w:t>Centro de proceso de datos.</w:t>
      </w:r>
    </w:p>
    <w:p w:rsidR="00937AC2" w:rsidRPr="0002315C" w:rsidRDefault="00937AC2" w:rsidP="00F10C79">
      <w:pPr>
        <w:tabs>
          <w:tab w:val="left" w:pos="567"/>
          <w:tab w:val="left" w:pos="3600"/>
          <w:tab w:val="right" w:pos="4320"/>
          <w:tab w:val="right" w:pos="7200"/>
          <w:tab w:val="right" w:pos="9000"/>
          <w:tab w:val="right" w:pos="9360"/>
        </w:tabs>
        <w:suppressAutoHyphens/>
        <w:autoSpaceDE w:val="0"/>
        <w:autoSpaceDN w:val="0"/>
        <w:adjustRightInd w:val="0"/>
        <w:ind w:left="1418" w:right="-1" w:hanging="851"/>
        <w:jc w:val="both"/>
        <w:rPr>
          <w:rFonts w:ascii="Arial" w:hAnsi="Arial"/>
          <w:b/>
        </w:rPr>
      </w:pPr>
      <w:r w:rsidRPr="0002315C">
        <w:rPr>
          <w:rFonts w:ascii="Arial" w:hAnsi="Arial"/>
          <w:b/>
        </w:rPr>
        <w:t>02542</w:t>
      </w:r>
      <w:r w:rsidRPr="0002315C">
        <w:rPr>
          <w:rFonts w:ascii="Arial" w:hAnsi="Arial"/>
          <w:b/>
        </w:rPr>
        <w:tab/>
      </w:r>
      <w:r w:rsidR="009663DD" w:rsidRPr="0002315C">
        <w:rPr>
          <w:rFonts w:ascii="Arial" w:hAnsi="Arial"/>
          <w:b/>
        </w:rPr>
        <w:t>Gestión de Sistemas y Aplicaciones</w:t>
      </w:r>
      <w:r w:rsidRPr="0002315C">
        <w:rPr>
          <w:rFonts w:ascii="Arial" w:hAnsi="Arial"/>
          <w:b/>
        </w:rPr>
        <w:t>.</w:t>
      </w:r>
    </w:p>
    <w:p w:rsidR="00937AC2" w:rsidRPr="0002315C" w:rsidRDefault="00937AC2" w:rsidP="00F10C79">
      <w:pPr>
        <w:tabs>
          <w:tab w:val="left" w:pos="1418"/>
          <w:tab w:val="left" w:pos="3600"/>
          <w:tab w:val="right" w:pos="4320"/>
          <w:tab w:val="right" w:pos="7200"/>
          <w:tab w:val="right" w:pos="9000"/>
          <w:tab w:val="right" w:pos="9360"/>
        </w:tabs>
        <w:suppressAutoHyphens/>
        <w:autoSpaceDE w:val="0"/>
        <w:autoSpaceDN w:val="0"/>
        <w:adjustRightInd w:val="0"/>
        <w:ind w:left="1418" w:hanging="851"/>
        <w:jc w:val="both"/>
        <w:rPr>
          <w:rFonts w:ascii="Arial" w:hAnsi="Arial"/>
          <w:b/>
        </w:rPr>
      </w:pPr>
      <w:r w:rsidRPr="0002315C">
        <w:rPr>
          <w:rFonts w:ascii="Arial" w:hAnsi="Arial"/>
          <w:b/>
        </w:rPr>
        <w:t>02543</w:t>
      </w:r>
      <w:r w:rsidRPr="0002315C">
        <w:rPr>
          <w:rFonts w:ascii="Arial" w:hAnsi="Arial"/>
          <w:b/>
        </w:rPr>
        <w:tab/>
      </w:r>
      <w:r w:rsidR="009663DD" w:rsidRPr="0002315C">
        <w:rPr>
          <w:rFonts w:ascii="Arial" w:hAnsi="Arial"/>
          <w:b/>
        </w:rPr>
        <w:t>Comunicaciones de Datos y supervisión avanzada de las mismas</w:t>
      </w:r>
      <w:r w:rsidRPr="0002315C">
        <w:rPr>
          <w:rFonts w:ascii="Arial" w:hAnsi="Arial"/>
          <w:b/>
        </w:rPr>
        <w:t>.</w:t>
      </w:r>
    </w:p>
    <w:p w:rsidR="00937AC2" w:rsidRPr="0002315C" w:rsidRDefault="00937AC2" w:rsidP="00F10C79">
      <w:pPr>
        <w:tabs>
          <w:tab w:val="left" w:pos="567"/>
          <w:tab w:val="left" w:pos="3600"/>
          <w:tab w:val="right" w:pos="4320"/>
          <w:tab w:val="right" w:pos="7200"/>
          <w:tab w:val="right" w:pos="9000"/>
          <w:tab w:val="right" w:pos="9360"/>
        </w:tabs>
        <w:suppressAutoHyphens/>
        <w:autoSpaceDE w:val="0"/>
        <w:autoSpaceDN w:val="0"/>
        <w:adjustRightInd w:val="0"/>
        <w:ind w:left="1418" w:hanging="851"/>
        <w:jc w:val="both"/>
        <w:rPr>
          <w:rFonts w:ascii="Arial" w:hAnsi="Arial"/>
          <w:b/>
        </w:rPr>
      </w:pPr>
      <w:r w:rsidRPr="0002315C">
        <w:rPr>
          <w:rFonts w:ascii="Arial" w:hAnsi="Arial"/>
          <w:b/>
        </w:rPr>
        <w:t>02544</w:t>
      </w:r>
      <w:r w:rsidRPr="0002315C">
        <w:rPr>
          <w:rFonts w:ascii="Arial" w:hAnsi="Arial"/>
          <w:b/>
        </w:rPr>
        <w:tab/>
      </w:r>
      <w:r w:rsidR="009663DD" w:rsidRPr="0002315C">
        <w:rPr>
          <w:rFonts w:ascii="Arial" w:hAnsi="Arial"/>
          <w:b/>
        </w:rPr>
        <w:t>Sistemas Distribuidos</w:t>
      </w:r>
      <w:r w:rsidRPr="0002315C">
        <w:rPr>
          <w:rFonts w:ascii="Arial" w:hAnsi="Arial"/>
          <w:b/>
        </w:rPr>
        <w:t>.</w:t>
      </w:r>
    </w:p>
    <w:p w:rsidR="00937AC2" w:rsidRPr="0002315C" w:rsidRDefault="00937AC2" w:rsidP="00F10C79">
      <w:pPr>
        <w:tabs>
          <w:tab w:val="left" w:pos="1418"/>
          <w:tab w:val="left" w:pos="3600"/>
          <w:tab w:val="right" w:pos="4320"/>
          <w:tab w:val="right" w:pos="7200"/>
          <w:tab w:val="right" w:pos="9000"/>
          <w:tab w:val="right" w:pos="9360"/>
        </w:tabs>
        <w:suppressAutoHyphens/>
        <w:autoSpaceDE w:val="0"/>
        <w:autoSpaceDN w:val="0"/>
        <w:adjustRightInd w:val="0"/>
        <w:ind w:left="1418" w:hanging="851"/>
        <w:jc w:val="both"/>
        <w:rPr>
          <w:rFonts w:ascii="Arial" w:hAnsi="Arial" w:cs="Arial"/>
        </w:rPr>
      </w:pPr>
      <w:r w:rsidRPr="0002315C">
        <w:rPr>
          <w:rFonts w:ascii="Arial" w:hAnsi="Arial"/>
          <w:b/>
        </w:rPr>
        <w:t>02545</w:t>
      </w:r>
      <w:r w:rsidRPr="0002315C">
        <w:rPr>
          <w:rFonts w:ascii="Arial" w:hAnsi="Arial"/>
          <w:b/>
        </w:rPr>
        <w:tab/>
      </w:r>
      <w:r w:rsidR="009663DD" w:rsidRPr="0002315C">
        <w:rPr>
          <w:rFonts w:ascii="Arial" w:hAnsi="Arial"/>
          <w:b/>
        </w:rPr>
        <w:t>Servicio de Atención a Usuarios</w:t>
      </w:r>
      <w:r w:rsidRPr="0002315C">
        <w:rPr>
          <w:rFonts w:ascii="Arial" w:hAnsi="Arial"/>
          <w:b/>
        </w:rPr>
        <w:t>.</w:t>
      </w:r>
    </w:p>
    <w:p w:rsidR="00937AC2" w:rsidRPr="0002315C" w:rsidRDefault="00937AC2" w:rsidP="00F10C79">
      <w:pPr>
        <w:tabs>
          <w:tab w:val="left" w:pos="567"/>
          <w:tab w:val="left" w:pos="3600"/>
          <w:tab w:val="right" w:pos="4320"/>
          <w:tab w:val="right" w:pos="7200"/>
          <w:tab w:val="right" w:pos="9000"/>
          <w:tab w:val="right" w:pos="9360"/>
        </w:tabs>
        <w:suppressAutoHyphens/>
        <w:autoSpaceDE w:val="0"/>
        <w:autoSpaceDN w:val="0"/>
        <w:adjustRightInd w:val="0"/>
        <w:ind w:left="1418" w:hanging="851"/>
        <w:jc w:val="both"/>
        <w:rPr>
          <w:rFonts w:ascii="Arial" w:hAnsi="Arial"/>
          <w:b/>
        </w:rPr>
      </w:pPr>
      <w:r w:rsidRPr="0002315C">
        <w:rPr>
          <w:rFonts w:ascii="Arial" w:hAnsi="Arial"/>
          <w:b/>
        </w:rPr>
        <w:t>02546</w:t>
      </w:r>
      <w:r w:rsidRPr="0002315C">
        <w:rPr>
          <w:rFonts w:ascii="Arial" w:hAnsi="Arial"/>
          <w:b/>
        </w:rPr>
        <w:tab/>
      </w:r>
      <w:r w:rsidR="009663DD" w:rsidRPr="0002315C">
        <w:rPr>
          <w:rFonts w:ascii="Arial" w:hAnsi="Arial"/>
          <w:b/>
        </w:rPr>
        <w:t>Desarrollo de Aplicaciones</w:t>
      </w:r>
      <w:r w:rsidRPr="0002315C">
        <w:rPr>
          <w:rFonts w:ascii="Arial" w:hAnsi="Arial"/>
          <w:b/>
        </w:rPr>
        <w:t>.</w:t>
      </w:r>
    </w:p>
    <w:p w:rsidR="009663DD" w:rsidRPr="0002315C" w:rsidRDefault="009663DD" w:rsidP="009663DD">
      <w:pPr>
        <w:tabs>
          <w:tab w:val="left" w:pos="567"/>
          <w:tab w:val="left" w:pos="3600"/>
          <w:tab w:val="right" w:pos="4320"/>
          <w:tab w:val="right" w:pos="7200"/>
          <w:tab w:val="right" w:pos="9000"/>
          <w:tab w:val="right" w:pos="9360"/>
        </w:tabs>
        <w:suppressAutoHyphens/>
        <w:autoSpaceDE w:val="0"/>
        <w:autoSpaceDN w:val="0"/>
        <w:adjustRightInd w:val="0"/>
        <w:ind w:left="1418" w:hanging="851"/>
        <w:jc w:val="both"/>
        <w:rPr>
          <w:rFonts w:ascii="Arial" w:hAnsi="Arial" w:cs="Arial"/>
        </w:rPr>
      </w:pPr>
      <w:r w:rsidRPr="0002315C">
        <w:rPr>
          <w:rFonts w:ascii="Arial" w:hAnsi="Arial"/>
          <w:b/>
        </w:rPr>
        <w:t>02547</w:t>
      </w:r>
      <w:r w:rsidRPr="0002315C">
        <w:rPr>
          <w:rFonts w:ascii="Arial" w:hAnsi="Arial"/>
          <w:b/>
        </w:rPr>
        <w:tab/>
        <w:t>Costes periódicos por Licencias y mantenimiento de Aplicaciones.</w:t>
      </w:r>
    </w:p>
    <w:p w:rsidR="00937AC2" w:rsidRPr="0002315C" w:rsidRDefault="00937AC2" w:rsidP="00F10C79">
      <w:pPr>
        <w:pStyle w:val="Textosinformato"/>
        <w:tabs>
          <w:tab w:val="left" w:pos="567"/>
        </w:tabs>
        <w:ind w:left="1418" w:hanging="851"/>
        <w:jc w:val="both"/>
        <w:rPr>
          <w:rFonts w:ascii="Arial" w:hAnsi="Arial"/>
          <w:b/>
          <w:sz w:val="24"/>
        </w:rPr>
      </w:pPr>
      <w:r w:rsidRPr="0002315C">
        <w:rPr>
          <w:rFonts w:ascii="Arial" w:hAnsi="Arial"/>
          <w:b/>
          <w:sz w:val="24"/>
        </w:rPr>
        <w:lastRenderedPageBreak/>
        <w:t>02548</w:t>
      </w:r>
      <w:r w:rsidRPr="0002315C">
        <w:rPr>
          <w:rFonts w:ascii="Arial" w:hAnsi="Arial"/>
          <w:b/>
          <w:sz w:val="24"/>
        </w:rPr>
        <w:tab/>
        <w:t>Gastos externos de la Dirección Técnica de Sistemas y Tecnologías de la Información.</w:t>
      </w:r>
    </w:p>
    <w:p w:rsidR="00937AC2" w:rsidRPr="0002315C" w:rsidRDefault="00937AC2" w:rsidP="00F10C79">
      <w:pPr>
        <w:pStyle w:val="Textosinformato"/>
        <w:tabs>
          <w:tab w:val="left" w:pos="567"/>
        </w:tabs>
        <w:ind w:left="1418" w:hanging="851"/>
        <w:jc w:val="both"/>
        <w:rPr>
          <w:rFonts w:ascii="Arial" w:hAnsi="Arial"/>
          <w:b/>
          <w:sz w:val="24"/>
        </w:rPr>
      </w:pPr>
      <w:r w:rsidRPr="0002315C">
        <w:rPr>
          <w:rFonts w:ascii="Arial" w:hAnsi="Arial"/>
          <w:b/>
          <w:sz w:val="24"/>
        </w:rPr>
        <w:t>02549</w:t>
      </w:r>
      <w:r w:rsidRPr="0002315C">
        <w:rPr>
          <w:rFonts w:ascii="Arial" w:hAnsi="Arial"/>
          <w:b/>
          <w:sz w:val="24"/>
        </w:rPr>
        <w:tab/>
        <w:t>Gastos de personal de la Dirección Técnica de Sistemas y Tecnologías de la Información.</w:t>
      </w:r>
    </w:p>
    <w:p w:rsidR="00937AC2" w:rsidRPr="0002315C" w:rsidRDefault="00937AC2" w:rsidP="00937AC2">
      <w:pPr>
        <w:pStyle w:val="Textosinformato"/>
        <w:tabs>
          <w:tab w:val="left" w:pos="567"/>
        </w:tabs>
        <w:ind w:left="1418" w:hanging="1134"/>
        <w:jc w:val="both"/>
        <w:rPr>
          <w:rFonts w:ascii="Arial" w:hAnsi="Arial"/>
          <w:b/>
          <w:sz w:val="24"/>
        </w:rPr>
      </w:pPr>
    </w:p>
    <w:p w:rsidR="00E1721D" w:rsidRPr="0002315C" w:rsidRDefault="00E1721D" w:rsidP="00937AC2">
      <w:pPr>
        <w:pStyle w:val="Textosinformato"/>
        <w:tabs>
          <w:tab w:val="left" w:pos="567"/>
        </w:tabs>
        <w:ind w:left="1418" w:hanging="1134"/>
        <w:jc w:val="both"/>
        <w:rPr>
          <w:rFonts w:ascii="Arial" w:hAnsi="Arial"/>
          <w:b/>
          <w:sz w:val="24"/>
        </w:rPr>
      </w:pPr>
    </w:p>
    <w:p w:rsidR="00937AC2" w:rsidRPr="0002315C" w:rsidRDefault="00937AC2" w:rsidP="00937AC2">
      <w:pPr>
        <w:tabs>
          <w:tab w:val="left" w:pos="-1440"/>
          <w:tab w:val="left" w:pos="-720"/>
          <w:tab w:val="left" w:pos="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02550 AMORTIZACIONES, BENEFICIOS O PÉRDIDAS EN EL INMOVILIZADO Y DETERIORO DE VALOR.</w:t>
      </w:r>
    </w:p>
    <w:p w:rsidR="00937AC2" w:rsidRPr="0002315C" w:rsidRDefault="00937AC2" w:rsidP="00937AC2">
      <w:pPr>
        <w:tabs>
          <w:tab w:val="left" w:pos="-1440"/>
          <w:tab w:val="left" w:pos="-720"/>
          <w:tab w:val="left" w:pos="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F10C79">
      <w:pPr>
        <w:tabs>
          <w:tab w:val="left" w:pos="-1440"/>
          <w:tab w:val="left" w:pos="-720"/>
          <w:tab w:val="left" w:pos="1418"/>
          <w:tab w:val="left" w:pos="3600"/>
          <w:tab w:val="right" w:pos="4320"/>
          <w:tab w:val="left" w:pos="7200"/>
          <w:tab w:val="right" w:pos="9000"/>
          <w:tab w:val="left" w:pos="9360"/>
        </w:tabs>
        <w:suppressAutoHyphens/>
        <w:spacing w:before="120"/>
        <w:ind w:left="1418" w:hanging="851"/>
        <w:jc w:val="both"/>
        <w:rPr>
          <w:rFonts w:ascii="Arial" w:hAnsi="Arial"/>
        </w:rPr>
      </w:pPr>
      <w:r w:rsidRPr="0002315C">
        <w:rPr>
          <w:rFonts w:ascii="Arial" w:hAnsi="Arial"/>
          <w:b/>
        </w:rPr>
        <w:t>02551</w:t>
      </w:r>
      <w:r w:rsidRPr="0002315C">
        <w:rPr>
          <w:rFonts w:ascii="Arial" w:hAnsi="Arial"/>
          <w:b/>
        </w:rPr>
        <w:tab/>
        <w:t>Amortizaciones.</w:t>
      </w:r>
    </w:p>
    <w:p w:rsidR="00937AC2" w:rsidRPr="0002315C" w:rsidRDefault="00937AC2" w:rsidP="00F10C79">
      <w:pPr>
        <w:pStyle w:val="Textosinformato"/>
        <w:tabs>
          <w:tab w:val="left" w:pos="1418"/>
        </w:tabs>
        <w:ind w:left="1418" w:hanging="851"/>
        <w:jc w:val="both"/>
        <w:rPr>
          <w:rFonts w:ascii="Arial" w:hAnsi="Arial"/>
          <w:sz w:val="24"/>
        </w:rPr>
      </w:pPr>
      <w:r w:rsidRPr="0002315C">
        <w:rPr>
          <w:rFonts w:ascii="Arial" w:hAnsi="Arial"/>
          <w:b/>
          <w:sz w:val="24"/>
        </w:rPr>
        <w:t>02552</w:t>
      </w:r>
      <w:r w:rsidRPr="0002315C">
        <w:rPr>
          <w:rFonts w:ascii="Arial" w:hAnsi="Arial"/>
          <w:b/>
          <w:sz w:val="24"/>
        </w:rPr>
        <w:tab/>
        <w:t>Beneficios o pérdidas en el inmovilizado.</w:t>
      </w:r>
    </w:p>
    <w:p w:rsidR="00937AC2" w:rsidRPr="0002315C" w:rsidRDefault="00937AC2" w:rsidP="00F10C79">
      <w:pPr>
        <w:pStyle w:val="Textosinformato"/>
        <w:tabs>
          <w:tab w:val="left" w:pos="1418"/>
        </w:tabs>
        <w:ind w:left="1418" w:hanging="851"/>
        <w:jc w:val="both"/>
        <w:rPr>
          <w:rFonts w:ascii="Arial" w:hAnsi="Arial"/>
          <w:sz w:val="24"/>
        </w:rPr>
      </w:pPr>
      <w:r w:rsidRPr="0002315C">
        <w:rPr>
          <w:rFonts w:ascii="Arial" w:hAnsi="Arial"/>
          <w:b/>
          <w:sz w:val="24"/>
        </w:rPr>
        <w:t>02553</w:t>
      </w:r>
      <w:r w:rsidRPr="0002315C">
        <w:rPr>
          <w:rFonts w:ascii="Arial" w:hAnsi="Arial"/>
          <w:b/>
          <w:sz w:val="24"/>
        </w:rPr>
        <w:tab/>
        <w:t>Deterioros de valor.</w:t>
      </w:r>
      <w:r w:rsidRPr="0002315C">
        <w:rPr>
          <w:rFonts w:ascii="Arial" w:hAnsi="Arial"/>
          <w:sz w:val="24"/>
        </w:rPr>
        <w:t xml:space="preserve"> </w:t>
      </w:r>
    </w:p>
    <w:p w:rsidR="00937AC2" w:rsidRPr="0002315C" w:rsidRDefault="00937AC2" w:rsidP="00937AC2">
      <w:pPr>
        <w:pStyle w:val="Textosinformato"/>
        <w:tabs>
          <w:tab w:val="left" w:pos="1418"/>
        </w:tabs>
        <w:ind w:left="567"/>
        <w:jc w:val="both"/>
        <w:rPr>
          <w:rFonts w:ascii="Arial" w:hAnsi="Arial"/>
          <w:b/>
          <w:sz w:val="24"/>
        </w:rPr>
      </w:pPr>
    </w:p>
    <w:p w:rsidR="00937AC2" w:rsidRPr="0002315C" w:rsidRDefault="00937AC2" w:rsidP="00937AC2">
      <w:pPr>
        <w:pStyle w:val="Textosinformato"/>
        <w:tabs>
          <w:tab w:val="left" w:pos="1418"/>
        </w:tabs>
        <w:jc w:val="both"/>
        <w:rPr>
          <w:rFonts w:ascii="Arial" w:hAnsi="Arial"/>
          <w:b/>
          <w:sz w:val="24"/>
          <w:u w:val="single"/>
        </w:rPr>
      </w:pPr>
    </w:p>
    <w:p w:rsidR="00937AC2" w:rsidRPr="0002315C" w:rsidRDefault="00937AC2" w:rsidP="00937AC2">
      <w:pPr>
        <w:pStyle w:val="Textosinformato"/>
        <w:tabs>
          <w:tab w:val="left" w:pos="1418"/>
        </w:tabs>
        <w:jc w:val="both"/>
        <w:rPr>
          <w:rFonts w:ascii="Arial" w:hAnsi="Arial"/>
          <w:b/>
          <w:sz w:val="24"/>
          <w:u w:val="single"/>
        </w:rPr>
      </w:pPr>
      <w:r w:rsidRPr="0002315C">
        <w:rPr>
          <w:rFonts w:ascii="Arial" w:hAnsi="Arial"/>
          <w:b/>
          <w:sz w:val="24"/>
          <w:u w:val="single"/>
        </w:rPr>
        <w:t>PROGRAMA 02560 FORMACIÓN PROFESIONAL PARA EL EMPLEO TRABAJADORES ONCE (SERVICIOS SOCIALES).</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F10C79">
      <w:pPr>
        <w:pStyle w:val="Textosinformato"/>
        <w:tabs>
          <w:tab w:val="left" w:pos="1418"/>
        </w:tabs>
        <w:spacing w:before="120"/>
        <w:ind w:left="1418" w:hanging="851"/>
        <w:jc w:val="both"/>
        <w:rPr>
          <w:rFonts w:ascii="Arial" w:hAnsi="Arial"/>
          <w:b/>
          <w:sz w:val="24"/>
        </w:rPr>
      </w:pPr>
      <w:r w:rsidRPr="0002315C">
        <w:rPr>
          <w:rFonts w:ascii="Arial" w:hAnsi="Arial"/>
          <w:b/>
          <w:sz w:val="24"/>
        </w:rPr>
        <w:t>02561</w:t>
      </w:r>
      <w:r w:rsidRPr="0002315C">
        <w:rPr>
          <w:rFonts w:ascii="Arial" w:hAnsi="Arial"/>
          <w:b/>
          <w:sz w:val="24"/>
        </w:rPr>
        <w:tab/>
        <w:t>Formación profesional para el empleo (Servicios Sociales).</w:t>
      </w:r>
    </w:p>
    <w:p w:rsidR="00937AC2" w:rsidRPr="0002315C" w:rsidRDefault="00937AC2" w:rsidP="00F10C79">
      <w:pPr>
        <w:pStyle w:val="Textosinformato"/>
        <w:tabs>
          <w:tab w:val="left" w:pos="1418"/>
        </w:tabs>
        <w:ind w:left="1418" w:hanging="851"/>
        <w:jc w:val="both"/>
        <w:rPr>
          <w:rFonts w:ascii="Arial" w:hAnsi="Arial"/>
          <w:b/>
          <w:sz w:val="24"/>
        </w:rPr>
      </w:pPr>
      <w:r w:rsidRPr="0002315C">
        <w:rPr>
          <w:rFonts w:ascii="Arial" w:hAnsi="Arial"/>
          <w:b/>
          <w:sz w:val="24"/>
        </w:rPr>
        <w:t>02562</w:t>
      </w:r>
      <w:r w:rsidRPr="0002315C">
        <w:rPr>
          <w:rFonts w:ascii="Arial" w:hAnsi="Arial"/>
          <w:b/>
          <w:sz w:val="24"/>
        </w:rPr>
        <w:tab/>
        <w:t>Formación continua: ayudas económicas a iniciativas individuales de formación (Servicios Sociales).</w:t>
      </w:r>
    </w:p>
    <w:p w:rsidR="00937AC2" w:rsidRPr="0002315C" w:rsidRDefault="00937AC2" w:rsidP="00F10C79">
      <w:pPr>
        <w:pStyle w:val="Textosinformato"/>
        <w:tabs>
          <w:tab w:val="left" w:pos="1418"/>
        </w:tabs>
        <w:ind w:left="1418" w:hanging="851"/>
        <w:jc w:val="both"/>
        <w:rPr>
          <w:rFonts w:ascii="Arial" w:hAnsi="Arial"/>
          <w:b/>
          <w:sz w:val="24"/>
        </w:rPr>
      </w:pPr>
      <w:r w:rsidRPr="0002315C">
        <w:rPr>
          <w:rFonts w:ascii="Arial" w:hAnsi="Arial"/>
          <w:b/>
          <w:sz w:val="24"/>
        </w:rPr>
        <w:t>02565</w:t>
      </w:r>
      <w:r w:rsidR="00F10C79" w:rsidRPr="0002315C">
        <w:rPr>
          <w:rFonts w:ascii="Arial" w:hAnsi="Arial"/>
          <w:b/>
          <w:sz w:val="24"/>
        </w:rPr>
        <w:tab/>
      </w:r>
      <w:r w:rsidRPr="0002315C">
        <w:rPr>
          <w:rFonts w:ascii="Arial" w:hAnsi="Arial"/>
          <w:b/>
          <w:sz w:val="24"/>
        </w:rPr>
        <w:t xml:space="preserve">Bonificación </w:t>
      </w:r>
      <w:r w:rsidR="000174D7" w:rsidRPr="0002315C">
        <w:rPr>
          <w:rFonts w:ascii="Arial" w:hAnsi="Arial"/>
          <w:b/>
          <w:sz w:val="24"/>
        </w:rPr>
        <w:t>por</w:t>
      </w:r>
      <w:r w:rsidRPr="0002315C">
        <w:rPr>
          <w:rFonts w:ascii="Arial" w:hAnsi="Arial"/>
          <w:b/>
          <w:sz w:val="24"/>
        </w:rPr>
        <w:t xml:space="preserve"> formación </w:t>
      </w:r>
      <w:r w:rsidR="000174D7" w:rsidRPr="0002315C">
        <w:rPr>
          <w:rFonts w:ascii="Arial" w:hAnsi="Arial"/>
          <w:b/>
          <w:sz w:val="24"/>
        </w:rPr>
        <w:t xml:space="preserve">profesional para el empleo </w:t>
      </w:r>
      <w:r w:rsidRPr="0002315C">
        <w:rPr>
          <w:rFonts w:ascii="Arial" w:hAnsi="Arial"/>
          <w:b/>
          <w:sz w:val="24"/>
        </w:rPr>
        <w:t>(Servicios Sociales).</w:t>
      </w:r>
    </w:p>
    <w:p w:rsidR="00937AC2" w:rsidRPr="0002315C" w:rsidRDefault="00937AC2" w:rsidP="00937AC2">
      <w:pPr>
        <w:pStyle w:val="Textosinformato"/>
        <w:tabs>
          <w:tab w:val="left" w:pos="1418"/>
        </w:tabs>
        <w:ind w:left="567" w:hanging="1134"/>
        <w:jc w:val="both"/>
        <w:rPr>
          <w:rFonts w:ascii="Arial" w:hAnsi="Arial"/>
          <w:b/>
          <w:sz w:val="24"/>
        </w:rPr>
      </w:pPr>
    </w:p>
    <w:p w:rsidR="00937AC2" w:rsidRPr="0002315C" w:rsidRDefault="00937AC2" w:rsidP="00937AC2">
      <w:pPr>
        <w:pStyle w:val="Textosinformato"/>
        <w:tabs>
          <w:tab w:val="left" w:pos="1418"/>
        </w:tabs>
        <w:jc w:val="both"/>
        <w:rPr>
          <w:rFonts w:ascii="Arial" w:hAnsi="Arial"/>
          <w:b/>
          <w:sz w:val="24"/>
          <w:u w:val="single"/>
        </w:rPr>
      </w:pPr>
    </w:p>
    <w:p w:rsidR="00937AC2" w:rsidRPr="0002315C" w:rsidRDefault="00937AC2" w:rsidP="00937AC2">
      <w:pPr>
        <w:pStyle w:val="Textosinformato"/>
        <w:tabs>
          <w:tab w:val="left" w:pos="1418"/>
        </w:tabs>
        <w:jc w:val="both"/>
        <w:rPr>
          <w:rFonts w:ascii="Arial" w:hAnsi="Arial"/>
          <w:b/>
          <w:sz w:val="24"/>
          <w:u w:val="single"/>
        </w:rPr>
      </w:pPr>
      <w:r w:rsidRPr="0002315C">
        <w:rPr>
          <w:rFonts w:ascii="Arial" w:hAnsi="Arial"/>
          <w:b/>
          <w:sz w:val="24"/>
          <w:u w:val="single"/>
        </w:rPr>
        <w:t>PROGRAMA 02570 PRESTACIONES SOCIALES A TRABAJADORES NO VENDEDORES</w:t>
      </w:r>
      <w:r w:rsidR="00384F62" w:rsidRPr="0002315C">
        <w:rPr>
          <w:rFonts w:ascii="Arial" w:hAnsi="Arial"/>
          <w:b/>
          <w:sz w:val="24"/>
          <w:u w:val="single"/>
        </w:rPr>
        <w:t>.</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F10C79">
      <w:pPr>
        <w:pStyle w:val="Textosinformato"/>
        <w:tabs>
          <w:tab w:val="left" w:pos="1418"/>
        </w:tabs>
        <w:spacing w:before="120"/>
        <w:ind w:left="1418" w:hanging="851"/>
        <w:jc w:val="both"/>
        <w:rPr>
          <w:rFonts w:ascii="Arial" w:hAnsi="Arial"/>
          <w:sz w:val="24"/>
        </w:rPr>
      </w:pPr>
      <w:r w:rsidRPr="0002315C">
        <w:rPr>
          <w:rFonts w:ascii="Arial" w:hAnsi="Arial"/>
          <w:b/>
          <w:sz w:val="24"/>
        </w:rPr>
        <w:t>02571</w:t>
      </w:r>
      <w:r w:rsidRPr="0002315C">
        <w:rPr>
          <w:rFonts w:ascii="Arial" w:hAnsi="Arial"/>
          <w:b/>
          <w:sz w:val="24"/>
        </w:rPr>
        <w:tab/>
        <w:t>Póliza de accidentes no vendedores.</w:t>
      </w:r>
    </w:p>
    <w:p w:rsidR="00937AC2" w:rsidRPr="0002315C" w:rsidRDefault="00937AC2" w:rsidP="00F10C79">
      <w:pPr>
        <w:pStyle w:val="Textosinformato"/>
        <w:tabs>
          <w:tab w:val="left" w:pos="1418"/>
        </w:tabs>
        <w:ind w:left="1418" w:hanging="851"/>
        <w:jc w:val="both"/>
        <w:rPr>
          <w:rFonts w:ascii="Arial" w:hAnsi="Arial"/>
          <w:b/>
          <w:sz w:val="24"/>
        </w:rPr>
      </w:pPr>
      <w:r w:rsidRPr="0002315C">
        <w:rPr>
          <w:rFonts w:ascii="Arial" w:hAnsi="Arial"/>
          <w:b/>
          <w:sz w:val="24"/>
        </w:rPr>
        <w:t>02572</w:t>
      </w:r>
      <w:r w:rsidRPr="0002315C">
        <w:rPr>
          <w:rFonts w:ascii="Arial" w:hAnsi="Arial"/>
          <w:b/>
          <w:sz w:val="24"/>
        </w:rPr>
        <w:tab/>
        <w:t>Ayudas por cargas familiares a personal no vendedor.</w:t>
      </w:r>
    </w:p>
    <w:p w:rsidR="00937AC2" w:rsidRPr="0002315C" w:rsidRDefault="00937AC2" w:rsidP="00F10C79">
      <w:pPr>
        <w:pStyle w:val="Textosinformato"/>
        <w:tabs>
          <w:tab w:val="left" w:pos="567"/>
        </w:tabs>
        <w:ind w:left="1418" w:hanging="851"/>
        <w:jc w:val="both"/>
        <w:rPr>
          <w:rFonts w:ascii="Arial" w:hAnsi="Arial"/>
          <w:b/>
          <w:sz w:val="24"/>
          <w:szCs w:val="24"/>
        </w:rPr>
      </w:pPr>
      <w:r w:rsidRPr="0002315C">
        <w:rPr>
          <w:rFonts w:ascii="Arial" w:hAnsi="Arial"/>
          <w:b/>
          <w:sz w:val="24"/>
          <w:szCs w:val="24"/>
        </w:rPr>
        <w:t>02574</w:t>
      </w:r>
      <w:r w:rsidR="00F10C79" w:rsidRPr="0002315C">
        <w:rPr>
          <w:rFonts w:ascii="Arial" w:hAnsi="Arial"/>
          <w:b/>
          <w:sz w:val="24"/>
          <w:szCs w:val="24"/>
        </w:rPr>
        <w:tab/>
      </w:r>
      <w:r w:rsidRPr="0002315C">
        <w:rPr>
          <w:rFonts w:ascii="Arial" w:hAnsi="Arial"/>
          <w:b/>
          <w:sz w:val="24"/>
          <w:szCs w:val="24"/>
        </w:rPr>
        <w:t>Préstamos al personal no vendedor: financieros y otros.</w:t>
      </w:r>
      <w:r w:rsidRPr="0002315C">
        <w:rPr>
          <w:rFonts w:ascii="Arial" w:hAnsi="Arial"/>
          <w:sz w:val="24"/>
          <w:szCs w:val="24"/>
        </w:rPr>
        <w:t xml:space="preserve"> (Centros adscritos a la F.2ª)</w:t>
      </w:r>
    </w:p>
    <w:p w:rsidR="00937AC2" w:rsidRPr="0002315C" w:rsidRDefault="00937AC2" w:rsidP="00F10C79">
      <w:pPr>
        <w:pStyle w:val="Textosinformato"/>
        <w:tabs>
          <w:tab w:val="left" w:pos="1418"/>
        </w:tabs>
        <w:ind w:left="1418" w:hanging="851"/>
        <w:jc w:val="both"/>
        <w:rPr>
          <w:rFonts w:ascii="Arial" w:hAnsi="Arial"/>
          <w:b/>
          <w:sz w:val="24"/>
          <w:u w:val="single"/>
        </w:rPr>
      </w:pPr>
      <w:r w:rsidRPr="0002315C">
        <w:rPr>
          <w:rFonts w:ascii="Arial" w:hAnsi="Arial"/>
          <w:b/>
          <w:sz w:val="24"/>
        </w:rPr>
        <w:t>02575</w:t>
      </w:r>
      <w:r w:rsidRPr="0002315C">
        <w:rPr>
          <w:rFonts w:ascii="Arial" w:hAnsi="Arial"/>
          <w:b/>
          <w:sz w:val="24"/>
        </w:rPr>
        <w:tab/>
        <w:t>Asistencia sanitaria no vendedores.</w:t>
      </w:r>
    </w:p>
    <w:p w:rsidR="00937AC2" w:rsidRPr="0002315C" w:rsidRDefault="00937AC2" w:rsidP="00F10C79">
      <w:pPr>
        <w:pStyle w:val="Textosinformato"/>
        <w:tabs>
          <w:tab w:val="left" w:pos="1418"/>
        </w:tabs>
        <w:ind w:left="1418" w:hanging="851"/>
        <w:jc w:val="both"/>
        <w:rPr>
          <w:rFonts w:ascii="Arial" w:hAnsi="Arial"/>
          <w:sz w:val="24"/>
        </w:rPr>
      </w:pPr>
      <w:r w:rsidRPr="0002315C">
        <w:rPr>
          <w:rFonts w:ascii="Arial" w:hAnsi="Arial"/>
          <w:b/>
          <w:sz w:val="24"/>
        </w:rPr>
        <w:t>02576</w:t>
      </w:r>
      <w:r w:rsidRPr="0002315C">
        <w:rPr>
          <w:rFonts w:ascii="Arial" w:hAnsi="Arial"/>
          <w:b/>
          <w:sz w:val="24"/>
        </w:rPr>
        <w:tab/>
        <w:t>Premios antigüedad no vendedores</w:t>
      </w:r>
      <w:r w:rsidR="009D61CC" w:rsidRPr="0002315C">
        <w:rPr>
          <w:rFonts w:ascii="Arial" w:hAnsi="Arial"/>
          <w:b/>
          <w:sz w:val="24"/>
        </w:rPr>
        <w:t>.</w:t>
      </w:r>
      <w:r w:rsidR="009D61CC" w:rsidRPr="0002315C">
        <w:rPr>
          <w:rFonts w:ascii="Arial" w:hAnsi="Arial"/>
          <w:sz w:val="24"/>
        </w:rPr>
        <w:t xml:space="preserve"> (</w:t>
      </w:r>
      <w:r w:rsidRPr="0002315C">
        <w:rPr>
          <w:rFonts w:ascii="Arial" w:hAnsi="Arial"/>
          <w:sz w:val="24"/>
        </w:rPr>
        <w:t>Centros adscritos a la F.2ª)</w:t>
      </w:r>
    </w:p>
    <w:p w:rsidR="00937AC2" w:rsidRPr="0002315C" w:rsidRDefault="00384F62" w:rsidP="00F10C79">
      <w:pPr>
        <w:tabs>
          <w:tab w:val="left" w:pos="-1440"/>
          <w:tab w:val="left" w:pos="-720"/>
          <w:tab w:val="left" w:pos="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02577</w:t>
      </w:r>
      <w:r w:rsidRPr="0002315C">
        <w:rPr>
          <w:rFonts w:ascii="Arial" w:hAnsi="Arial"/>
          <w:b/>
        </w:rPr>
        <w:tab/>
        <w:t>Presentes navideños no vendedores.</w:t>
      </w:r>
    </w:p>
    <w:p w:rsidR="00937AC2" w:rsidRPr="0002315C" w:rsidRDefault="00937AC2" w:rsidP="00937AC2">
      <w:pPr>
        <w:tabs>
          <w:tab w:val="left" w:pos="-1440"/>
          <w:tab w:val="left" w:pos="-720"/>
          <w:tab w:val="left" w:pos="0"/>
          <w:tab w:val="left" w:pos="1418"/>
          <w:tab w:val="left" w:pos="3600"/>
          <w:tab w:val="right" w:pos="4320"/>
          <w:tab w:val="left" w:pos="7200"/>
          <w:tab w:val="right" w:pos="9000"/>
          <w:tab w:val="left" w:pos="9360"/>
        </w:tabs>
        <w:suppressAutoHyphens/>
        <w:ind w:left="567"/>
        <w:jc w:val="both"/>
        <w:rPr>
          <w:u w:val="single"/>
        </w:rPr>
      </w:pPr>
    </w:p>
    <w:p w:rsidR="00937AC2" w:rsidRPr="0002315C" w:rsidRDefault="00937AC2" w:rsidP="00937AC2">
      <w:pPr>
        <w:pStyle w:val="Textosinformato"/>
        <w:tabs>
          <w:tab w:val="left" w:pos="1418"/>
        </w:tabs>
        <w:jc w:val="both"/>
        <w:rPr>
          <w:rFonts w:ascii="Arial" w:hAnsi="Arial"/>
          <w:b/>
          <w:sz w:val="24"/>
          <w:u w:val="single"/>
        </w:rPr>
      </w:pPr>
    </w:p>
    <w:p w:rsidR="00937AC2" w:rsidRPr="0002315C" w:rsidRDefault="00937AC2" w:rsidP="00937AC2">
      <w:pPr>
        <w:pStyle w:val="Textosinformato"/>
        <w:tabs>
          <w:tab w:val="left" w:pos="1418"/>
        </w:tabs>
        <w:jc w:val="both"/>
        <w:rPr>
          <w:rFonts w:ascii="Arial" w:hAnsi="Arial"/>
          <w:b/>
          <w:sz w:val="24"/>
          <w:u w:val="single"/>
        </w:rPr>
      </w:pPr>
      <w:r w:rsidRPr="0002315C">
        <w:rPr>
          <w:rFonts w:ascii="Arial" w:hAnsi="Arial"/>
          <w:b/>
          <w:sz w:val="24"/>
          <w:u w:val="single"/>
        </w:rPr>
        <w:t xml:space="preserve">PROGRAMAS 02580 ACTIVIDAD SINDICAL. </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9436F" w:rsidP="00F10C79">
      <w:pPr>
        <w:tabs>
          <w:tab w:val="left" w:pos="1418"/>
          <w:tab w:val="left" w:pos="3600"/>
          <w:tab w:val="right" w:pos="4320"/>
          <w:tab w:val="right" w:pos="7200"/>
          <w:tab w:val="right" w:pos="9000"/>
          <w:tab w:val="right" w:pos="9360"/>
        </w:tabs>
        <w:suppressAutoHyphens/>
        <w:autoSpaceDE w:val="0"/>
        <w:autoSpaceDN w:val="0"/>
        <w:adjustRightInd w:val="0"/>
        <w:spacing w:before="120"/>
        <w:ind w:left="1418" w:hanging="851"/>
        <w:jc w:val="both"/>
        <w:rPr>
          <w:rFonts w:ascii="Arial" w:hAnsi="Arial"/>
          <w:b/>
        </w:rPr>
      </w:pPr>
      <w:r w:rsidRPr="0002315C">
        <w:rPr>
          <w:rFonts w:ascii="Arial" w:hAnsi="Arial"/>
          <w:b/>
        </w:rPr>
        <w:t>02582</w:t>
      </w:r>
      <w:r w:rsidRPr="0002315C">
        <w:rPr>
          <w:rFonts w:ascii="Arial" w:hAnsi="Arial"/>
          <w:b/>
        </w:rPr>
        <w:tab/>
        <w:t>Actividades Comité de E</w:t>
      </w:r>
      <w:r w:rsidR="00937AC2" w:rsidRPr="0002315C">
        <w:rPr>
          <w:rFonts w:ascii="Arial" w:hAnsi="Arial"/>
          <w:b/>
        </w:rPr>
        <w:t>mpresa y Delegados de Personal.</w:t>
      </w:r>
    </w:p>
    <w:p w:rsidR="00937AC2" w:rsidRPr="0002315C" w:rsidRDefault="00937AC2" w:rsidP="00937AC2">
      <w:pPr>
        <w:tabs>
          <w:tab w:val="left" w:pos="1276"/>
          <w:tab w:val="left" w:pos="1418"/>
          <w:tab w:val="left" w:pos="3600"/>
          <w:tab w:val="right" w:pos="4320"/>
          <w:tab w:val="right" w:pos="7200"/>
          <w:tab w:val="right" w:pos="9000"/>
          <w:tab w:val="right" w:pos="9360"/>
        </w:tabs>
        <w:suppressAutoHyphens/>
        <w:autoSpaceDE w:val="0"/>
        <w:autoSpaceDN w:val="0"/>
        <w:adjustRightInd w:val="0"/>
        <w:ind w:left="567" w:hanging="1134"/>
        <w:jc w:val="both"/>
        <w:rPr>
          <w:rFonts w:ascii="Arial" w:hAnsi="Arial" w:cs="Arial"/>
          <w:u w:val="single"/>
        </w:rPr>
      </w:pPr>
      <w:r w:rsidRPr="0002315C">
        <w:rPr>
          <w:rFonts w:ascii="Arial" w:hAnsi="Arial"/>
          <w:b/>
        </w:rPr>
        <w:lastRenderedPageBreak/>
        <w:tab/>
      </w:r>
    </w:p>
    <w:p w:rsidR="00937AC2" w:rsidRPr="0002315C" w:rsidRDefault="00937AC2" w:rsidP="00937AC2">
      <w:pPr>
        <w:pStyle w:val="Textosinformato"/>
        <w:tabs>
          <w:tab w:val="left" w:pos="1418"/>
        </w:tabs>
        <w:jc w:val="both"/>
        <w:rPr>
          <w:rFonts w:ascii="Arial" w:hAnsi="Arial"/>
          <w:b/>
          <w:sz w:val="24"/>
          <w:u w:val="single"/>
        </w:rPr>
      </w:pPr>
      <w:r w:rsidRPr="0002315C">
        <w:rPr>
          <w:rFonts w:ascii="Arial" w:hAnsi="Arial"/>
          <w:b/>
          <w:sz w:val="24"/>
          <w:u w:val="single"/>
        </w:rPr>
        <w:t xml:space="preserve">PROGRAMA 02590 SEGURIDAD Y SALUD EN EL TRABAJO. </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A34A7B">
      <w:pPr>
        <w:numPr>
          <w:ilvl w:val="12"/>
          <w:numId w:val="0"/>
        </w:numPr>
        <w:tabs>
          <w:tab w:val="left" w:pos="-1440"/>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02591</w:t>
      </w:r>
      <w:r w:rsidRPr="0002315C">
        <w:rPr>
          <w:rFonts w:ascii="Arial" w:hAnsi="Arial"/>
          <w:b/>
        </w:rPr>
        <w:tab/>
        <w:t xml:space="preserve">Medicina preventiva. </w:t>
      </w:r>
      <w:r w:rsidRPr="0002315C">
        <w:rPr>
          <w:rFonts w:ascii="Arial" w:hAnsi="Arial"/>
        </w:rPr>
        <w:t>(Centros adscritos a la F.2ª)</w:t>
      </w:r>
    </w:p>
    <w:p w:rsidR="00937AC2" w:rsidRPr="0002315C" w:rsidRDefault="00937AC2" w:rsidP="00A34A7B">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02592</w:t>
      </w:r>
      <w:r w:rsidRPr="0002315C">
        <w:rPr>
          <w:rFonts w:ascii="Arial" w:hAnsi="Arial"/>
          <w:b/>
        </w:rPr>
        <w:tab/>
        <w:t>Prevención de riesgos laborales.</w:t>
      </w:r>
      <w:r w:rsidRPr="0002315C">
        <w:rPr>
          <w:rFonts w:ascii="Arial" w:hAnsi="Arial"/>
        </w:rPr>
        <w:t xml:space="preserve"> </w:t>
      </w:r>
    </w:p>
    <w:p w:rsidR="00937AC2" w:rsidRPr="0002315C" w:rsidRDefault="00937AC2" w:rsidP="00A34A7B">
      <w:pPr>
        <w:pStyle w:val="Textosinformato"/>
        <w:tabs>
          <w:tab w:val="left" w:pos="1418"/>
        </w:tabs>
        <w:ind w:left="1418" w:hanging="851"/>
        <w:jc w:val="both"/>
        <w:rPr>
          <w:rFonts w:ascii="Arial" w:hAnsi="Arial"/>
          <w:b/>
          <w:sz w:val="24"/>
        </w:rPr>
      </w:pPr>
      <w:r w:rsidRPr="0002315C">
        <w:rPr>
          <w:rFonts w:ascii="Arial" w:hAnsi="Arial"/>
          <w:b/>
          <w:sz w:val="24"/>
        </w:rPr>
        <w:t>02599</w:t>
      </w:r>
      <w:r w:rsidRPr="0002315C">
        <w:rPr>
          <w:rFonts w:ascii="Arial" w:hAnsi="Arial"/>
          <w:b/>
          <w:sz w:val="24"/>
        </w:rPr>
        <w:tab/>
        <w:t>Gastos de personal en la gestión de la seguridad y salud en el trabajo.</w:t>
      </w:r>
    </w:p>
    <w:p w:rsidR="00F417B6" w:rsidRPr="0002315C" w:rsidRDefault="00F417B6" w:rsidP="00937AC2">
      <w:pPr>
        <w:pStyle w:val="Textosinformato"/>
        <w:tabs>
          <w:tab w:val="left" w:pos="1276"/>
          <w:tab w:val="left" w:pos="1418"/>
        </w:tabs>
        <w:ind w:left="567" w:hanging="567"/>
        <w:jc w:val="both"/>
        <w:rPr>
          <w:rFonts w:ascii="Arial" w:hAnsi="Arial"/>
          <w:b/>
          <w:sz w:val="24"/>
          <w:u w:val="single"/>
        </w:rPr>
      </w:pPr>
    </w:p>
    <w:p w:rsidR="00937AC2" w:rsidRPr="0002315C" w:rsidRDefault="00937AC2" w:rsidP="00937AC2">
      <w:pPr>
        <w:pStyle w:val="Textosinformato"/>
        <w:tabs>
          <w:tab w:val="left" w:pos="1276"/>
          <w:tab w:val="left" w:pos="1418"/>
        </w:tabs>
        <w:ind w:left="567" w:hanging="567"/>
        <w:jc w:val="both"/>
        <w:rPr>
          <w:rFonts w:ascii="Arial" w:hAnsi="Arial"/>
          <w:b/>
          <w:sz w:val="24"/>
          <w:u w:val="single"/>
        </w:rPr>
      </w:pPr>
      <w:r w:rsidRPr="0002315C">
        <w:rPr>
          <w:rFonts w:ascii="Arial" w:hAnsi="Arial"/>
          <w:b/>
          <w:sz w:val="24"/>
          <w:u w:val="single"/>
        </w:rPr>
        <w:t>PROGRAMA 02600 REGULACIONES LABORALES.</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A34A7B">
      <w:pPr>
        <w:tabs>
          <w:tab w:val="left" w:pos="567"/>
          <w:tab w:val="left" w:pos="1418"/>
          <w:tab w:val="left" w:pos="3600"/>
          <w:tab w:val="right" w:pos="4320"/>
          <w:tab w:val="right" w:pos="7200"/>
          <w:tab w:val="right" w:pos="9000"/>
          <w:tab w:val="right" w:pos="9360"/>
        </w:tabs>
        <w:suppressAutoHyphens/>
        <w:autoSpaceDE w:val="0"/>
        <w:autoSpaceDN w:val="0"/>
        <w:adjustRightInd w:val="0"/>
        <w:spacing w:before="120"/>
        <w:ind w:left="1418" w:hanging="851"/>
        <w:jc w:val="both"/>
        <w:rPr>
          <w:rFonts w:ascii="Arial" w:hAnsi="Arial" w:cs="Arial"/>
          <w:b/>
          <w:bCs/>
        </w:rPr>
      </w:pPr>
      <w:r w:rsidRPr="0002315C">
        <w:rPr>
          <w:rFonts w:ascii="Arial" w:hAnsi="Arial"/>
          <w:b/>
        </w:rPr>
        <w:t>02601</w:t>
      </w:r>
      <w:r w:rsidRPr="0002315C">
        <w:rPr>
          <w:rFonts w:ascii="Arial" w:hAnsi="Arial"/>
          <w:b/>
        </w:rPr>
        <w:tab/>
        <w:t>Indemnizaciones por sentencias en firme y conciliaciones derivadas de las relaciones laborales</w:t>
      </w:r>
      <w:r w:rsidRPr="0002315C">
        <w:rPr>
          <w:rFonts w:ascii="Arial" w:hAnsi="Arial" w:cs="Arial"/>
          <w:b/>
          <w:bCs/>
        </w:rPr>
        <w:t>.</w:t>
      </w:r>
    </w:p>
    <w:p w:rsidR="00937AC2" w:rsidRPr="0002315C" w:rsidRDefault="00937AC2" w:rsidP="00A34A7B">
      <w:pPr>
        <w:tabs>
          <w:tab w:val="left" w:pos="-1440"/>
          <w:tab w:val="left" w:pos="-720"/>
          <w:tab w:val="left" w:pos="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02602</w:t>
      </w:r>
      <w:r w:rsidRPr="0002315C">
        <w:rPr>
          <w:rFonts w:ascii="Arial" w:hAnsi="Arial"/>
          <w:b/>
        </w:rPr>
        <w:tab/>
        <w:t>Indemnizaciones por movilidad geográfica.</w:t>
      </w:r>
    </w:p>
    <w:p w:rsidR="00937AC2" w:rsidRPr="0002315C" w:rsidRDefault="00937AC2" w:rsidP="00A34A7B">
      <w:pPr>
        <w:tabs>
          <w:tab w:val="left" w:pos="-1440"/>
          <w:tab w:val="left" w:pos="-720"/>
          <w:tab w:val="left" w:pos="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cs="Arial"/>
          <w:b/>
        </w:rPr>
        <w:t>02603</w:t>
      </w:r>
      <w:r w:rsidRPr="0002315C">
        <w:rPr>
          <w:rFonts w:ascii="Arial" w:hAnsi="Arial" w:cs="Arial"/>
          <w:b/>
        </w:rPr>
        <w:tab/>
        <w:t xml:space="preserve">Indemnización por extinción de contrato. </w:t>
      </w:r>
    </w:p>
    <w:p w:rsidR="00937AC2" w:rsidRPr="0002315C" w:rsidRDefault="00937AC2" w:rsidP="00937AC2">
      <w:pPr>
        <w:pStyle w:val="Sangra2detindependiente"/>
        <w:numPr>
          <w:ilvl w:val="0"/>
          <w:numId w:val="0"/>
        </w:numPr>
        <w:tabs>
          <w:tab w:val="clear" w:pos="720"/>
          <w:tab w:val="clear" w:pos="1440"/>
          <w:tab w:val="left" w:pos="1418"/>
        </w:tabs>
        <w:spacing w:line="240" w:lineRule="auto"/>
        <w:ind w:firstLine="23"/>
        <w:rPr>
          <w:spacing w:val="0"/>
        </w:rPr>
      </w:pP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jc w:val="both"/>
        <w:rPr>
          <w:rFonts w:ascii="Arial" w:hAnsi="Arial"/>
        </w:rPr>
      </w:pPr>
      <w:r w:rsidRPr="0002315C">
        <w:rPr>
          <w:rFonts w:ascii="Arial" w:hAnsi="Arial"/>
          <w:b/>
          <w:u w:val="single"/>
        </w:rPr>
        <w:t>PROGRAMA 02610 ACTOS CULTURALES Y R</w:t>
      </w:r>
      <w:r w:rsidR="002F4109" w:rsidRPr="0002315C">
        <w:rPr>
          <w:rFonts w:ascii="Arial" w:hAnsi="Arial"/>
          <w:b/>
          <w:u w:val="single"/>
        </w:rPr>
        <w:t>ELACIONES PÚBLICAS</w:t>
      </w:r>
      <w:r w:rsidRPr="0002315C">
        <w:rPr>
          <w:rFonts w:ascii="Arial" w:hAnsi="Arial"/>
          <w:b/>
          <w:u w:val="single"/>
        </w:rPr>
        <w:t xml:space="preserve"> E INSTITUCIONALES.</w:t>
      </w:r>
      <w:r w:rsidRPr="0002315C">
        <w:rPr>
          <w:rFonts w:ascii="Arial" w:hAnsi="Arial"/>
        </w:rPr>
        <w:t xml:space="preserve"> </w:t>
      </w:r>
    </w:p>
    <w:p w:rsidR="00937AC2" w:rsidRPr="0002315C" w:rsidRDefault="00937AC2" w:rsidP="00937AC2">
      <w:pPr>
        <w:numPr>
          <w:ilvl w:val="12"/>
          <w:numId w:val="0"/>
        </w:numPr>
        <w:tabs>
          <w:tab w:val="left" w:pos="-1440"/>
          <w:tab w:val="left" w:pos="-720"/>
          <w:tab w:val="left" w:pos="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A34A7B">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ind w:left="1418" w:hanging="851"/>
        <w:jc w:val="both"/>
        <w:rPr>
          <w:rFonts w:ascii="Arial" w:hAnsi="Arial"/>
        </w:rPr>
      </w:pPr>
      <w:r w:rsidRPr="0002315C">
        <w:rPr>
          <w:rFonts w:ascii="Arial" w:hAnsi="Arial"/>
          <w:b/>
        </w:rPr>
        <w:t>02611</w:t>
      </w:r>
      <w:r w:rsidRPr="0002315C">
        <w:rPr>
          <w:rFonts w:ascii="Arial" w:hAnsi="Arial"/>
          <w:b/>
        </w:rPr>
        <w:tab/>
        <w:t>Fiesta de Santa Lucía.</w:t>
      </w:r>
      <w:r w:rsidRPr="0002315C">
        <w:rPr>
          <w:rFonts w:ascii="Arial" w:hAnsi="Arial"/>
        </w:rPr>
        <w:t xml:space="preserve"> (Centros adscritos a la F.2ª)</w:t>
      </w:r>
    </w:p>
    <w:p w:rsidR="00937AC2" w:rsidRPr="0002315C" w:rsidRDefault="00937AC2" w:rsidP="00A34A7B">
      <w:pPr>
        <w:numPr>
          <w:ilvl w:val="12"/>
          <w:numId w:val="0"/>
        </w:num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02618</w:t>
      </w:r>
      <w:r w:rsidRPr="0002315C">
        <w:rPr>
          <w:rFonts w:ascii="Arial" w:hAnsi="Arial"/>
          <w:b/>
        </w:rPr>
        <w:tab/>
        <w:t xml:space="preserve">Gastos de representación. </w:t>
      </w:r>
      <w:r w:rsidRPr="0002315C">
        <w:rPr>
          <w:rFonts w:ascii="Arial" w:hAnsi="Arial"/>
        </w:rPr>
        <w:t>(Centros adscritos a la F.2ª)</w:t>
      </w:r>
    </w:p>
    <w:p w:rsidR="00937AC2" w:rsidRPr="0002315C" w:rsidRDefault="00937AC2" w:rsidP="00937AC2">
      <w:pPr>
        <w:numPr>
          <w:ilvl w:val="12"/>
          <w:numId w:val="0"/>
        </w:numPr>
        <w:tabs>
          <w:tab w:val="left" w:pos="-1440"/>
          <w:tab w:val="left" w:pos="-720"/>
          <w:tab w:val="left" w:pos="1418"/>
          <w:tab w:val="left" w:pos="3600"/>
          <w:tab w:val="right" w:pos="4320"/>
          <w:tab w:val="left" w:pos="7200"/>
          <w:tab w:val="right" w:pos="9000"/>
          <w:tab w:val="left" w:pos="9360"/>
        </w:tabs>
        <w:suppressAutoHyphens/>
        <w:ind w:left="567"/>
        <w:jc w:val="both"/>
        <w:rPr>
          <w:rFonts w:ascii="Arial" w:hAnsi="Arial"/>
        </w:rPr>
      </w:pPr>
    </w:p>
    <w:p w:rsidR="00937AC2" w:rsidRPr="0002315C" w:rsidRDefault="00937AC2" w:rsidP="00937AC2">
      <w:pPr>
        <w:pStyle w:val="Textosinformato"/>
        <w:tabs>
          <w:tab w:val="left" w:pos="1418"/>
        </w:tabs>
        <w:jc w:val="both"/>
        <w:rPr>
          <w:rFonts w:ascii="Arial" w:hAnsi="Arial"/>
          <w:sz w:val="24"/>
        </w:rPr>
      </w:pPr>
      <w:r w:rsidRPr="0002315C">
        <w:rPr>
          <w:rFonts w:ascii="Arial" w:hAnsi="Arial"/>
          <w:b/>
          <w:sz w:val="24"/>
          <w:u w:val="single"/>
        </w:rPr>
        <w:t>PROGRAMA 02810 RECURSOS DE APOYO A LA GESTIÓN (CENTROS ADSCRITOS A LA FUNCIÓN 2ª).</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AF29E2">
      <w:pPr>
        <w:pStyle w:val="Textosinformato"/>
        <w:tabs>
          <w:tab w:val="left" w:pos="1418"/>
        </w:tabs>
        <w:spacing w:before="120"/>
        <w:ind w:left="1418" w:hanging="851"/>
        <w:jc w:val="both"/>
        <w:rPr>
          <w:rFonts w:ascii="Arial" w:hAnsi="Arial"/>
          <w:b/>
          <w:sz w:val="24"/>
        </w:rPr>
      </w:pPr>
      <w:r w:rsidRPr="0002315C">
        <w:rPr>
          <w:rFonts w:ascii="Arial" w:hAnsi="Arial"/>
          <w:b/>
          <w:sz w:val="24"/>
        </w:rPr>
        <w:t>02811</w:t>
      </w:r>
      <w:r w:rsidRPr="0002315C">
        <w:rPr>
          <w:rFonts w:ascii="Arial" w:hAnsi="Arial"/>
          <w:b/>
          <w:sz w:val="24"/>
        </w:rPr>
        <w:tab/>
        <w:t>Dirección de Centros.</w:t>
      </w:r>
    </w:p>
    <w:p w:rsidR="00937AC2" w:rsidRPr="0002315C" w:rsidRDefault="00937AC2" w:rsidP="00A34A7B">
      <w:pPr>
        <w:pStyle w:val="Textosinformato"/>
        <w:tabs>
          <w:tab w:val="left" w:pos="1418"/>
        </w:tabs>
        <w:ind w:left="1418" w:hanging="851"/>
        <w:jc w:val="both"/>
        <w:rPr>
          <w:rFonts w:ascii="Arial" w:hAnsi="Arial"/>
          <w:b/>
          <w:sz w:val="24"/>
        </w:rPr>
      </w:pPr>
      <w:r w:rsidRPr="0002315C">
        <w:rPr>
          <w:rFonts w:ascii="Arial" w:hAnsi="Arial"/>
          <w:b/>
          <w:sz w:val="24"/>
        </w:rPr>
        <w:t>02812</w:t>
      </w:r>
      <w:r w:rsidRPr="0002315C">
        <w:rPr>
          <w:rFonts w:ascii="Arial" w:hAnsi="Arial"/>
          <w:b/>
          <w:sz w:val="24"/>
        </w:rPr>
        <w:tab/>
        <w:t>Gestión Área de Recursos Generales.</w:t>
      </w:r>
      <w:r w:rsidRPr="0002315C">
        <w:rPr>
          <w:rFonts w:ascii="Arial" w:hAnsi="Arial"/>
          <w:sz w:val="24"/>
        </w:rPr>
        <w:t xml:space="preserve"> </w:t>
      </w:r>
    </w:p>
    <w:p w:rsidR="00937AC2" w:rsidRPr="0002315C" w:rsidRDefault="00937AC2" w:rsidP="00A34A7B">
      <w:pPr>
        <w:pStyle w:val="Textosinformato"/>
        <w:tabs>
          <w:tab w:val="left" w:pos="1418"/>
        </w:tabs>
        <w:ind w:left="1418" w:hanging="851"/>
        <w:jc w:val="both"/>
        <w:rPr>
          <w:rFonts w:ascii="Arial" w:hAnsi="Arial"/>
          <w:b/>
          <w:sz w:val="24"/>
        </w:rPr>
      </w:pPr>
      <w:r w:rsidRPr="0002315C">
        <w:rPr>
          <w:rFonts w:ascii="Arial" w:hAnsi="Arial"/>
          <w:b/>
          <w:sz w:val="24"/>
        </w:rPr>
        <w:t>02813</w:t>
      </w:r>
      <w:r w:rsidRPr="0002315C">
        <w:rPr>
          <w:rFonts w:ascii="Arial" w:hAnsi="Arial"/>
          <w:b/>
          <w:sz w:val="24"/>
        </w:rPr>
        <w:tab/>
        <w:t>Gestión Área de Recursos Humanos.</w:t>
      </w:r>
    </w:p>
    <w:p w:rsidR="00937AC2" w:rsidRPr="0002315C" w:rsidRDefault="00937AC2" w:rsidP="00A34A7B">
      <w:pPr>
        <w:pStyle w:val="Textosinformato"/>
        <w:tabs>
          <w:tab w:val="left" w:pos="1418"/>
        </w:tabs>
        <w:ind w:left="1418" w:hanging="851"/>
        <w:jc w:val="both"/>
        <w:rPr>
          <w:rFonts w:ascii="Arial" w:hAnsi="Arial"/>
          <w:b/>
          <w:sz w:val="24"/>
        </w:rPr>
      </w:pPr>
      <w:r w:rsidRPr="0002315C">
        <w:rPr>
          <w:rFonts w:ascii="Arial" w:hAnsi="Arial"/>
          <w:b/>
          <w:sz w:val="24"/>
        </w:rPr>
        <w:t>02814</w:t>
      </w:r>
      <w:r w:rsidRPr="0002315C">
        <w:rPr>
          <w:rFonts w:ascii="Arial" w:hAnsi="Arial"/>
          <w:b/>
          <w:sz w:val="24"/>
        </w:rPr>
        <w:tab/>
        <w:t>Gestión Área Económico-Financiera.</w:t>
      </w:r>
    </w:p>
    <w:p w:rsidR="00937AC2" w:rsidRPr="0002315C" w:rsidRDefault="00937AC2" w:rsidP="00A34A7B">
      <w:pPr>
        <w:pStyle w:val="Textosinformato"/>
        <w:tabs>
          <w:tab w:val="left" w:pos="1418"/>
        </w:tabs>
        <w:ind w:left="1418" w:hanging="851"/>
        <w:jc w:val="both"/>
        <w:rPr>
          <w:rFonts w:ascii="Arial" w:hAnsi="Arial"/>
          <w:sz w:val="24"/>
        </w:rPr>
      </w:pPr>
      <w:r w:rsidRPr="0002315C">
        <w:rPr>
          <w:rFonts w:ascii="Arial" w:hAnsi="Arial"/>
          <w:b/>
          <w:sz w:val="24"/>
        </w:rPr>
        <w:t>02815</w:t>
      </w:r>
      <w:r w:rsidR="00A34A7B" w:rsidRPr="0002315C">
        <w:rPr>
          <w:rFonts w:ascii="Arial" w:hAnsi="Arial"/>
          <w:b/>
          <w:sz w:val="24"/>
        </w:rPr>
        <w:tab/>
      </w:r>
      <w:r w:rsidRPr="0002315C">
        <w:rPr>
          <w:rFonts w:ascii="Arial" w:hAnsi="Arial"/>
          <w:b/>
          <w:sz w:val="24"/>
        </w:rPr>
        <w:t>Control Económico-Financiero.</w:t>
      </w:r>
    </w:p>
    <w:p w:rsidR="00937AC2" w:rsidRPr="0002315C" w:rsidRDefault="00937AC2" w:rsidP="00937AC2">
      <w:pPr>
        <w:pStyle w:val="Textosinformato"/>
        <w:tabs>
          <w:tab w:val="left" w:pos="1418"/>
        </w:tabs>
        <w:ind w:left="567"/>
        <w:jc w:val="both"/>
        <w:rPr>
          <w:rFonts w:ascii="Arial" w:hAnsi="Arial"/>
          <w:b/>
          <w:sz w:val="24"/>
          <w:u w:val="single"/>
        </w:rPr>
      </w:pPr>
    </w:p>
    <w:p w:rsidR="00937AC2" w:rsidRPr="0002315C" w:rsidRDefault="00937AC2" w:rsidP="00937AC2">
      <w:pPr>
        <w:pStyle w:val="Textosinformato"/>
        <w:tabs>
          <w:tab w:val="left" w:pos="1418"/>
        </w:tabs>
        <w:jc w:val="both"/>
        <w:rPr>
          <w:rFonts w:ascii="Arial" w:hAnsi="Arial"/>
          <w:b/>
          <w:sz w:val="24"/>
          <w:u w:val="single"/>
        </w:rPr>
      </w:pPr>
    </w:p>
    <w:p w:rsidR="00937AC2" w:rsidRPr="0002315C" w:rsidRDefault="00937AC2" w:rsidP="00937AC2">
      <w:pPr>
        <w:pStyle w:val="Textosinformato"/>
        <w:tabs>
          <w:tab w:val="left" w:pos="1418"/>
        </w:tabs>
        <w:jc w:val="both"/>
        <w:rPr>
          <w:rFonts w:ascii="Arial" w:hAnsi="Arial"/>
          <w:sz w:val="24"/>
        </w:rPr>
      </w:pPr>
      <w:r w:rsidRPr="0002315C">
        <w:rPr>
          <w:rFonts w:ascii="Arial" w:hAnsi="Arial"/>
          <w:b/>
          <w:sz w:val="24"/>
          <w:u w:val="single"/>
        </w:rPr>
        <w:t xml:space="preserve">PROGRAMA 02990 OTRAS GESTIONES DE LA FUNCIÓN. </w:t>
      </w:r>
      <w:r w:rsidRPr="0002315C">
        <w:rPr>
          <w:rFonts w:ascii="Arial" w:hAnsi="Arial"/>
          <w:sz w:val="24"/>
        </w:rPr>
        <w:t>(Centros adscritos a la Función 2ª)</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AF29E2">
      <w:pPr>
        <w:pStyle w:val="Textosinformato"/>
        <w:tabs>
          <w:tab w:val="left" w:pos="1418"/>
        </w:tabs>
        <w:spacing w:before="120"/>
        <w:ind w:left="1418" w:hanging="851"/>
        <w:jc w:val="both"/>
        <w:rPr>
          <w:rFonts w:ascii="Arial" w:hAnsi="Arial"/>
          <w:b/>
          <w:sz w:val="24"/>
        </w:rPr>
      </w:pPr>
      <w:r w:rsidRPr="0002315C">
        <w:rPr>
          <w:rFonts w:ascii="Arial" w:hAnsi="Arial"/>
          <w:b/>
          <w:sz w:val="24"/>
        </w:rPr>
        <w:t>02992</w:t>
      </w:r>
      <w:r w:rsidRPr="0002315C">
        <w:rPr>
          <w:rFonts w:ascii="Arial" w:hAnsi="Arial"/>
          <w:b/>
          <w:sz w:val="24"/>
        </w:rPr>
        <w:tab/>
        <w:t>Subvención contratación trabajadores discapacitados.</w:t>
      </w:r>
    </w:p>
    <w:p w:rsidR="00937AC2" w:rsidRPr="0002315C" w:rsidRDefault="00937AC2" w:rsidP="00A34A7B">
      <w:pPr>
        <w:pStyle w:val="Textosinformato"/>
        <w:tabs>
          <w:tab w:val="left" w:pos="1418"/>
        </w:tabs>
        <w:ind w:left="1418" w:hanging="851"/>
        <w:jc w:val="both"/>
        <w:rPr>
          <w:rFonts w:ascii="Arial" w:hAnsi="Arial"/>
          <w:b/>
          <w:sz w:val="24"/>
        </w:rPr>
      </w:pPr>
      <w:r w:rsidRPr="0002315C">
        <w:rPr>
          <w:rFonts w:ascii="Arial" w:hAnsi="Arial"/>
          <w:b/>
          <w:sz w:val="24"/>
        </w:rPr>
        <w:t>02996</w:t>
      </w:r>
      <w:r w:rsidRPr="0002315C">
        <w:rPr>
          <w:rFonts w:ascii="Arial" w:hAnsi="Arial"/>
          <w:b/>
          <w:sz w:val="24"/>
        </w:rPr>
        <w:tab/>
        <w:t>Ajuste costes plantilla personal no vendedor.</w:t>
      </w:r>
      <w:r w:rsidRPr="0002315C">
        <w:rPr>
          <w:rFonts w:ascii="Arial" w:hAnsi="Arial"/>
          <w:sz w:val="24"/>
        </w:rPr>
        <w:t xml:space="preserve"> </w:t>
      </w:r>
    </w:p>
    <w:p w:rsidR="00937AC2" w:rsidRPr="0002315C" w:rsidRDefault="00937AC2" w:rsidP="00A34A7B">
      <w:pPr>
        <w:pStyle w:val="Textosinformato"/>
        <w:tabs>
          <w:tab w:val="left" w:pos="1418"/>
        </w:tabs>
        <w:ind w:left="1418" w:hanging="851"/>
        <w:jc w:val="both"/>
        <w:rPr>
          <w:rFonts w:ascii="Arial" w:hAnsi="Arial"/>
          <w:b/>
          <w:sz w:val="24"/>
        </w:rPr>
      </w:pPr>
      <w:r w:rsidRPr="0002315C">
        <w:rPr>
          <w:rFonts w:ascii="Arial" w:hAnsi="Arial"/>
          <w:b/>
          <w:sz w:val="24"/>
        </w:rPr>
        <w:t>02998</w:t>
      </w:r>
      <w:r w:rsidRPr="0002315C">
        <w:rPr>
          <w:rFonts w:ascii="Arial" w:hAnsi="Arial"/>
          <w:b/>
          <w:sz w:val="24"/>
        </w:rPr>
        <w:tab/>
        <w:t>Otros gastos e ingresos de la función.</w:t>
      </w:r>
    </w:p>
    <w:p w:rsidR="002F6680" w:rsidRDefault="002F6680" w:rsidP="00937AC2">
      <w:pPr>
        <w:pStyle w:val="Textosinformato"/>
        <w:tabs>
          <w:tab w:val="left" w:pos="1418"/>
        </w:tabs>
        <w:spacing w:before="120"/>
        <w:jc w:val="center"/>
        <w:rPr>
          <w:rFonts w:ascii="Arial" w:hAnsi="Arial"/>
          <w:b/>
          <w:sz w:val="24"/>
        </w:rPr>
      </w:pPr>
    </w:p>
    <w:p w:rsidR="002F6680" w:rsidRDefault="00937AC2" w:rsidP="002F6680">
      <w:pPr>
        <w:jc w:val="center"/>
        <w:rPr>
          <w:rFonts w:ascii="Arial" w:hAnsi="Arial" w:cs="Times New Roman"/>
          <w:b/>
          <w:szCs w:val="20"/>
        </w:rPr>
      </w:pPr>
      <w:r w:rsidRPr="0002315C">
        <w:rPr>
          <w:rFonts w:ascii="Arial" w:hAnsi="Arial"/>
          <w:b/>
        </w:rPr>
        <w:t>* * * * * * * * * *</w:t>
      </w:r>
      <w:r w:rsidR="002F6680">
        <w:rPr>
          <w:rFonts w:ascii="Arial" w:hAnsi="Arial"/>
          <w:b/>
        </w:rPr>
        <w:br w:type="page"/>
      </w:r>
    </w:p>
    <w:p w:rsidR="00937AC2" w:rsidRPr="0002315C" w:rsidRDefault="00937AC2" w:rsidP="00937AC2">
      <w:pPr>
        <w:pBdr>
          <w:top w:val="single" w:sz="6" w:space="1" w:color="auto"/>
          <w:left w:val="single" w:sz="6" w:space="1" w:color="auto"/>
          <w:bottom w:val="single" w:sz="6" w:space="1" w:color="auto"/>
          <w:right w:val="single" w:sz="6" w:space="1" w:color="auto"/>
        </w:pBdr>
        <w:shd w:val="pct10" w:color="auto" w:fill="auto"/>
        <w:jc w:val="center"/>
        <w:rPr>
          <w:rFonts w:ascii="Arial" w:hAnsi="Arial"/>
          <w:b/>
          <w:sz w:val="28"/>
          <w:szCs w:val="28"/>
        </w:rPr>
      </w:pPr>
      <w:r w:rsidRPr="0002315C">
        <w:rPr>
          <w:rFonts w:ascii="Arial" w:hAnsi="Arial"/>
          <w:b/>
          <w:sz w:val="28"/>
          <w:szCs w:val="28"/>
        </w:rPr>
        <w:lastRenderedPageBreak/>
        <w:t>FUNCIÓN 3ª  ESTRUCTURA BÁSICA</w:t>
      </w:r>
    </w:p>
    <w:p w:rsidR="00937AC2" w:rsidRPr="00EA10DF" w:rsidRDefault="00937AC2" w:rsidP="00937AC2">
      <w:pPr>
        <w:pStyle w:val="Textosinformato"/>
        <w:tabs>
          <w:tab w:val="left" w:pos="1418"/>
        </w:tabs>
        <w:jc w:val="both"/>
        <w:rPr>
          <w:rFonts w:ascii="Arial" w:hAnsi="Arial"/>
          <w:sz w:val="21"/>
          <w:szCs w:val="21"/>
        </w:rPr>
      </w:pPr>
    </w:p>
    <w:p w:rsidR="00937AC2" w:rsidRPr="00EA10DF" w:rsidRDefault="00937AC2" w:rsidP="00937AC2">
      <w:pPr>
        <w:pStyle w:val="Textosinformato"/>
        <w:tabs>
          <w:tab w:val="left" w:pos="1418"/>
        </w:tabs>
        <w:jc w:val="both"/>
        <w:rPr>
          <w:rFonts w:ascii="Arial" w:hAnsi="Arial"/>
          <w:sz w:val="21"/>
          <w:szCs w:val="21"/>
        </w:rPr>
      </w:pPr>
    </w:p>
    <w:p w:rsidR="00937AC2" w:rsidRPr="0002315C" w:rsidRDefault="00937AC2" w:rsidP="00937AC2">
      <w:pPr>
        <w:pStyle w:val="Textosinformato"/>
        <w:tabs>
          <w:tab w:val="left" w:pos="1418"/>
        </w:tabs>
        <w:jc w:val="both"/>
        <w:rPr>
          <w:rFonts w:ascii="Arial" w:hAnsi="Arial"/>
          <w:b/>
          <w:sz w:val="24"/>
          <w:u w:val="single"/>
        </w:rPr>
      </w:pPr>
      <w:r w:rsidRPr="0002315C">
        <w:rPr>
          <w:rFonts w:ascii="Arial" w:hAnsi="Arial"/>
          <w:b/>
          <w:sz w:val="24"/>
          <w:u w:val="single"/>
        </w:rPr>
        <w:t>PROGRAMA 03010 COMUNICACIÓN E IMAGEN CORPORATIVA.</w:t>
      </w:r>
    </w:p>
    <w:p w:rsidR="00937AC2" w:rsidRPr="0002315C" w:rsidRDefault="00937AC2" w:rsidP="007D0447">
      <w:pPr>
        <w:numPr>
          <w:ilvl w:val="12"/>
          <w:numId w:val="0"/>
        </w:numPr>
        <w:tabs>
          <w:tab w:val="left" w:pos="-1440"/>
          <w:tab w:val="left" w:pos="-720"/>
          <w:tab w:val="left" w:pos="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7D0447">
      <w:pPr>
        <w:numPr>
          <w:ilvl w:val="12"/>
          <w:numId w:val="0"/>
        </w:numPr>
        <w:tabs>
          <w:tab w:val="left" w:pos="-1440"/>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03011</w:t>
      </w:r>
      <w:r w:rsidRPr="0002315C">
        <w:rPr>
          <w:rFonts w:ascii="Arial" w:hAnsi="Arial"/>
          <w:b/>
        </w:rPr>
        <w:tab/>
        <w:t>Publicidad institucional de ámbito general.</w:t>
      </w:r>
    </w:p>
    <w:p w:rsidR="00937AC2" w:rsidRPr="0002315C" w:rsidRDefault="00937AC2" w:rsidP="00786B7E">
      <w:pPr>
        <w:pStyle w:val="Sangra3detindependiente"/>
        <w:tabs>
          <w:tab w:val="clear" w:pos="-720"/>
          <w:tab w:val="clear" w:pos="0"/>
          <w:tab w:val="clear" w:pos="720"/>
          <w:tab w:val="clear" w:pos="1440"/>
          <w:tab w:val="left" w:pos="1418"/>
        </w:tabs>
        <w:spacing w:line="240" w:lineRule="auto"/>
        <w:ind w:left="1418" w:hanging="851"/>
        <w:rPr>
          <w:spacing w:val="0"/>
        </w:rPr>
      </w:pPr>
      <w:r w:rsidRPr="0002315C">
        <w:rPr>
          <w:spacing w:val="0"/>
        </w:rPr>
        <w:t>03012</w:t>
      </w:r>
      <w:r w:rsidRPr="0002315C">
        <w:rPr>
          <w:spacing w:val="0"/>
        </w:rPr>
        <w:tab/>
        <w:t>Publicidad institucional de ámbito local.</w:t>
      </w:r>
    </w:p>
    <w:p w:rsidR="00937AC2" w:rsidRPr="0002315C" w:rsidRDefault="00937AC2" w:rsidP="00786B7E">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03013</w:t>
      </w:r>
      <w:r w:rsidRPr="0002315C">
        <w:rPr>
          <w:rFonts w:ascii="Arial" w:hAnsi="Arial"/>
          <w:b/>
        </w:rPr>
        <w:tab/>
        <w:t>Comunicación corporativa e imagen.</w:t>
      </w:r>
    </w:p>
    <w:p w:rsidR="00937AC2" w:rsidRPr="0002315C" w:rsidRDefault="00937AC2" w:rsidP="00786B7E">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03014</w:t>
      </w:r>
      <w:r w:rsidRPr="0002315C">
        <w:rPr>
          <w:rFonts w:ascii="Arial" w:hAnsi="Arial"/>
          <w:b/>
        </w:rPr>
        <w:tab/>
        <w:t>Artículos de regalo promocional e institucional.</w:t>
      </w:r>
    </w:p>
    <w:p w:rsidR="00937AC2" w:rsidRPr="0002315C" w:rsidRDefault="00937AC2" w:rsidP="00786B7E">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03015</w:t>
      </w:r>
      <w:r w:rsidRPr="0002315C">
        <w:rPr>
          <w:rFonts w:ascii="Arial" w:hAnsi="Arial"/>
          <w:b/>
        </w:rPr>
        <w:tab/>
        <w:t>Gabinete de prensa.</w:t>
      </w:r>
    </w:p>
    <w:p w:rsidR="00937AC2" w:rsidRPr="0002315C" w:rsidRDefault="00937AC2" w:rsidP="00786B7E">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03016</w:t>
      </w:r>
      <w:r w:rsidRPr="0002315C">
        <w:rPr>
          <w:rFonts w:ascii="Arial" w:hAnsi="Arial"/>
          <w:b/>
        </w:rPr>
        <w:tab/>
        <w:t>Estudios y seguimiento de imagen.</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03019</w:t>
      </w:r>
      <w:r w:rsidRPr="0002315C">
        <w:rPr>
          <w:rFonts w:ascii="Arial" w:hAnsi="Arial"/>
          <w:b/>
          <w:sz w:val="24"/>
        </w:rPr>
        <w:tab/>
        <w:t>Gastos de personal en la gestión de la comunicación.</w:t>
      </w:r>
    </w:p>
    <w:p w:rsidR="00937AC2" w:rsidRPr="00EA10DF" w:rsidRDefault="00937AC2" w:rsidP="00786B7E">
      <w:pPr>
        <w:pStyle w:val="Textosinformato"/>
        <w:tabs>
          <w:tab w:val="left" w:pos="1418"/>
        </w:tabs>
        <w:jc w:val="both"/>
        <w:rPr>
          <w:rFonts w:ascii="Arial" w:hAnsi="Arial"/>
          <w:sz w:val="21"/>
          <w:szCs w:val="21"/>
        </w:rPr>
      </w:pPr>
    </w:p>
    <w:p w:rsidR="00937AC2" w:rsidRPr="0002315C" w:rsidRDefault="00937AC2" w:rsidP="00786B7E">
      <w:pPr>
        <w:pStyle w:val="Textosinformato"/>
        <w:tabs>
          <w:tab w:val="left" w:pos="1418"/>
        </w:tabs>
        <w:jc w:val="both"/>
        <w:rPr>
          <w:rFonts w:ascii="Arial" w:hAnsi="Arial"/>
          <w:b/>
          <w:sz w:val="24"/>
          <w:u w:val="single"/>
        </w:rPr>
      </w:pPr>
      <w:r w:rsidRPr="0002315C">
        <w:rPr>
          <w:rFonts w:ascii="Arial" w:hAnsi="Arial"/>
          <w:b/>
          <w:sz w:val="24"/>
          <w:u w:val="single"/>
        </w:rPr>
        <w:t>PROGRAMA 03020 PRODUCCIÓN MULTIMEDIA.</w:t>
      </w:r>
    </w:p>
    <w:p w:rsidR="00937AC2" w:rsidRPr="0002315C" w:rsidRDefault="00937AC2" w:rsidP="007D0447">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7D0447">
      <w:pPr>
        <w:pStyle w:val="Textosinformato"/>
        <w:tabs>
          <w:tab w:val="left" w:pos="1418"/>
        </w:tabs>
        <w:spacing w:before="120"/>
        <w:ind w:left="1418" w:hanging="851"/>
        <w:jc w:val="both"/>
        <w:rPr>
          <w:rFonts w:ascii="Arial" w:hAnsi="Arial"/>
          <w:b/>
          <w:sz w:val="24"/>
        </w:rPr>
      </w:pPr>
      <w:r w:rsidRPr="0002315C">
        <w:rPr>
          <w:rFonts w:ascii="Arial" w:hAnsi="Arial"/>
          <w:b/>
          <w:sz w:val="24"/>
        </w:rPr>
        <w:t>03021</w:t>
      </w:r>
      <w:r w:rsidRPr="0002315C">
        <w:rPr>
          <w:rFonts w:ascii="Arial" w:hAnsi="Arial"/>
          <w:b/>
          <w:sz w:val="24"/>
        </w:rPr>
        <w:tab/>
        <w:t>Publicaciones de ámbito externo.</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03022</w:t>
      </w:r>
      <w:r w:rsidRPr="0002315C">
        <w:rPr>
          <w:rFonts w:ascii="Arial" w:hAnsi="Arial"/>
          <w:b/>
          <w:sz w:val="24"/>
        </w:rPr>
        <w:tab/>
        <w:t>Publicaciones de ámbito interno.</w:t>
      </w:r>
    </w:p>
    <w:p w:rsidR="00937AC2" w:rsidRPr="0002315C" w:rsidRDefault="00937AC2" w:rsidP="00786B7E">
      <w:pPr>
        <w:pStyle w:val="Textosinformato"/>
        <w:tabs>
          <w:tab w:val="left" w:pos="1418"/>
          <w:tab w:val="left" w:pos="1985"/>
        </w:tabs>
        <w:ind w:left="1418" w:hanging="851"/>
        <w:jc w:val="both"/>
        <w:rPr>
          <w:rFonts w:ascii="Arial" w:hAnsi="Arial"/>
          <w:b/>
          <w:sz w:val="24"/>
        </w:rPr>
      </w:pPr>
      <w:r w:rsidRPr="0002315C">
        <w:rPr>
          <w:rFonts w:ascii="Arial" w:hAnsi="Arial"/>
          <w:b/>
          <w:sz w:val="24"/>
        </w:rPr>
        <w:t>03023</w:t>
      </w:r>
      <w:r w:rsidRPr="0002315C">
        <w:rPr>
          <w:rFonts w:ascii="Arial" w:hAnsi="Arial"/>
          <w:b/>
          <w:sz w:val="24"/>
        </w:rPr>
        <w:tab/>
        <w:t>Divulgación y producción multimedia.</w:t>
      </w:r>
    </w:p>
    <w:p w:rsidR="00937AC2" w:rsidRPr="0002315C" w:rsidRDefault="00937AC2" w:rsidP="00786B7E">
      <w:pPr>
        <w:numPr>
          <w:ilvl w:val="12"/>
          <w:numId w:val="0"/>
        </w:numPr>
        <w:tabs>
          <w:tab w:val="left" w:pos="-1440"/>
          <w:tab w:val="left" w:pos="1418"/>
        </w:tabs>
        <w:suppressAutoHyphens/>
        <w:ind w:left="1418" w:hanging="851"/>
        <w:jc w:val="both"/>
        <w:rPr>
          <w:rFonts w:ascii="Arial" w:hAnsi="Arial"/>
          <w:b/>
        </w:rPr>
      </w:pPr>
      <w:r w:rsidRPr="0002315C">
        <w:rPr>
          <w:rFonts w:ascii="Arial" w:hAnsi="Arial"/>
          <w:b/>
        </w:rPr>
        <w:t>03024</w:t>
      </w:r>
      <w:r w:rsidRPr="0002315C">
        <w:rPr>
          <w:rFonts w:ascii="Arial" w:hAnsi="Arial"/>
          <w:b/>
        </w:rPr>
        <w:tab/>
        <w:t>Gabinete de diseño.</w:t>
      </w:r>
    </w:p>
    <w:p w:rsidR="00937AC2" w:rsidRPr="0002315C" w:rsidRDefault="00937AC2" w:rsidP="00786B7E">
      <w:pPr>
        <w:pStyle w:val="Textosinformato"/>
        <w:tabs>
          <w:tab w:val="left" w:pos="567"/>
        </w:tabs>
        <w:ind w:left="1418" w:hanging="851"/>
        <w:jc w:val="both"/>
        <w:rPr>
          <w:rFonts w:ascii="Arial" w:hAnsi="Arial"/>
          <w:b/>
          <w:sz w:val="24"/>
          <w:szCs w:val="24"/>
        </w:rPr>
      </w:pPr>
      <w:r w:rsidRPr="0002315C">
        <w:rPr>
          <w:rFonts w:ascii="Arial" w:hAnsi="Arial"/>
          <w:b/>
          <w:sz w:val="24"/>
          <w:szCs w:val="24"/>
        </w:rPr>
        <w:t>03029</w:t>
      </w:r>
      <w:r w:rsidRPr="0002315C">
        <w:rPr>
          <w:rFonts w:ascii="Arial" w:hAnsi="Arial"/>
          <w:b/>
          <w:sz w:val="24"/>
          <w:szCs w:val="24"/>
        </w:rPr>
        <w:tab/>
        <w:t>Gastos de personal en la gestión de la producción multimedia.</w:t>
      </w:r>
    </w:p>
    <w:p w:rsidR="00937AC2" w:rsidRPr="00EA10DF" w:rsidRDefault="00937AC2" w:rsidP="00786B7E">
      <w:pPr>
        <w:pStyle w:val="Textosinformato"/>
        <w:tabs>
          <w:tab w:val="left" w:pos="1418"/>
        </w:tabs>
        <w:jc w:val="both"/>
        <w:rPr>
          <w:rFonts w:ascii="Arial" w:hAnsi="Arial"/>
          <w:b/>
          <w:sz w:val="21"/>
          <w:szCs w:val="21"/>
          <w:u w:val="single"/>
        </w:rPr>
      </w:pPr>
    </w:p>
    <w:p w:rsidR="00937AC2" w:rsidRPr="0002315C" w:rsidRDefault="00937AC2" w:rsidP="00786B7E">
      <w:pPr>
        <w:pStyle w:val="Textosinformato"/>
        <w:tabs>
          <w:tab w:val="left" w:pos="1418"/>
        </w:tabs>
        <w:jc w:val="both"/>
        <w:rPr>
          <w:rFonts w:ascii="Arial" w:hAnsi="Arial"/>
          <w:b/>
          <w:sz w:val="24"/>
          <w:u w:val="single"/>
        </w:rPr>
      </w:pPr>
      <w:r w:rsidRPr="0002315C">
        <w:rPr>
          <w:rFonts w:ascii="Arial" w:hAnsi="Arial"/>
          <w:b/>
          <w:sz w:val="24"/>
          <w:u w:val="single"/>
        </w:rPr>
        <w:t>PROGRAMA 03110 REPRESENTATIVIDAD INSTITUCIONAL EN EL CONSEJO GENERAL.</w:t>
      </w:r>
    </w:p>
    <w:p w:rsidR="00937AC2" w:rsidRPr="0002315C" w:rsidRDefault="00937AC2" w:rsidP="007D0447">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7D0447">
      <w:pPr>
        <w:pStyle w:val="Textosinformato"/>
        <w:tabs>
          <w:tab w:val="left" w:pos="1418"/>
        </w:tabs>
        <w:spacing w:before="120"/>
        <w:ind w:left="1418" w:hanging="851"/>
        <w:jc w:val="both"/>
        <w:rPr>
          <w:rFonts w:ascii="Arial" w:hAnsi="Arial"/>
          <w:b/>
          <w:sz w:val="24"/>
        </w:rPr>
      </w:pPr>
      <w:r w:rsidRPr="0002315C">
        <w:rPr>
          <w:rFonts w:ascii="Arial" w:hAnsi="Arial"/>
          <w:b/>
          <w:sz w:val="24"/>
        </w:rPr>
        <w:t>03111</w:t>
      </w:r>
      <w:r w:rsidRPr="0002315C">
        <w:rPr>
          <w:rFonts w:ascii="Arial" w:hAnsi="Arial"/>
          <w:b/>
          <w:sz w:val="24"/>
        </w:rPr>
        <w:tab/>
        <w:t>Actividades institucionales.</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03112</w:t>
      </w:r>
      <w:r w:rsidRPr="0002315C">
        <w:rPr>
          <w:rFonts w:ascii="Arial" w:hAnsi="Arial"/>
          <w:b/>
          <w:sz w:val="24"/>
        </w:rPr>
        <w:tab/>
        <w:t>Actuaciones internacionales en la Unión Europea.</w:t>
      </w:r>
    </w:p>
    <w:p w:rsidR="00937AC2" w:rsidRPr="0002315C" w:rsidRDefault="00864A8B" w:rsidP="00786B7E">
      <w:pPr>
        <w:pStyle w:val="Textosinformato"/>
        <w:tabs>
          <w:tab w:val="left" w:pos="1418"/>
        </w:tabs>
        <w:ind w:left="1418" w:hanging="851"/>
        <w:jc w:val="both"/>
        <w:rPr>
          <w:rFonts w:ascii="Arial" w:hAnsi="Arial" w:cs="Arial"/>
          <w:b/>
          <w:sz w:val="24"/>
          <w:szCs w:val="24"/>
        </w:rPr>
      </w:pPr>
      <w:r w:rsidRPr="0002315C">
        <w:rPr>
          <w:rFonts w:ascii="Arial" w:hAnsi="Arial" w:cs="Arial"/>
          <w:b/>
          <w:sz w:val="24"/>
          <w:szCs w:val="24"/>
        </w:rPr>
        <w:t>03113</w:t>
      </w:r>
      <w:r w:rsidRPr="0002315C">
        <w:rPr>
          <w:rFonts w:ascii="Arial" w:hAnsi="Arial" w:cs="Arial"/>
          <w:b/>
          <w:sz w:val="24"/>
          <w:szCs w:val="24"/>
        </w:rPr>
        <w:tab/>
        <w:t>Gastos generales r</w:t>
      </w:r>
      <w:r w:rsidR="00937AC2" w:rsidRPr="0002315C">
        <w:rPr>
          <w:rFonts w:ascii="Arial" w:hAnsi="Arial" w:cs="Arial"/>
          <w:b/>
          <w:sz w:val="24"/>
          <w:szCs w:val="24"/>
        </w:rPr>
        <w:t xml:space="preserve">elaciones </w:t>
      </w:r>
      <w:r w:rsidRPr="0002315C">
        <w:rPr>
          <w:rFonts w:ascii="Arial" w:hAnsi="Arial" w:cs="Arial"/>
          <w:b/>
          <w:sz w:val="24"/>
          <w:szCs w:val="24"/>
        </w:rPr>
        <w:t>i</w:t>
      </w:r>
      <w:r w:rsidR="00937AC2" w:rsidRPr="0002315C">
        <w:rPr>
          <w:rFonts w:ascii="Arial" w:hAnsi="Arial" w:cs="Arial"/>
          <w:b/>
          <w:sz w:val="24"/>
          <w:szCs w:val="24"/>
        </w:rPr>
        <w:t>nternacionales.</w:t>
      </w:r>
    </w:p>
    <w:p w:rsidR="00937AC2" w:rsidRPr="0002315C" w:rsidRDefault="00937AC2" w:rsidP="00786B7E">
      <w:pPr>
        <w:pStyle w:val="Textosinformato"/>
        <w:tabs>
          <w:tab w:val="left" w:pos="1418"/>
        </w:tabs>
        <w:ind w:left="1418" w:hanging="851"/>
        <w:jc w:val="both"/>
        <w:rPr>
          <w:rFonts w:ascii="Arial" w:hAnsi="Arial" w:cs="Arial"/>
          <w:b/>
          <w:sz w:val="24"/>
          <w:szCs w:val="24"/>
        </w:rPr>
      </w:pPr>
      <w:r w:rsidRPr="0002315C">
        <w:rPr>
          <w:rFonts w:ascii="Arial" w:hAnsi="Arial" w:cs="Arial"/>
          <w:b/>
          <w:sz w:val="24"/>
          <w:szCs w:val="24"/>
        </w:rPr>
        <w:t>03114</w:t>
      </w:r>
      <w:r w:rsidRPr="0002315C">
        <w:rPr>
          <w:rFonts w:ascii="Arial" w:hAnsi="Arial" w:cs="Arial"/>
          <w:b/>
          <w:sz w:val="24"/>
          <w:szCs w:val="24"/>
        </w:rPr>
        <w:tab/>
        <w:t>Gastos elecciones generales.</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03119</w:t>
      </w:r>
      <w:r w:rsidRPr="0002315C">
        <w:rPr>
          <w:rFonts w:ascii="Arial" w:hAnsi="Arial"/>
          <w:b/>
          <w:sz w:val="24"/>
        </w:rPr>
        <w:tab/>
        <w:t>Gastos de personal en la representatividad del Consejo General.</w:t>
      </w:r>
    </w:p>
    <w:p w:rsidR="00937AC2" w:rsidRPr="00EA10DF" w:rsidRDefault="00937AC2" w:rsidP="00786B7E">
      <w:pPr>
        <w:pStyle w:val="Sangra3detindependiente"/>
        <w:tabs>
          <w:tab w:val="clear" w:pos="720"/>
          <w:tab w:val="clear" w:pos="1440"/>
          <w:tab w:val="left" w:pos="1418"/>
        </w:tabs>
        <w:spacing w:line="240" w:lineRule="auto"/>
        <w:ind w:left="0"/>
        <w:rPr>
          <w:b w:val="0"/>
          <w:spacing w:val="0"/>
          <w:sz w:val="21"/>
          <w:szCs w:val="21"/>
          <w:u w:val="single"/>
        </w:rPr>
      </w:pPr>
    </w:p>
    <w:p w:rsidR="00937AC2" w:rsidRPr="0002315C" w:rsidRDefault="00937AC2" w:rsidP="00786B7E">
      <w:pPr>
        <w:pStyle w:val="Textosinformato"/>
        <w:tabs>
          <w:tab w:val="left" w:pos="1418"/>
        </w:tabs>
        <w:jc w:val="both"/>
        <w:rPr>
          <w:rFonts w:ascii="Arial" w:hAnsi="Arial"/>
          <w:b/>
          <w:sz w:val="24"/>
          <w:u w:val="single"/>
        </w:rPr>
      </w:pPr>
      <w:r w:rsidRPr="0002315C">
        <w:rPr>
          <w:rFonts w:ascii="Arial" w:hAnsi="Arial"/>
          <w:b/>
          <w:sz w:val="24"/>
          <w:u w:val="single"/>
        </w:rPr>
        <w:t>PROGRAMA 03120 REPRESENTATIVIDAD INSTITUCIONAL A TRAVÉS DE LOS CONSEJOS TERRITORIALES.</w:t>
      </w:r>
    </w:p>
    <w:p w:rsidR="00937AC2" w:rsidRPr="0002315C" w:rsidRDefault="00937AC2" w:rsidP="007D0447">
      <w:pPr>
        <w:numPr>
          <w:ilvl w:val="12"/>
          <w:numId w:val="0"/>
        </w:numPr>
        <w:tabs>
          <w:tab w:val="left" w:pos="-1440"/>
          <w:tab w:val="left" w:pos="-720"/>
          <w:tab w:val="left" w:pos="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7D0447">
      <w:pPr>
        <w:numPr>
          <w:ilvl w:val="12"/>
          <w:numId w:val="0"/>
        </w:numPr>
        <w:tabs>
          <w:tab w:val="left" w:pos="-1440"/>
          <w:tab w:val="left" w:pos="1418"/>
          <w:tab w:val="left" w:pos="3600"/>
          <w:tab w:val="right" w:pos="4320"/>
          <w:tab w:val="left" w:pos="7200"/>
          <w:tab w:val="right" w:pos="9000"/>
          <w:tab w:val="left" w:pos="9360"/>
        </w:tabs>
        <w:suppressAutoHyphens/>
        <w:spacing w:before="120"/>
        <w:ind w:left="567"/>
        <w:jc w:val="both"/>
        <w:rPr>
          <w:rFonts w:ascii="Arial" w:hAnsi="Arial"/>
          <w:b/>
        </w:rPr>
      </w:pPr>
      <w:r w:rsidRPr="0002315C">
        <w:rPr>
          <w:rFonts w:ascii="Arial" w:hAnsi="Arial"/>
          <w:b/>
        </w:rPr>
        <w:t>03121</w:t>
      </w:r>
      <w:r w:rsidRPr="0002315C">
        <w:rPr>
          <w:rFonts w:ascii="Arial" w:hAnsi="Arial"/>
          <w:b/>
        </w:rPr>
        <w:tab/>
        <w:t>Plenos y comisiones internas</w:t>
      </w:r>
      <w:r w:rsidR="00864A8B" w:rsidRPr="0002315C">
        <w:rPr>
          <w:rFonts w:ascii="Arial" w:hAnsi="Arial"/>
          <w:b/>
        </w:rPr>
        <w:t xml:space="preserve"> de los c</w:t>
      </w:r>
      <w:r w:rsidRPr="0002315C">
        <w:rPr>
          <w:rFonts w:ascii="Arial" w:hAnsi="Arial"/>
          <w:b/>
        </w:rPr>
        <w:t xml:space="preserve">onsejos </w:t>
      </w:r>
      <w:r w:rsidR="00864A8B" w:rsidRPr="0002315C">
        <w:rPr>
          <w:rFonts w:ascii="Arial" w:hAnsi="Arial"/>
          <w:b/>
        </w:rPr>
        <w:t>t</w:t>
      </w:r>
      <w:r w:rsidRPr="0002315C">
        <w:rPr>
          <w:rFonts w:ascii="Arial" w:hAnsi="Arial"/>
          <w:b/>
        </w:rPr>
        <w:t>erritoriales.</w:t>
      </w:r>
    </w:p>
    <w:p w:rsidR="00937AC2" w:rsidRPr="0002315C" w:rsidRDefault="00937AC2" w:rsidP="00937AC2">
      <w:pPr>
        <w:pStyle w:val="Textosinformato"/>
        <w:tabs>
          <w:tab w:val="left" w:pos="1418"/>
        </w:tabs>
        <w:ind w:left="567"/>
        <w:jc w:val="both"/>
        <w:rPr>
          <w:rFonts w:ascii="Arial" w:hAnsi="Arial"/>
          <w:b/>
          <w:sz w:val="24"/>
          <w:szCs w:val="24"/>
        </w:rPr>
      </w:pPr>
      <w:r w:rsidRPr="0002315C">
        <w:rPr>
          <w:rFonts w:ascii="Arial" w:hAnsi="Arial"/>
          <w:b/>
          <w:sz w:val="24"/>
          <w:szCs w:val="24"/>
        </w:rPr>
        <w:t>03122</w:t>
      </w:r>
      <w:r w:rsidRPr="0002315C">
        <w:rPr>
          <w:rFonts w:ascii="Arial" w:hAnsi="Arial"/>
          <w:b/>
          <w:sz w:val="24"/>
          <w:szCs w:val="24"/>
        </w:rPr>
        <w:tab/>
        <w:t>G</w:t>
      </w:r>
      <w:r w:rsidR="00864A8B" w:rsidRPr="0002315C">
        <w:rPr>
          <w:rFonts w:ascii="Arial" w:hAnsi="Arial"/>
          <w:b/>
          <w:sz w:val="24"/>
          <w:szCs w:val="24"/>
        </w:rPr>
        <w:t>astos de representación de los c</w:t>
      </w:r>
      <w:r w:rsidRPr="0002315C">
        <w:rPr>
          <w:rFonts w:ascii="Arial" w:hAnsi="Arial"/>
          <w:b/>
          <w:sz w:val="24"/>
          <w:szCs w:val="24"/>
        </w:rPr>
        <w:t xml:space="preserve">onsejos </w:t>
      </w:r>
      <w:r w:rsidR="00864A8B" w:rsidRPr="0002315C">
        <w:rPr>
          <w:rFonts w:ascii="Arial" w:hAnsi="Arial"/>
          <w:b/>
          <w:sz w:val="24"/>
          <w:szCs w:val="24"/>
        </w:rPr>
        <w:t>t</w:t>
      </w:r>
      <w:r w:rsidRPr="0002315C">
        <w:rPr>
          <w:rFonts w:ascii="Arial" w:hAnsi="Arial"/>
          <w:b/>
          <w:sz w:val="24"/>
          <w:szCs w:val="24"/>
        </w:rPr>
        <w:t>erritoriales.</w:t>
      </w:r>
    </w:p>
    <w:p w:rsidR="00937AC2" w:rsidRDefault="00937AC2" w:rsidP="00786B7E">
      <w:pPr>
        <w:pStyle w:val="Textosinformato"/>
        <w:tabs>
          <w:tab w:val="left" w:pos="567"/>
        </w:tabs>
        <w:ind w:left="1418" w:hanging="851"/>
        <w:jc w:val="both"/>
        <w:rPr>
          <w:rFonts w:ascii="Arial" w:hAnsi="Arial"/>
          <w:b/>
          <w:sz w:val="24"/>
          <w:szCs w:val="24"/>
        </w:rPr>
      </w:pPr>
      <w:r w:rsidRPr="0002315C">
        <w:rPr>
          <w:rFonts w:ascii="Arial" w:hAnsi="Arial"/>
          <w:b/>
          <w:sz w:val="24"/>
          <w:szCs w:val="24"/>
        </w:rPr>
        <w:t>03129</w:t>
      </w:r>
      <w:r w:rsidRPr="0002315C">
        <w:rPr>
          <w:rFonts w:ascii="Arial" w:hAnsi="Arial"/>
          <w:b/>
          <w:sz w:val="24"/>
          <w:szCs w:val="24"/>
        </w:rPr>
        <w:tab/>
        <w:t xml:space="preserve">Gastos de personal </w:t>
      </w:r>
      <w:r w:rsidR="00864A8B" w:rsidRPr="0002315C">
        <w:rPr>
          <w:rFonts w:ascii="Arial" w:hAnsi="Arial"/>
          <w:b/>
          <w:sz w:val="24"/>
          <w:szCs w:val="24"/>
        </w:rPr>
        <w:t>en la representatividad de los consejos t</w:t>
      </w:r>
      <w:r w:rsidRPr="0002315C">
        <w:rPr>
          <w:rFonts w:ascii="Arial" w:hAnsi="Arial"/>
          <w:b/>
          <w:sz w:val="24"/>
          <w:szCs w:val="24"/>
        </w:rPr>
        <w:t>erritoriales.</w:t>
      </w:r>
    </w:p>
    <w:p w:rsidR="002F6680" w:rsidRPr="0002315C" w:rsidRDefault="002F6680" w:rsidP="00786B7E">
      <w:pPr>
        <w:pStyle w:val="Textosinformato"/>
        <w:tabs>
          <w:tab w:val="left" w:pos="567"/>
        </w:tabs>
        <w:ind w:left="1418" w:hanging="851"/>
        <w:jc w:val="both"/>
        <w:rPr>
          <w:rFonts w:ascii="Arial" w:hAnsi="Arial"/>
          <w:b/>
          <w:sz w:val="24"/>
          <w:szCs w:val="24"/>
        </w:rPr>
      </w:pPr>
    </w:p>
    <w:p w:rsidR="005C17E3" w:rsidRPr="0002315C" w:rsidRDefault="005C17E3" w:rsidP="00786B7E">
      <w:pPr>
        <w:pStyle w:val="Textosinformato"/>
        <w:tabs>
          <w:tab w:val="left" w:pos="1418"/>
        </w:tabs>
        <w:jc w:val="both"/>
        <w:rPr>
          <w:rFonts w:ascii="Arial" w:hAnsi="Arial"/>
          <w:b/>
          <w:sz w:val="24"/>
          <w:u w:val="single"/>
        </w:rPr>
      </w:pPr>
      <w:r w:rsidRPr="0002315C">
        <w:rPr>
          <w:rFonts w:ascii="Arial" w:hAnsi="Arial"/>
          <w:b/>
          <w:sz w:val="24"/>
          <w:u w:val="single"/>
        </w:rPr>
        <w:lastRenderedPageBreak/>
        <w:t>PROGRAMA 03300 CUMPLIMIENTO NORMATIVA DE OBLIGACIONES REGULATORIAS.</w:t>
      </w:r>
    </w:p>
    <w:p w:rsidR="005C17E3" w:rsidRPr="0002315C" w:rsidRDefault="005C17E3" w:rsidP="007D0447">
      <w:pPr>
        <w:pStyle w:val="Textosinformato"/>
        <w:tabs>
          <w:tab w:val="left" w:pos="1418"/>
        </w:tabs>
        <w:spacing w:before="120"/>
        <w:jc w:val="both"/>
        <w:rPr>
          <w:rFonts w:ascii="Arial" w:hAnsi="Arial"/>
          <w:b/>
          <w:i/>
          <w:sz w:val="24"/>
        </w:rPr>
      </w:pPr>
      <w:r w:rsidRPr="0002315C">
        <w:rPr>
          <w:rFonts w:ascii="Arial" w:hAnsi="Arial"/>
          <w:b/>
          <w:i/>
          <w:sz w:val="24"/>
        </w:rPr>
        <w:t>Actividades:</w:t>
      </w:r>
    </w:p>
    <w:p w:rsidR="005C17E3" w:rsidRPr="0002315C" w:rsidRDefault="005C17E3" w:rsidP="007D0447">
      <w:pPr>
        <w:pStyle w:val="Textosinformato"/>
        <w:tabs>
          <w:tab w:val="left" w:pos="1418"/>
        </w:tabs>
        <w:spacing w:before="120"/>
        <w:ind w:left="1418" w:hanging="851"/>
        <w:jc w:val="both"/>
        <w:rPr>
          <w:rFonts w:ascii="Arial" w:hAnsi="Arial"/>
          <w:b/>
          <w:sz w:val="24"/>
        </w:rPr>
      </w:pPr>
      <w:r w:rsidRPr="0002315C">
        <w:rPr>
          <w:rFonts w:ascii="Arial" w:hAnsi="Arial"/>
          <w:b/>
          <w:sz w:val="24"/>
        </w:rPr>
        <w:t>03301</w:t>
      </w:r>
      <w:r w:rsidRPr="0002315C">
        <w:rPr>
          <w:rFonts w:ascii="Arial" w:hAnsi="Arial"/>
          <w:b/>
          <w:sz w:val="24"/>
        </w:rPr>
        <w:tab/>
        <w:t>Prevención de riesgos penales.</w:t>
      </w:r>
    </w:p>
    <w:p w:rsidR="005C17E3" w:rsidRPr="0002315C" w:rsidRDefault="005C17E3" w:rsidP="00786B7E">
      <w:pPr>
        <w:pStyle w:val="Textosinformato"/>
        <w:tabs>
          <w:tab w:val="left" w:pos="1418"/>
        </w:tabs>
        <w:ind w:left="1418" w:hanging="851"/>
        <w:jc w:val="both"/>
        <w:rPr>
          <w:rFonts w:ascii="Arial" w:hAnsi="Arial"/>
          <w:b/>
          <w:sz w:val="24"/>
        </w:rPr>
      </w:pPr>
      <w:r w:rsidRPr="0002315C">
        <w:rPr>
          <w:rFonts w:ascii="Arial" w:hAnsi="Arial"/>
          <w:b/>
          <w:sz w:val="24"/>
        </w:rPr>
        <w:t>03302</w:t>
      </w:r>
      <w:r w:rsidRPr="0002315C">
        <w:rPr>
          <w:rFonts w:ascii="Arial" w:hAnsi="Arial"/>
          <w:b/>
          <w:sz w:val="24"/>
        </w:rPr>
        <w:tab/>
        <w:t>Prevención de blanqueo de capitales y de financiación del terrorismo.</w:t>
      </w:r>
    </w:p>
    <w:p w:rsidR="005C17E3" w:rsidRPr="0002315C" w:rsidRDefault="005C17E3" w:rsidP="00786B7E">
      <w:pPr>
        <w:pStyle w:val="Textosinformato"/>
        <w:tabs>
          <w:tab w:val="left" w:pos="1418"/>
        </w:tabs>
        <w:ind w:left="1418" w:hanging="851"/>
        <w:jc w:val="both"/>
        <w:rPr>
          <w:rFonts w:ascii="Arial" w:hAnsi="Arial"/>
          <w:b/>
          <w:sz w:val="24"/>
        </w:rPr>
      </w:pPr>
      <w:r w:rsidRPr="0002315C">
        <w:rPr>
          <w:rFonts w:ascii="Arial" w:hAnsi="Arial"/>
          <w:b/>
          <w:sz w:val="24"/>
        </w:rPr>
        <w:t>03303</w:t>
      </w:r>
      <w:r w:rsidRPr="0002315C">
        <w:rPr>
          <w:rFonts w:ascii="Arial" w:hAnsi="Arial"/>
          <w:b/>
          <w:sz w:val="24"/>
        </w:rPr>
        <w:tab/>
        <w:t>Protección de datos personales.</w:t>
      </w:r>
    </w:p>
    <w:p w:rsidR="005C17E3" w:rsidRPr="0002315C" w:rsidRDefault="005C17E3" w:rsidP="00786B7E">
      <w:pPr>
        <w:pStyle w:val="Textosinformato"/>
        <w:tabs>
          <w:tab w:val="left" w:pos="567"/>
        </w:tabs>
        <w:ind w:left="1418" w:hanging="851"/>
        <w:jc w:val="both"/>
        <w:rPr>
          <w:rFonts w:ascii="Arial" w:hAnsi="Arial"/>
          <w:b/>
          <w:sz w:val="24"/>
        </w:rPr>
      </w:pPr>
      <w:r w:rsidRPr="0002315C">
        <w:rPr>
          <w:rFonts w:ascii="Arial" w:hAnsi="Arial"/>
          <w:b/>
          <w:sz w:val="24"/>
        </w:rPr>
        <w:t>03304</w:t>
      </w:r>
      <w:r w:rsidRPr="0002315C">
        <w:rPr>
          <w:rFonts w:ascii="Arial" w:hAnsi="Arial"/>
          <w:b/>
          <w:sz w:val="24"/>
        </w:rPr>
        <w:tab/>
        <w:t>Responsabilidad social corporativa y cultura institucional.</w:t>
      </w:r>
    </w:p>
    <w:p w:rsidR="005C17E3" w:rsidRPr="00EA10DF" w:rsidRDefault="005C17E3" w:rsidP="00786B7E">
      <w:pPr>
        <w:pStyle w:val="Textosinformato"/>
        <w:tabs>
          <w:tab w:val="left" w:pos="1418"/>
        </w:tabs>
        <w:jc w:val="both"/>
        <w:rPr>
          <w:rFonts w:ascii="Arial" w:hAnsi="Arial"/>
          <w:sz w:val="22"/>
          <w:szCs w:val="22"/>
          <w:u w:val="single"/>
        </w:rPr>
      </w:pPr>
    </w:p>
    <w:p w:rsidR="00937AC2" w:rsidRPr="0002315C" w:rsidRDefault="00937AC2" w:rsidP="00786B7E">
      <w:pPr>
        <w:pStyle w:val="Textosinformato"/>
        <w:tabs>
          <w:tab w:val="left" w:pos="1418"/>
        </w:tabs>
        <w:jc w:val="both"/>
        <w:rPr>
          <w:rFonts w:ascii="Arial" w:hAnsi="Arial"/>
          <w:b/>
          <w:sz w:val="24"/>
          <w:u w:val="single"/>
        </w:rPr>
      </w:pPr>
      <w:r w:rsidRPr="0002315C">
        <w:rPr>
          <w:rFonts w:ascii="Arial" w:hAnsi="Arial"/>
          <w:b/>
          <w:sz w:val="24"/>
          <w:u w:val="single"/>
        </w:rPr>
        <w:t>PROGRAMA 03400 GESTIONES COMUNES ÁREA ESTRUCTURA.</w:t>
      </w:r>
    </w:p>
    <w:p w:rsidR="00937AC2" w:rsidRPr="0002315C" w:rsidRDefault="00937AC2" w:rsidP="007D0447">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7D0447">
      <w:pPr>
        <w:pStyle w:val="Textosinformato"/>
        <w:tabs>
          <w:tab w:val="left" w:pos="1418"/>
        </w:tabs>
        <w:spacing w:before="120"/>
        <w:ind w:left="1418" w:hanging="851"/>
        <w:jc w:val="both"/>
        <w:rPr>
          <w:rFonts w:ascii="Arial" w:hAnsi="Arial"/>
          <w:b/>
          <w:sz w:val="24"/>
        </w:rPr>
      </w:pPr>
      <w:r w:rsidRPr="0002315C">
        <w:rPr>
          <w:rFonts w:ascii="Arial" w:hAnsi="Arial"/>
          <w:b/>
          <w:sz w:val="24"/>
        </w:rPr>
        <w:t>03401</w:t>
      </w:r>
      <w:r w:rsidRPr="0002315C">
        <w:rPr>
          <w:rFonts w:ascii="Arial" w:hAnsi="Arial"/>
          <w:b/>
          <w:sz w:val="24"/>
        </w:rPr>
        <w:tab/>
        <w:t>Gestión Director General.</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03402</w:t>
      </w:r>
      <w:r w:rsidRPr="0002315C">
        <w:rPr>
          <w:rFonts w:ascii="Arial" w:hAnsi="Arial"/>
          <w:b/>
          <w:sz w:val="24"/>
        </w:rPr>
        <w:tab/>
        <w:t>Gestión de la Dirección General Adjunta de Coordinación y Recursos Humanos y Generales.</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03403</w:t>
      </w:r>
      <w:r w:rsidRPr="0002315C">
        <w:rPr>
          <w:rFonts w:ascii="Arial" w:hAnsi="Arial"/>
          <w:b/>
          <w:sz w:val="24"/>
        </w:rPr>
        <w:tab/>
        <w:t>Gestión de la Dirección de Recursos Generales.</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03404</w:t>
      </w:r>
      <w:r w:rsidRPr="0002315C">
        <w:rPr>
          <w:rFonts w:ascii="Arial" w:hAnsi="Arial"/>
          <w:b/>
          <w:sz w:val="24"/>
        </w:rPr>
        <w:tab/>
        <w:t>Gestión de la Dirección de Recursos Humanos.</w:t>
      </w:r>
    </w:p>
    <w:p w:rsidR="00937AC2" w:rsidRPr="0002315C" w:rsidRDefault="00937AC2" w:rsidP="00786B7E">
      <w:pPr>
        <w:pStyle w:val="Textosinformato"/>
        <w:tabs>
          <w:tab w:val="left" w:pos="567"/>
        </w:tabs>
        <w:ind w:left="1418" w:hanging="851"/>
        <w:jc w:val="both"/>
        <w:rPr>
          <w:rFonts w:ascii="Arial" w:hAnsi="Arial"/>
          <w:b/>
          <w:sz w:val="24"/>
        </w:rPr>
      </w:pPr>
      <w:r w:rsidRPr="0002315C">
        <w:rPr>
          <w:rFonts w:ascii="Arial" w:hAnsi="Arial"/>
          <w:b/>
          <w:sz w:val="24"/>
        </w:rPr>
        <w:t>03405</w:t>
      </w:r>
      <w:r w:rsidRPr="0002315C">
        <w:rPr>
          <w:rFonts w:ascii="Arial" w:hAnsi="Arial"/>
          <w:b/>
          <w:sz w:val="24"/>
        </w:rPr>
        <w:tab/>
        <w:t>Gestión de personas y desarrollo de proyectos organizativos.</w:t>
      </w:r>
    </w:p>
    <w:p w:rsidR="00937AC2" w:rsidRPr="00EA10DF" w:rsidRDefault="00937AC2" w:rsidP="00786B7E">
      <w:pPr>
        <w:pStyle w:val="Textosinformato"/>
        <w:tabs>
          <w:tab w:val="left" w:pos="1418"/>
        </w:tabs>
        <w:ind w:left="567" w:hanging="1134"/>
        <w:jc w:val="both"/>
        <w:rPr>
          <w:rFonts w:ascii="Arial" w:hAnsi="Arial"/>
          <w:sz w:val="22"/>
          <w:szCs w:val="22"/>
        </w:rPr>
      </w:pPr>
      <w:r w:rsidRPr="0002315C">
        <w:rPr>
          <w:rFonts w:ascii="Arial" w:hAnsi="Arial"/>
          <w:sz w:val="16"/>
        </w:rPr>
        <w:tab/>
      </w:r>
    </w:p>
    <w:p w:rsidR="00937AC2" w:rsidRPr="00EA10DF" w:rsidRDefault="00937AC2" w:rsidP="00786B7E">
      <w:pPr>
        <w:pStyle w:val="Textosinformato"/>
        <w:tabs>
          <w:tab w:val="left" w:pos="1418"/>
        </w:tabs>
        <w:jc w:val="both"/>
        <w:rPr>
          <w:rFonts w:ascii="Arial" w:hAnsi="Arial"/>
          <w:sz w:val="22"/>
          <w:szCs w:val="22"/>
        </w:rPr>
      </w:pPr>
    </w:p>
    <w:p w:rsidR="00937AC2" w:rsidRPr="0002315C" w:rsidRDefault="00937AC2" w:rsidP="00786B7E">
      <w:pPr>
        <w:pStyle w:val="Textosinformato"/>
        <w:tabs>
          <w:tab w:val="left" w:pos="1418"/>
        </w:tabs>
        <w:jc w:val="both"/>
        <w:rPr>
          <w:rFonts w:ascii="Arial" w:hAnsi="Arial"/>
          <w:b/>
          <w:sz w:val="24"/>
          <w:u w:val="single"/>
        </w:rPr>
      </w:pPr>
      <w:r w:rsidRPr="0002315C">
        <w:rPr>
          <w:rFonts w:ascii="Arial" w:hAnsi="Arial"/>
          <w:b/>
          <w:sz w:val="24"/>
          <w:u w:val="single"/>
        </w:rPr>
        <w:t>PROGRAMA 03500 GESTIÓN DEL PATRIMONIO INMOBILIARIO.</w:t>
      </w:r>
    </w:p>
    <w:p w:rsidR="00937AC2" w:rsidRPr="0002315C" w:rsidRDefault="00937AC2" w:rsidP="007D0447">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7D0447">
      <w:pPr>
        <w:tabs>
          <w:tab w:val="left" w:pos="-1440"/>
          <w:tab w:val="left" w:pos="1418"/>
          <w:tab w:val="left" w:pos="3600"/>
          <w:tab w:val="right" w:pos="4320"/>
          <w:tab w:val="left" w:pos="7200"/>
          <w:tab w:val="right" w:pos="9000"/>
          <w:tab w:val="left" w:pos="9360"/>
        </w:tabs>
        <w:suppressAutoHyphens/>
        <w:spacing w:before="120"/>
        <w:ind w:left="1418" w:hanging="851"/>
        <w:jc w:val="both"/>
        <w:rPr>
          <w:rFonts w:ascii="Arial" w:hAnsi="Arial"/>
        </w:rPr>
      </w:pPr>
      <w:r w:rsidRPr="0002315C">
        <w:rPr>
          <w:rFonts w:ascii="Arial" w:hAnsi="Arial"/>
          <w:b/>
        </w:rPr>
        <w:t>03501</w:t>
      </w:r>
      <w:r w:rsidRPr="0002315C">
        <w:rPr>
          <w:rFonts w:ascii="Arial" w:hAnsi="Arial"/>
          <w:b/>
        </w:rPr>
        <w:tab/>
        <w:t>Adquisición patrimonio inmobiliario</w:t>
      </w:r>
      <w:r w:rsidRPr="0002315C">
        <w:rPr>
          <w:rFonts w:ascii="Arial" w:hAnsi="Arial" w:cs="Arial"/>
          <w:b/>
          <w:bCs/>
        </w:rPr>
        <w:t>.</w:t>
      </w:r>
    </w:p>
    <w:p w:rsidR="00937AC2" w:rsidRPr="0002315C" w:rsidRDefault="00937AC2" w:rsidP="00786B7E">
      <w:pPr>
        <w:tabs>
          <w:tab w:val="left" w:pos="-1440"/>
          <w:tab w:val="left" w:pos="1418"/>
          <w:tab w:val="left" w:pos="1985"/>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03502</w:t>
      </w:r>
      <w:r w:rsidRPr="0002315C">
        <w:rPr>
          <w:rFonts w:ascii="Arial" w:hAnsi="Arial"/>
          <w:b/>
        </w:rPr>
        <w:tab/>
        <w:t>Construcción patrimonio inmobiliario</w:t>
      </w:r>
      <w:r w:rsidRPr="0002315C">
        <w:rPr>
          <w:rFonts w:ascii="Arial" w:hAnsi="Arial" w:cs="Arial"/>
          <w:b/>
          <w:bCs/>
        </w:rPr>
        <w:t>.</w:t>
      </w:r>
    </w:p>
    <w:p w:rsidR="00937AC2" w:rsidRPr="0002315C" w:rsidRDefault="00937AC2" w:rsidP="00786B7E">
      <w:pPr>
        <w:tabs>
          <w:tab w:val="left" w:pos="-1440"/>
          <w:tab w:val="left" w:pos="567"/>
          <w:tab w:val="left" w:pos="1418"/>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03503</w:t>
      </w:r>
      <w:r w:rsidRPr="0002315C">
        <w:rPr>
          <w:rFonts w:ascii="Arial" w:hAnsi="Arial"/>
          <w:b/>
        </w:rPr>
        <w:tab/>
        <w:t>Remodelación y nuevas instalaciones del patrimonio inmobiliario</w:t>
      </w:r>
      <w:r w:rsidRPr="0002315C">
        <w:rPr>
          <w:rFonts w:ascii="Arial" w:hAnsi="Arial" w:cs="Arial"/>
          <w:b/>
          <w:bCs/>
        </w:rPr>
        <w:t>.</w:t>
      </w:r>
    </w:p>
    <w:p w:rsidR="00937AC2" w:rsidRPr="0002315C" w:rsidRDefault="00937AC2" w:rsidP="00786B7E">
      <w:pPr>
        <w:tabs>
          <w:tab w:val="left" w:pos="-1440"/>
          <w:tab w:val="left" w:pos="1418"/>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03504</w:t>
      </w:r>
      <w:r w:rsidRPr="0002315C">
        <w:rPr>
          <w:rFonts w:ascii="Arial" w:hAnsi="Arial"/>
          <w:b/>
        </w:rPr>
        <w:tab/>
        <w:t>Rentabilización patrimonio inmobiliario excedente</w:t>
      </w:r>
      <w:r w:rsidRPr="0002315C">
        <w:rPr>
          <w:rFonts w:ascii="Arial" w:hAnsi="Arial" w:cs="Arial"/>
          <w:b/>
          <w:bCs/>
        </w:rPr>
        <w:t>.</w:t>
      </w:r>
    </w:p>
    <w:p w:rsidR="00937AC2" w:rsidRPr="0002315C" w:rsidRDefault="00937AC2" w:rsidP="00786B7E">
      <w:pPr>
        <w:tabs>
          <w:tab w:val="left" w:pos="-1440"/>
          <w:tab w:val="left" w:pos="567"/>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03505</w:t>
      </w:r>
      <w:r w:rsidRPr="0002315C">
        <w:rPr>
          <w:rFonts w:ascii="Arial" w:hAnsi="Arial"/>
          <w:b/>
        </w:rPr>
        <w:tab/>
        <w:t>Gastos administrativos de gestión del patrimonio inmobiliario</w:t>
      </w:r>
      <w:r w:rsidRPr="0002315C">
        <w:rPr>
          <w:rFonts w:ascii="Arial" w:hAnsi="Arial" w:cs="Arial"/>
          <w:b/>
          <w:bCs/>
        </w:rPr>
        <w:t>.</w:t>
      </w:r>
    </w:p>
    <w:p w:rsidR="00937AC2" w:rsidRPr="0002315C" w:rsidRDefault="00937AC2" w:rsidP="00786B7E">
      <w:pPr>
        <w:tabs>
          <w:tab w:val="left" w:pos="-1440"/>
          <w:tab w:val="left" w:pos="1418"/>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03509</w:t>
      </w:r>
      <w:r w:rsidRPr="0002315C">
        <w:rPr>
          <w:rFonts w:ascii="Arial" w:hAnsi="Arial"/>
          <w:b/>
        </w:rPr>
        <w:tab/>
        <w:t>Gastos de personal en la gestión del patrimonio inmobiliario.</w:t>
      </w:r>
    </w:p>
    <w:p w:rsidR="00937AC2" w:rsidRPr="00EA10DF" w:rsidRDefault="00937AC2" w:rsidP="00786B7E">
      <w:pPr>
        <w:tabs>
          <w:tab w:val="left" w:pos="-1440"/>
          <w:tab w:val="left" w:pos="-720"/>
          <w:tab w:val="left" w:pos="0"/>
          <w:tab w:val="left" w:pos="1418"/>
          <w:tab w:val="left" w:pos="3600"/>
          <w:tab w:val="right" w:pos="4320"/>
          <w:tab w:val="left" w:pos="7200"/>
          <w:tab w:val="right" w:pos="9000"/>
          <w:tab w:val="left" w:pos="9360"/>
        </w:tabs>
        <w:suppressAutoHyphens/>
        <w:jc w:val="both"/>
        <w:rPr>
          <w:rFonts w:ascii="Arial" w:hAnsi="Arial"/>
          <w:sz w:val="22"/>
          <w:szCs w:val="22"/>
          <w:u w:val="single"/>
        </w:rPr>
      </w:pPr>
    </w:p>
    <w:p w:rsidR="00937AC2" w:rsidRPr="00EA10DF" w:rsidRDefault="00937AC2" w:rsidP="00786B7E">
      <w:pPr>
        <w:tabs>
          <w:tab w:val="left" w:pos="-1440"/>
          <w:tab w:val="left" w:pos="-720"/>
          <w:tab w:val="left" w:pos="0"/>
          <w:tab w:val="left" w:pos="1418"/>
          <w:tab w:val="left" w:pos="3600"/>
          <w:tab w:val="right" w:pos="4320"/>
          <w:tab w:val="left" w:pos="7200"/>
          <w:tab w:val="right" w:pos="9000"/>
          <w:tab w:val="left" w:pos="9360"/>
        </w:tabs>
        <w:suppressAutoHyphens/>
        <w:jc w:val="both"/>
        <w:rPr>
          <w:rFonts w:ascii="Arial" w:hAnsi="Arial"/>
          <w:sz w:val="22"/>
          <w:szCs w:val="22"/>
          <w:u w:val="single"/>
        </w:rPr>
      </w:pPr>
    </w:p>
    <w:p w:rsidR="00937AC2" w:rsidRPr="0002315C" w:rsidRDefault="00937AC2" w:rsidP="00786B7E">
      <w:pPr>
        <w:tabs>
          <w:tab w:val="left" w:pos="-1440"/>
          <w:tab w:val="left" w:pos="-720"/>
          <w:tab w:val="left" w:pos="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03510 MANTENIMIENTO DEL PATRIMONIO INMOBILIARIO</w:t>
      </w:r>
      <w:r w:rsidR="000457A4" w:rsidRPr="0002315C">
        <w:rPr>
          <w:rFonts w:ascii="Arial" w:hAnsi="Arial"/>
          <w:b/>
          <w:u w:val="single"/>
        </w:rPr>
        <w:t>.</w:t>
      </w:r>
    </w:p>
    <w:p w:rsidR="00937AC2" w:rsidRPr="0002315C" w:rsidRDefault="00937AC2" w:rsidP="007D0447">
      <w:pPr>
        <w:tabs>
          <w:tab w:val="left" w:pos="-1440"/>
          <w:tab w:val="left" w:pos="-720"/>
          <w:tab w:val="left" w:pos="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7D0447">
      <w:pPr>
        <w:tabs>
          <w:tab w:val="left" w:pos="-1440"/>
          <w:tab w:val="left" w:pos="1418"/>
          <w:tab w:val="left" w:pos="1560"/>
          <w:tab w:val="left" w:pos="3600"/>
          <w:tab w:val="right" w:pos="4320"/>
          <w:tab w:val="left" w:pos="7200"/>
          <w:tab w:val="right" w:pos="9000"/>
          <w:tab w:val="left" w:pos="9360"/>
        </w:tabs>
        <w:suppressAutoHyphens/>
        <w:spacing w:before="120"/>
        <w:ind w:left="1418" w:hanging="851"/>
        <w:jc w:val="both"/>
        <w:rPr>
          <w:rFonts w:ascii="Arial" w:hAnsi="Arial"/>
        </w:rPr>
      </w:pPr>
      <w:r w:rsidRPr="0002315C">
        <w:rPr>
          <w:rFonts w:ascii="Arial" w:hAnsi="Arial"/>
          <w:b/>
        </w:rPr>
        <w:t>03511</w:t>
      </w:r>
      <w:r w:rsidRPr="0002315C">
        <w:rPr>
          <w:rFonts w:ascii="Arial" w:hAnsi="Arial"/>
          <w:b/>
        </w:rPr>
        <w:tab/>
        <w:t xml:space="preserve">Mantenimiento preventivo de las instalaciones </w:t>
      </w:r>
      <w:r w:rsidR="000457A4" w:rsidRPr="0002315C">
        <w:rPr>
          <w:rFonts w:ascii="Arial" w:hAnsi="Arial"/>
          <w:b/>
        </w:rPr>
        <w:t xml:space="preserve">del </w:t>
      </w:r>
      <w:r w:rsidRPr="0002315C">
        <w:rPr>
          <w:rFonts w:ascii="Arial" w:hAnsi="Arial"/>
          <w:b/>
        </w:rPr>
        <w:t>patrimonio inmobiliario.</w:t>
      </w:r>
    </w:p>
    <w:p w:rsidR="00937AC2" w:rsidRPr="0002315C" w:rsidRDefault="00937AC2" w:rsidP="00786B7E">
      <w:pPr>
        <w:tabs>
          <w:tab w:val="left" w:pos="-1440"/>
          <w:tab w:val="left" w:pos="1418"/>
          <w:tab w:val="left" w:pos="1560"/>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03512</w:t>
      </w:r>
      <w:r w:rsidRPr="0002315C">
        <w:rPr>
          <w:rFonts w:ascii="Arial" w:hAnsi="Arial"/>
          <w:b/>
        </w:rPr>
        <w:tab/>
        <w:t>Mantenimiento correctivo de las instalaciones del patrimonio inmobiliario.</w:t>
      </w:r>
    </w:p>
    <w:p w:rsidR="00937AC2" w:rsidRPr="0002315C" w:rsidRDefault="00937AC2" w:rsidP="00786B7E">
      <w:pPr>
        <w:tabs>
          <w:tab w:val="left" w:pos="-1440"/>
          <w:tab w:val="left" w:pos="1418"/>
          <w:tab w:val="left" w:pos="1560"/>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03513</w:t>
      </w:r>
      <w:r w:rsidRPr="0002315C">
        <w:rPr>
          <w:rFonts w:ascii="Arial" w:hAnsi="Arial"/>
          <w:b/>
        </w:rPr>
        <w:tab/>
        <w:t>Seguros del patrimonio inmobiliario.</w:t>
      </w:r>
    </w:p>
    <w:p w:rsidR="00937AC2" w:rsidRPr="0002315C" w:rsidRDefault="00937AC2" w:rsidP="00786B7E">
      <w:pPr>
        <w:tabs>
          <w:tab w:val="left" w:pos="-1440"/>
          <w:tab w:val="left" w:pos="1418"/>
          <w:tab w:val="left" w:pos="1560"/>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03514</w:t>
      </w:r>
      <w:r w:rsidRPr="0002315C">
        <w:rPr>
          <w:rFonts w:ascii="Arial" w:hAnsi="Arial"/>
          <w:b/>
        </w:rPr>
        <w:tab/>
        <w:t>Gastos de comunidad.</w:t>
      </w:r>
    </w:p>
    <w:p w:rsidR="00937AC2" w:rsidRPr="0002315C" w:rsidRDefault="00937AC2" w:rsidP="00786B7E">
      <w:pPr>
        <w:tabs>
          <w:tab w:val="left" w:pos="-1440"/>
          <w:tab w:val="left" w:pos="1418"/>
          <w:tab w:val="left" w:pos="1560"/>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03515</w:t>
      </w:r>
      <w:r w:rsidRPr="0002315C">
        <w:rPr>
          <w:rFonts w:ascii="Arial" w:hAnsi="Arial"/>
          <w:b/>
        </w:rPr>
        <w:tab/>
        <w:t>Limpieza de locales y servicios complementarios.</w:t>
      </w:r>
    </w:p>
    <w:p w:rsidR="00937AC2" w:rsidRDefault="00937AC2" w:rsidP="00786B7E">
      <w:pPr>
        <w:tabs>
          <w:tab w:val="left" w:pos="-1440"/>
          <w:tab w:val="left" w:pos="1418"/>
          <w:tab w:val="left" w:pos="1560"/>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03519</w:t>
      </w:r>
      <w:r w:rsidRPr="0002315C">
        <w:rPr>
          <w:rFonts w:ascii="Arial" w:hAnsi="Arial"/>
          <w:b/>
        </w:rPr>
        <w:tab/>
        <w:t>Gastos</w:t>
      </w:r>
      <w:r w:rsidRPr="0002315C">
        <w:rPr>
          <w:rFonts w:ascii="Arial" w:hAnsi="Arial"/>
        </w:rPr>
        <w:t xml:space="preserve"> </w:t>
      </w:r>
      <w:r w:rsidRPr="0002315C">
        <w:rPr>
          <w:rFonts w:ascii="Arial" w:hAnsi="Arial"/>
          <w:b/>
        </w:rPr>
        <w:t>de personal  de mantenimiento de locales.</w:t>
      </w:r>
    </w:p>
    <w:p w:rsidR="002F6680" w:rsidRPr="0002315C" w:rsidRDefault="002F6680" w:rsidP="00786B7E">
      <w:pPr>
        <w:tabs>
          <w:tab w:val="left" w:pos="-1440"/>
          <w:tab w:val="left" w:pos="1418"/>
          <w:tab w:val="left" w:pos="1560"/>
          <w:tab w:val="left" w:pos="3600"/>
          <w:tab w:val="right" w:pos="4320"/>
          <w:tab w:val="left" w:pos="7200"/>
          <w:tab w:val="right" w:pos="9000"/>
          <w:tab w:val="left" w:pos="9360"/>
        </w:tabs>
        <w:suppressAutoHyphens/>
        <w:ind w:left="1418" w:hanging="851"/>
        <w:jc w:val="both"/>
        <w:rPr>
          <w:rFonts w:ascii="Arial" w:hAnsi="Arial"/>
          <w:b/>
        </w:rPr>
      </w:pPr>
    </w:p>
    <w:p w:rsidR="00937AC2" w:rsidRPr="0002315C" w:rsidRDefault="00937AC2" w:rsidP="00786B7E">
      <w:pPr>
        <w:tabs>
          <w:tab w:val="left" w:pos="-1440"/>
          <w:tab w:val="left" w:pos="-720"/>
          <w:tab w:val="left" w:pos="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03520 ADQUISICIÓN Y MANTENIMIENTO DEL EQUIPAMIENTO.</w:t>
      </w:r>
    </w:p>
    <w:p w:rsidR="00937AC2" w:rsidRPr="0002315C" w:rsidRDefault="00937AC2" w:rsidP="007D0447">
      <w:pPr>
        <w:tabs>
          <w:tab w:val="left" w:pos="-1440"/>
          <w:tab w:val="left" w:pos="-720"/>
          <w:tab w:val="left" w:pos="0"/>
          <w:tab w:val="left" w:pos="1418"/>
          <w:tab w:val="left" w:pos="3600"/>
          <w:tab w:val="right" w:pos="4320"/>
          <w:tab w:val="left" w:pos="7200"/>
          <w:tab w:val="right" w:pos="9000"/>
          <w:tab w:val="left" w:pos="9360"/>
        </w:tabs>
        <w:suppressAutoHyphens/>
        <w:spacing w:before="120"/>
        <w:jc w:val="both"/>
        <w:rPr>
          <w:rFonts w:ascii="Arial" w:hAnsi="Arial"/>
          <w:b/>
        </w:rPr>
      </w:pPr>
      <w:r w:rsidRPr="0002315C">
        <w:rPr>
          <w:rFonts w:ascii="Arial" w:hAnsi="Arial"/>
          <w:b/>
          <w:i/>
        </w:rPr>
        <w:t>Actividades:</w:t>
      </w:r>
    </w:p>
    <w:p w:rsidR="00937AC2" w:rsidRPr="0002315C" w:rsidRDefault="00937AC2" w:rsidP="007D0447">
      <w:pPr>
        <w:tabs>
          <w:tab w:val="left" w:pos="-1440"/>
          <w:tab w:val="left" w:pos="-720"/>
          <w:tab w:val="left" w:pos="1418"/>
          <w:tab w:val="left" w:pos="3600"/>
          <w:tab w:val="right" w:pos="4320"/>
          <w:tab w:val="left" w:pos="7200"/>
          <w:tab w:val="right" w:pos="9000"/>
          <w:tab w:val="left" w:pos="9360"/>
        </w:tabs>
        <w:suppressAutoHyphens/>
        <w:spacing w:before="120"/>
        <w:ind w:left="567"/>
        <w:jc w:val="both"/>
        <w:rPr>
          <w:rFonts w:ascii="Arial" w:hAnsi="Arial"/>
        </w:rPr>
      </w:pPr>
      <w:r w:rsidRPr="0002315C">
        <w:rPr>
          <w:rFonts w:ascii="Arial" w:hAnsi="Arial"/>
          <w:b/>
        </w:rPr>
        <w:t>03521</w:t>
      </w:r>
      <w:r w:rsidRPr="0002315C">
        <w:rPr>
          <w:rFonts w:ascii="Arial" w:hAnsi="Arial"/>
          <w:b/>
        </w:rPr>
        <w:tab/>
        <w:t>Equipamiento, otras adquisiciones y su mantenimiento.</w:t>
      </w:r>
    </w:p>
    <w:p w:rsidR="00937AC2" w:rsidRPr="0002315C" w:rsidRDefault="00937AC2" w:rsidP="00786B7E">
      <w:pPr>
        <w:tabs>
          <w:tab w:val="left" w:pos="-1440"/>
          <w:tab w:val="left" w:pos="-720"/>
          <w:tab w:val="left" w:pos="1418"/>
          <w:tab w:val="left" w:pos="3600"/>
          <w:tab w:val="right" w:pos="4320"/>
          <w:tab w:val="left" w:pos="7200"/>
          <w:tab w:val="right" w:pos="9000"/>
          <w:tab w:val="left" w:pos="9360"/>
        </w:tabs>
        <w:suppressAutoHyphens/>
        <w:ind w:left="567"/>
        <w:jc w:val="both"/>
        <w:rPr>
          <w:rFonts w:ascii="Arial" w:hAnsi="Arial"/>
          <w:b/>
        </w:rPr>
      </w:pPr>
      <w:r w:rsidRPr="0002315C">
        <w:rPr>
          <w:rFonts w:ascii="Arial" w:hAnsi="Arial"/>
          <w:b/>
        </w:rPr>
        <w:t>03522</w:t>
      </w:r>
      <w:r w:rsidRPr="0002315C">
        <w:rPr>
          <w:rFonts w:ascii="Arial" w:hAnsi="Arial"/>
          <w:b/>
        </w:rPr>
        <w:tab/>
        <w:t>Adquisición de mobiliario, decoración y menaje.</w:t>
      </w:r>
    </w:p>
    <w:p w:rsidR="00937AC2" w:rsidRPr="0002315C" w:rsidRDefault="00937AC2" w:rsidP="00786B7E">
      <w:p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03523</w:t>
      </w:r>
      <w:r w:rsidRPr="0002315C">
        <w:rPr>
          <w:rFonts w:ascii="Arial" w:hAnsi="Arial"/>
          <w:b/>
        </w:rPr>
        <w:tab/>
        <w:t>Elementos de transporte: adquisición, mantenimiento, seguros y otros gastos de vehículos.</w:t>
      </w:r>
    </w:p>
    <w:p w:rsidR="00937AC2" w:rsidRPr="0002315C" w:rsidRDefault="00937AC2" w:rsidP="00786B7E">
      <w:pPr>
        <w:tabs>
          <w:tab w:val="left" w:pos="-1440"/>
          <w:tab w:val="left" w:pos="-720"/>
          <w:tab w:val="left" w:pos="1418"/>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03524</w:t>
      </w:r>
      <w:r w:rsidR="00A34A7B" w:rsidRPr="0002315C">
        <w:rPr>
          <w:rFonts w:ascii="Arial" w:hAnsi="Arial"/>
          <w:b/>
        </w:rPr>
        <w:tab/>
      </w:r>
      <w:r w:rsidRPr="0002315C">
        <w:rPr>
          <w:rFonts w:ascii="Arial" w:hAnsi="Arial"/>
          <w:b/>
        </w:rPr>
        <w:t>Rotulación y mantenimiento imagen corporativa.</w:t>
      </w:r>
    </w:p>
    <w:p w:rsidR="00937AC2" w:rsidRPr="0002315C" w:rsidRDefault="00937AC2" w:rsidP="00786B7E">
      <w:pPr>
        <w:tabs>
          <w:tab w:val="left" w:pos="-1440"/>
          <w:tab w:val="left" w:pos="-720"/>
          <w:tab w:val="left" w:pos="1418"/>
          <w:tab w:val="right" w:pos="4320"/>
          <w:tab w:val="left" w:pos="7200"/>
          <w:tab w:val="right" w:pos="9000"/>
          <w:tab w:val="left" w:pos="9360"/>
        </w:tabs>
        <w:suppressAutoHyphens/>
        <w:ind w:left="1418" w:hanging="851"/>
        <w:jc w:val="both"/>
        <w:rPr>
          <w:rFonts w:ascii="Arial" w:hAnsi="Arial"/>
          <w:b/>
        </w:rPr>
      </w:pPr>
    </w:p>
    <w:p w:rsidR="00F417B6" w:rsidRPr="0002315C" w:rsidRDefault="00F417B6" w:rsidP="00786B7E">
      <w:pPr>
        <w:tabs>
          <w:tab w:val="left" w:pos="-1440"/>
          <w:tab w:val="left" w:pos="-720"/>
          <w:tab w:val="left" w:pos="567"/>
          <w:tab w:val="left" w:pos="3600"/>
          <w:tab w:val="right" w:pos="4320"/>
          <w:tab w:val="left" w:pos="7200"/>
          <w:tab w:val="right" w:pos="9000"/>
          <w:tab w:val="left" w:pos="9360"/>
        </w:tabs>
        <w:suppressAutoHyphens/>
        <w:jc w:val="both"/>
        <w:rPr>
          <w:rFonts w:ascii="Arial" w:hAnsi="Arial"/>
          <w:b/>
        </w:rPr>
      </w:pPr>
    </w:p>
    <w:p w:rsidR="00937AC2" w:rsidRPr="0002315C" w:rsidRDefault="00937AC2" w:rsidP="00786B7E">
      <w:pPr>
        <w:tabs>
          <w:tab w:val="left" w:pos="-1440"/>
          <w:tab w:val="left" w:pos="-720"/>
          <w:tab w:val="left" w:pos="567"/>
          <w:tab w:val="left" w:pos="3600"/>
          <w:tab w:val="right" w:pos="4320"/>
          <w:tab w:val="left" w:pos="7200"/>
          <w:tab w:val="right" w:pos="9000"/>
          <w:tab w:val="left" w:pos="9360"/>
        </w:tabs>
        <w:suppressAutoHyphens/>
        <w:jc w:val="both"/>
        <w:rPr>
          <w:rFonts w:ascii="Arial" w:hAnsi="Arial"/>
        </w:rPr>
      </w:pPr>
      <w:r w:rsidRPr="0002315C">
        <w:rPr>
          <w:rFonts w:ascii="Arial" w:hAnsi="Arial"/>
          <w:b/>
          <w:u w:val="single"/>
        </w:rPr>
        <w:t>PROGRAMA 03530 SEGURIDAD, SISTEMAS GENERALES DE COMUNICACIÓN Y GASTOS GENERALES.</w:t>
      </w:r>
    </w:p>
    <w:p w:rsidR="00937AC2" w:rsidRPr="0002315C" w:rsidRDefault="00937AC2" w:rsidP="007D0447">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7D0447">
      <w:pPr>
        <w:pStyle w:val="Textosinformato"/>
        <w:tabs>
          <w:tab w:val="left" w:pos="1418"/>
        </w:tabs>
        <w:spacing w:before="120"/>
        <w:ind w:left="1418" w:hanging="851"/>
        <w:jc w:val="both"/>
        <w:rPr>
          <w:rFonts w:ascii="Arial" w:hAnsi="Arial"/>
          <w:b/>
          <w:sz w:val="24"/>
        </w:rPr>
      </w:pPr>
      <w:r w:rsidRPr="0002315C">
        <w:rPr>
          <w:rFonts w:ascii="Arial" w:hAnsi="Arial"/>
          <w:b/>
          <w:sz w:val="24"/>
        </w:rPr>
        <w:t>03531</w:t>
      </w:r>
      <w:r w:rsidRPr="0002315C">
        <w:rPr>
          <w:rFonts w:ascii="Arial" w:hAnsi="Arial"/>
          <w:b/>
          <w:sz w:val="24"/>
        </w:rPr>
        <w:tab/>
        <w:t>Seguridad y otros servicios auxiliares.</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03532</w:t>
      </w:r>
      <w:r w:rsidRPr="0002315C">
        <w:rPr>
          <w:rFonts w:ascii="Arial" w:hAnsi="Arial"/>
          <w:b/>
          <w:sz w:val="24"/>
        </w:rPr>
        <w:tab/>
        <w:t>Comunicaciones telefónicas.</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03533</w:t>
      </w:r>
      <w:r w:rsidRPr="0002315C">
        <w:rPr>
          <w:rFonts w:ascii="Arial" w:hAnsi="Arial"/>
          <w:b/>
          <w:sz w:val="24"/>
        </w:rPr>
        <w:tab/>
        <w:t>Servicios de mensajería y paquetería.</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03534</w:t>
      </w:r>
      <w:r w:rsidRPr="0002315C">
        <w:rPr>
          <w:rFonts w:ascii="Arial" w:hAnsi="Arial"/>
          <w:b/>
          <w:sz w:val="24"/>
        </w:rPr>
        <w:tab/>
        <w:t>Alquiler de vivienda y locales.</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03535</w:t>
      </w:r>
      <w:r w:rsidRPr="0002315C">
        <w:rPr>
          <w:rFonts w:ascii="Arial" w:hAnsi="Arial"/>
          <w:b/>
          <w:sz w:val="24"/>
        </w:rPr>
        <w:tab/>
        <w:t>Material de oficina.</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03536</w:t>
      </w:r>
      <w:r w:rsidRPr="0002315C">
        <w:rPr>
          <w:rFonts w:ascii="Arial" w:hAnsi="Arial"/>
          <w:b/>
          <w:sz w:val="24"/>
        </w:rPr>
        <w:tab/>
        <w:t>Liquidación de tributos.</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03537</w:t>
      </w:r>
      <w:r w:rsidRPr="0002315C">
        <w:rPr>
          <w:rFonts w:ascii="Arial" w:hAnsi="Arial"/>
          <w:b/>
          <w:sz w:val="24"/>
        </w:rPr>
        <w:tab/>
        <w:t>Servicio de documentación.</w:t>
      </w:r>
    </w:p>
    <w:p w:rsidR="00937AC2" w:rsidRPr="0002315C" w:rsidRDefault="00937AC2" w:rsidP="00786B7E">
      <w:pPr>
        <w:tabs>
          <w:tab w:val="left" w:pos="-1440"/>
          <w:tab w:val="left" w:pos="-720"/>
          <w:tab w:val="left" w:pos="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03538</w:t>
      </w:r>
      <w:r w:rsidRPr="0002315C">
        <w:rPr>
          <w:rFonts w:ascii="Arial" w:hAnsi="Arial"/>
          <w:b/>
        </w:rPr>
        <w:tab/>
        <w:t>Suministros: luz, agua, gas y otros combustibles para calefacción.</w:t>
      </w:r>
    </w:p>
    <w:p w:rsidR="00937AC2" w:rsidRPr="0002315C" w:rsidRDefault="00937AC2" w:rsidP="00786B7E">
      <w:pPr>
        <w:tabs>
          <w:tab w:val="left" w:pos="1418"/>
          <w:tab w:val="left" w:pos="3600"/>
          <w:tab w:val="right" w:pos="4320"/>
          <w:tab w:val="right" w:pos="7200"/>
          <w:tab w:val="right" w:pos="9000"/>
          <w:tab w:val="right" w:pos="9360"/>
        </w:tabs>
        <w:suppressAutoHyphens/>
        <w:autoSpaceDE w:val="0"/>
        <w:autoSpaceDN w:val="0"/>
        <w:adjustRightInd w:val="0"/>
        <w:ind w:hanging="22"/>
        <w:jc w:val="both"/>
        <w:rPr>
          <w:rFonts w:ascii="Arial" w:hAnsi="Arial" w:cs="Arial"/>
          <w:b/>
          <w:u w:val="single"/>
        </w:rPr>
      </w:pPr>
    </w:p>
    <w:p w:rsidR="00937AC2" w:rsidRPr="0002315C" w:rsidRDefault="00937AC2" w:rsidP="00786B7E">
      <w:pPr>
        <w:tabs>
          <w:tab w:val="left" w:pos="1418"/>
          <w:tab w:val="left" w:pos="3600"/>
          <w:tab w:val="right" w:pos="4320"/>
          <w:tab w:val="right" w:pos="7200"/>
          <w:tab w:val="right" w:pos="9000"/>
          <w:tab w:val="right" w:pos="9360"/>
        </w:tabs>
        <w:suppressAutoHyphens/>
        <w:autoSpaceDE w:val="0"/>
        <w:autoSpaceDN w:val="0"/>
        <w:adjustRightInd w:val="0"/>
        <w:ind w:hanging="22"/>
        <w:jc w:val="both"/>
        <w:rPr>
          <w:rFonts w:ascii="Arial" w:hAnsi="Arial" w:cs="Arial"/>
          <w:b/>
          <w:u w:val="single"/>
        </w:rPr>
      </w:pPr>
    </w:p>
    <w:p w:rsidR="00937AC2" w:rsidRPr="0002315C" w:rsidRDefault="00937AC2" w:rsidP="00786B7E">
      <w:pPr>
        <w:tabs>
          <w:tab w:val="left" w:pos="1418"/>
          <w:tab w:val="left" w:pos="3600"/>
          <w:tab w:val="right" w:pos="4320"/>
          <w:tab w:val="right" w:pos="7200"/>
          <w:tab w:val="right" w:pos="9000"/>
          <w:tab w:val="right" w:pos="9360"/>
        </w:tabs>
        <w:suppressAutoHyphens/>
        <w:autoSpaceDE w:val="0"/>
        <w:autoSpaceDN w:val="0"/>
        <w:adjustRightInd w:val="0"/>
        <w:ind w:hanging="22"/>
        <w:jc w:val="both"/>
        <w:rPr>
          <w:rFonts w:ascii="Arial" w:hAnsi="Arial" w:cs="Arial"/>
          <w:u w:val="single"/>
        </w:rPr>
      </w:pPr>
      <w:r w:rsidRPr="0002315C">
        <w:rPr>
          <w:rFonts w:ascii="Arial" w:hAnsi="Arial" w:cs="Arial"/>
          <w:b/>
          <w:u w:val="single"/>
        </w:rPr>
        <w:t>PROGRAMA 03540 SISTEMAS DE INFORMACIÓN</w:t>
      </w:r>
      <w:r w:rsidRPr="0002315C">
        <w:rPr>
          <w:rFonts w:ascii="Arial" w:hAnsi="Arial" w:cs="Arial"/>
          <w:u w:val="single"/>
        </w:rPr>
        <w:t>.</w:t>
      </w:r>
    </w:p>
    <w:p w:rsidR="00937AC2" w:rsidRPr="0002315C" w:rsidRDefault="00937AC2" w:rsidP="007D0447">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7D0447">
      <w:pPr>
        <w:tabs>
          <w:tab w:val="left" w:pos="1418"/>
          <w:tab w:val="left" w:pos="3600"/>
          <w:tab w:val="right" w:pos="4320"/>
          <w:tab w:val="right" w:pos="7200"/>
          <w:tab w:val="right" w:pos="9000"/>
          <w:tab w:val="right" w:pos="9360"/>
        </w:tabs>
        <w:suppressAutoHyphens/>
        <w:autoSpaceDE w:val="0"/>
        <w:autoSpaceDN w:val="0"/>
        <w:adjustRightInd w:val="0"/>
        <w:spacing w:before="120"/>
        <w:ind w:left="1418" w:hanging="851"/>
        <w:jc w:val="both"/>
        <w:rPr>
          <w:rFonts w:ascii="Arial" w:hAnsi="Arial" w:cs="Arial"/>
        </w:rPr>
      </w:pPr>
      <w:r w:rsidRPr="0002315C">
        <w:rPr>
          <w:rFonts w:ascii="Arial" w:hAnsi="Arial"/>
          <w:b/>
        </w:rPr>
        <w:t>03541</w:t>
      </w:r>
      <w:r w:rsidRPr="0002315C">
        <w:rPr>
          <w:rFonts w:ascii="Arial" w:hAnsi="Arial"/>
          <w:b/>
        </w:rPr>
        <w:tab/>
        <w:t>Centro de proceso de datos.</w:t>
      </w:r>
    </w:p>
    <w:p w:rsidR="00937AC2" w:rsidRPr="0002315C" w:rsidRDefault="00937AC2" w:rsidP="00786B7E">
      <w:pPr>
        <w:tabs>
          <w:tab w:val="left" w:pos="1418"/>
          <w:tab w:val="left" w:pos="3600"/>
          <w:tab w:val="right" w:pos="4320"/>
          <w:tab w:val="right" w:pos="7200"/>
          <w:tab w:val="right" w:pos="9000"/>
          <w:tab w:val="right" w:pos="9360"/>
        </w:tabs>
        <w:suppressAutoHyphens/>
        <w:autoSpaceDE w:val="0"/>
        <w:autoSpaceDN w:val="0"/>
        <w:adjustRightInd w:val="0"/>
        <w:ind w:left="1418" w:hanging="851"/>
        <w:jc w:val="both"/>
        <w:rPr>
          <w:rFonts w:ascii="Arial" w:hAnsi="Arial"/>
          <w:b/>
        </w:rPr>
      </w:pPr>
      <w:r w:rsidRPr="0002315C">
        <w:rPr>
          <w:rFonts w:ascii="Arial" w:hAnsi="Arial"/>
          <w:b/>
        </w:rPr>
        <w:t>03542</w:t>
      </w:r>
      <w:r w:rsidRPr="0002315C">
        <w:rPr>
          <w:rFonts w:ascii="Arial" w:hAnsi="Arial"/>
          <w:b/>
        </w:rPr>
        <w:tab/>
      </w:r>
      <w:r w:rsidR="000457A4" w:rsidRPr="0002315C">
        <w:rPr>
          <w:rFonts w:ascii="Arial" w:hAnsi="Arial"/>
          <w:b/>
        </w:rPr>
        <w:t>Gestión de Sistemas y Aplicaciones</w:t>
      </w:r>
      <w:r w:rsidRPr="0002315C">
        <w:rPr>
          <w:rFonts w:ascii="Arial" w:hAnsi="Arial"/>
          <w:b/>
        </w:rPr>
        <w:t>.</w:t>
      </w:r>
    </w:p>
    <w:p w:rsidR="00937AC2" w:rsidRPr="0002315C" w:rsidRDefault="00937AC2" w:rsidP="00786B7E">
      <w:pPr>
        <w:tabs>
          <w:tab w:val="left" w:pos="1418"/>
          <w:tab w:val="left" w:pos="3600"/>
          <w:tab w:val="right" w:pos="4320"/>
          <w:tab w:val="right" w:pos="7200"/>
          <w:tab w:val="right" w:pos="9000"/>
          <w:tab w:val="right" w:pos="9360"/>
        </w:tabs>
        <w:suppressAutoHyphens/>
        <w:autoSpaceDE w:val="0"/>
        <w:autoSpaceDN w:val="0"/>
        <w:adjustRightInd w:val="0"/>
        <w:ind w:left="1418" w:hanging="851"/>
        <w:jc w:val="both"/>
        <w:rPr>
          <w:rFonts w:ascii="Arial" w:hAnsi="Arial"/>
          <w:b/>
        </w:rPr>
      </w:pPr>
      <w:r w:rsidRPr="0002315C">
        <w:rPr>
          <w:rFonts w:ascii="Arial" w:hAnsi="Arial"/>
          <w:b/>
        </w:rPr>
        <w:t>03543</w:t>
      </w:r>
      <w:r w:rsidRPr="0002315C">
        <w:rPr>
          <w:rFonts w:ascii="Arial" w:hAnsi="Arial"/>
          <w:b/>
        </w:rPr>
        <w:tab/>
      </w:r>
      <w:r w:rsidR="000457A4" w:rsidRPr="0002315C">
        <w:rPr>
          <w:rFonts w:ascii="Arial" w:hAnsi="Arial"/>
          <w:b/>
        </w:rPr>
        <w:t>Comunicaciones de Datos y supervisión avanzada de las mismas</w:t>
      </w:r>
      <w:r w:rsidRPr="0002315C">
        <w:rPr>
          <w:rFonts w:ascii="Arial" w:hAnsi="Arial"/>
          <w:b/>
        </w:rPr>
        <w:t>.</w:t>
      </w:r>
    </w:p>
    <w:p w:rsidR="00937AC2" w:rsidRPr="0002315C" w:rsidRDefault="00937AC2" w:rsidP="00786B7E">
      <w:pPr>
        <w:tabs>
          <w:tab w:val="left" w:pos="567"/>
          <w:tab w:val="left" w:pos="3600"/>
          <w:tab w:val="right" w:pos="4320"/>
          <w:tab w:val="right" w:pos="7200"/>
          <w:tab w:val="right" w:pos="9000"/>
          <w:tab w:val="right" w:pos="9360"/>
        </w:tabs>
        <w:suppressAutoHyphens/>
        <w:autoSpaceDE w:val="0"/>
        <w:autoSpaceDN w:val="0"/>
        <w:adjustRightInd w:val="0"/>
        <w:ind w:left="1418" w:hanging="851"/>
        <w:jc w:val="both"/>
        <w:rPr>
          <w:rFonts w:ascii="Arial" w:hAnsi="Arial"/>
          <w:b/>
        </w:rPr>
      </w:pPr>
      <w:r w:rsidRPr="0002315C">
        <w:rPr>
          <w:rFonts w:ascii="Arial" w:hAnsi="Arial"/>
          <w:b/>
        </w:rPr>
        <w:t>03544</w:t>
      </w:r>
      <w:r w:rsidRPr="0002315C">
        <w:rPr>
          <w:rFonts w:ascii="Arial" w:hAnsi="Arial"/>
          <w:b/>
        </w:rPr>
        <w:tab/>
      </w:r>
      <w:r w:rsidR="000457A4" w:rsidRPr="0002315C">
        <w:rPr>
          <w:rFonts w:ascii="Arial" w:hAnsi="Arial"/>
          <w:b/>
        </w:rPr>
        <w:t>Sistemas Distribuidos</w:t>
      </w:r>
      <w:r w:rsidRPr="0002315C">
        <w:rPr>
          <w:rFonts w:ascii="Arial" w:hAnsi="Arial"/>
          <w:b/>
        </w:rPr>
        <w:t>.</w:t>
      </w:r>
    </w:p>
    <w:p w:rsidR="00937AC2" w:rsidRPr="0002315C" w:rsidRDefault="00937AC2" w:rsidP="00786B7E">
      <w:pPr>
        <w:tabs>
          <w:tab w:val="left" w:pos="567"/>
          <w:tab w:val="left" w:pos="1276"/>
          <w:tab w:val="left" w:pos="3600"/>
          <w:tab w:val="right" w:pos="4320"/>
          <w:tab w:val="right" w:pos="7200"/>
          <w:tab w:val="right" w:pos="9000"/>
          <w:tab w:val="right" w:pos="9360"/>
        </w:tabs>
        <w:suppressAutoHyphens/>
        <w:autoSpaceDE w:val="0"/>
        <w:autoSpaceDN w:val="0"/>
        <w:adjustRightInd w:val="0"/>
        <w:ind w:left="1418" w:hanging="851"/>
        <w:jc w:val="both"/>
        <w:rPr>
          <w:rFonts w:ascii="Arial" w:hAnsi="Arial" w:cs="Arial"/>
        </w:rPr>
      </w:pPr>
      <w:r w:rsidRPr="0002315C">
        <w:rPr>
          <w:rFonts w:ascii="Arial" w:hAnsi="Arial"/>
          <w:b/>
        </w:rPr>
        <w:t>03545</w:t>
      </w:r>
      <w:r w:rsidRPr="0002315C">
        <w:rPr>
          <w:rFonts w:ascii="Arial" w:hAnsi="Arial"/>
          <w:b/>
        </w:rPr>
        <w:tab/>
      </w:r>
      <w:r w:rsidRPr="0002315C">
        <w:rPr>
          <w:rFonts w:ascii="Arial" w:hAnsi="Arial"/>
          <w:b/>
        </w:rPr>
        <w:tab/>
      </w:r>
      <w:r w:rsidR="000457A4" w:rsidRPr="0002315C">
        <w:rPr>
          <w:rFonts w:ascii="Arial" w:hAnsi="Arial"/>
          <w:b/>
        </w:rPr>
        <w:t>Servicio de Atención a Usuarios</w:t>
      </w:r>
      <w:r w:rsidRPr="0002315C">
        <w:rPr>
          <w:rFonts w:ascii="Arial" w:hAnsi="Arial"/>
          <w:b/>
        </w:rPr>
        <w:t>.</w:t>
      </w:r>
    </w:p>
    <w:p w:rsidR="00937AC2" w:rsidRPr="0002315C" w:rsidRDefault="00937AC2" w:rsidP="00786B7E">
      <w:pPr>
        <w:tabs>
          <w:tab w:val="left" w:pos="567"/>
          <w:tab w:val="left" w:pos="3600"/>
          <w:tab w:val="right" w:pos="4320"/>
          <w:tab w:val="right" w:pos="7200"/>
          <w:tab w:val="right" w:pos="9000"/>
          <w:tab w:val="right" w:pos="9360"/>
        </w:tabs>
        <w:suppressAutoHyphens/>
        <w:autoSpaceDE w:val="0"/>
        <w:autoSpaceDN w:val="0"/>
        <w:adjustRightInd w:val="0"/>
        <w:ind w:left="1418" w:hanging="851"/>
        <w:jc w:val="both"/>
        <w:rPr>
          <w:rFonts w:ascii="Arial" w:hAnsi="Arial"/>
          <w:b/>
        </w:rPr>
      </w:pPr>
      <w:r w:rsidRPr="0002315C">
        <w:rPr>
          <w:rFonts w:ascii="Arial" w:hAnsi="Arial"/>
          <w:b/>
        </w:rPr>
        <w:t>03546</w:t>
      </w:r>
      <w:r w:rsidRPr="0002315C">
        <w:rPr>
          <w:rFonts w:ascii="Arial" w:hAnsi="Arial"/>
          <w:b/>
        </w:rPr>
        <w:tab/>
      </w:r>
      <w:r w:rsidR="000457A4" w:rsidRPr="0002315C">
        <w:rPr>
          <w:rFonts w:ascii="Arial" w:hAnsi="Arial"/>
          <w:b/>
        </w:rPr>
        <w:t>Desarrollo de Aplicaciones</w:t>
      </w:r>
      <w:r w:rsidRPr="0002315C">
        <w:rPr>
          <w:rFonts w:ascii="Arial" w:hAnsi="Arial"/>
          <w:b/>
        </w:rPr>
        <w:t>.</w:t>
      </w:r>
    </w:p>
    <w:p w:rsidR="000457A4" w:rsidRPr="0002315C" w:rsidRDefault="000457A4" w:rsidP="00786B7E">
      <w:pPr>
        <w:tabs>
          <w:tab w:val="left" w:pos="567"/>
          <w:tab w:val="left" w:pos="3600"/>
          <w:tab w:val="right" w:pos="4320"/>
          <w:tab w:val="right" w:pos="7200"/>
          <w:tab w:val="right" w:pos="9000"/>
          <w:tab w:val="right" w:pos="9360"/>
        </w:tabs>
        <w:suppressAutoHyphens/>
        <w:autoSpaceDE w:val="0"/>
        <w:autoSpaceDN w:val="0"/>
        <w:adjustRightInd w:val="0"/>
        <w:ind w:left="1418" w:hanging="851"/>
        <w:jc w:val="both"/>
        <w:rPr>
          <w:rFonts w:ascii="Arial" w:hAnsi="Arial"/>
          <w:b/>
        </w:rPr>
      </w:pPr>
      <w:r w:rsidRPr="0002315C">
        <w:rPr>
          <w:rFonts w:ascii="Arial" w:hAnsi="Arial"/>
          <w:b/>
        </w:rPr>
        <w:t>03547</w:t>
      </w:r>
      <w:r w:rsidRPr="0002315C">
        <w:rPr>
          <w:rFonts w:ascii="Arial" w:hAnsi="Arial"/>
          <w:b/>
        </w:rPr>
        <w:tab/>
        <w:t>Costes periódicos por Licencias y mantenimiento de Aplicaciones.</w:t>
      </w:r>
    </w:p>
    <w:p w:rsidR="00937AC2" w:rsidRPr="0002315C" w:rsidRDefault="00937AC2" w:rsidP="00786B7E">
      <w:pPr>
        <w:pStyle w:val="Textosinformato"/>
        <w:tabs>
          <w:tab w:val="left" w:pos="567"/>
        </w:tabs>
        <w:ind w:left="1418" w:hanging="851"/>
        <w:jc w:val="both"/>
        <w:rPr>
          <w:rFonts w:ascii="Arial" w:hAnsi="Arial"/>
          <w:b/>
          <w:sz w:val="24"/>
        </w:rPr>
      </w:pPr>
      <w:r w:rsidRPr="0002315C">
        <w:rPr>
          <w:rFonts w:ascii="Arial" w:hAnsi="Arial"/>
          <w:b/>
          <w:sz w:val="24"/>
        </w:rPr>
        <w:t>03548</w:t>
      </w:r>
      <w:r w:rsidRPr="0002315C">
        <w:rPr>
          <w:rFonts w:ascii="Arial" w:hAnsi="Arial"/>
          <w:b/>
          <w:sz w:val="24"/>
        </w:rPr>
        <w:tab/>
        <w:t>Gastos externos de la Dirección Técnica de Sistemas y Tecnologías de la Información.</w:t>
      </w:r>
    </w:p>
    <w:p w:rsidR="00937AC2" w:rsidRPr="0002315C" w:rsidRDefault="00937AC2" w:rsidP="00786B7E">
      <w:pPr>
        <w:pStyle w:val="Textosinformato"/>
        <w:tabs>
          <w:tab w:val="left" w:pos="567"/>
        </w:tabs>
        <w:ind w:left="1418" w:hanging="851"/>
        <w:jc w:val="both"/>
        <w:rPr>
          <w:rFonts w:ascii="Arial" w:hAnsi="Arial"/>
          <w:b/>
          <w:sz w:val="24"/>
        </w:rPr>
      </w:pPr>
      <w:r w:rsidRPr="0002315C">
        <w:rPr>
          <w:rFonts w:ascii="Arial" w:hAnsi="Arial"/>
          <w:b/>
          <w:sz w:val="24"/>
        </w:rPr>
        <w:t>03549</w:t>
      </w:r>
      <w:r w:rsidRPr="0002315C">
        <w:rPr>
          <w:rFonts w:ascii="Arial" w:hAnsi="Arial"/>
          <w:b/>
          <w:sz w:val="24"/>
        </w:rPr>
        <w:tab/>
        <w:t>Gastos de personal de la Dirección Técnica de Sistemas y Tecnologías de la Información.</w:t>
      </w:r>
    </w:p>
    <w:p w:rsidR="00937AC2" w:rsidRPr="0002315C" w:rsidRDefault="00937AC2" w:rsidP="00786B7E">
      <w:pPr>
        <w:tabs>
          <w:tab w:val="left" w:pos="-1440"/>
          <w:tab w:val="left" w:pos="-720"/>
          <w:tab w:val="left" w:pos="0"/>
          <w:tab w:val="left" w:pos="1418"/>
          <w:tab w:val="left" w:pos="3600"/>
          <w:tab w:val="right" w:pos="4320"/>
          <w:tab w:val="left" w:pos="7200"/>
          <w:tab w:val="right" w:pos="9000"/>
          <w:tab w:val="left" w:pos="9360"/>
        </w:tabs>
        <w:suppressAutoHyphens/>
        <w:jc w:val="both"/>
        <w:rPr>
          <w:rFonts w:ascii="Arial" w:hAnsi="Arial"/>
          <w:b/>
          <w:u w:val="single"/>
        </w:rPr>
      </w:pPr>
    </w:p>
    <w:p w:rsidR="00937AC2" w:rsidRPr="0002315C" w:rsidRDefault="00937AC2" w:rsidP="00786B7E">
      <w:pPr>
        <w:tabs>
          <w:tab w:val="left" w:pos="-1440"/>
          <w:tab w:val="left" w:pos="-720"/>
          <w:tab w:val="left" w:pos="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lastRenderedPageBreak/>
        <w:t>PROGRAMA 03550 AMORTIZACIONES, BENEFICIOS O PÉRDIDAS EN EL INMOVILIZADO Y DETERIOROS DE VALOR.</w:t>
      </w:r>
    </w:p>
    <w:p w:rsidR="00937AC2" w:rsidRPr="0002315C" w:rsidRDefault="00937AC2" w:rsidP="007D0447">
      <w:pPr>
        <w:tabs>
          <w:tab w:val="left" w:pos="-1440"/>
          <w:tab w:val="left" w:pos="-720"/>
          <w:tab w:val="left" w:pos="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7D0447">
      <w:pPr>
        <w:tabs>
          <w:tab w:val="left" w:pos="-1440"/>
          <w:tab w:val="left" w:pos="-720"/>
          <w:tab w:val="left" w:pos="1418"/>
          <w:tab w:val="left" w:pos="3600"/>
          <w:tab w:val="right" w:pos="4320"/>
          <w:tab w:val="left" w:pos="7200"/>
          <w:tab w:val="right" w:pos="9000"/>
          <w:tab w:val="left" w:pos="9360"/>
        </w:tabs>
        <w:suppressAutoHyphens/>
        <w:spacing w:before="120"/>
        <w:ind w:left="1418" w:hanging="851"/>
        <w:jc w:val="both"/>
        <w:rPr>
          <w:rFonts w:ascii="Arial" w:hAnsi="Arial"/>
        </w:rPr>
      </w:pPr>
      <w:r w:rsidRPr="0002315C">
        <w:rPr>
          <w:rFonts w:ascii="Arial" w:hAnsi="Arial"/>
          <w:b/>
        </w:rPr>
        <w:t>03551</w:t>
      </w:r>
      <w:r w:rsidRPr="0002315C">
        <w:rPr>
          <w:rFonts w:ascii="Arial" w:hAnsi="Arial"/>
          <w:b/>
        </w:rPr>
        <w:tab/>
        <w:t>Amortizaciones.</w:t>
      </w:r>
    </w:p>
    <w:p w:rsidR="00937AC2" w:rsidRPr="0002315C" w:rsidRDefault="00937AC2" w:rsidP="00786B7E">
      <w:pPr>
        <w:pStyle w:val="Textosinformato"/>
        <w:tabs>
          <w:tab w:val="left" w:pos="1418"/>
        </w:tabs>
        <w:ind w:left="1418" w:hanging="851"/>
        <w:jc w:val="both"/>
        <w:rPr>
          <w:rFonts w:ascii="Arial" w:hAnsi="Arial"/>
          <w:sz w:val="24"/>
        </w:rPr>
      </w:pPr>
      <w:r w:rsidRPr="0002315C">
        <w:rPr>
          <w:rFonts w:ascii="Arial" w:hAnsi="Arial"/>
          <w:b/>
          <w:sz w:val="24"/>
        </w:rPr>
        <w:t>03552</w:t>
      </w:r>
      <w:r w:rsidRPr="0002315C">
        <w:rPr>
          <w:rFonts w:ascii="Arial" w:hAnsi="Arial"/>
          <w:b/>
          <w:sz w:val="24"/>
        </w:rPr>
        <w:tab/>
        <w:t>Beneficios o pérdidas en el inmovilizado.</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03553</w:t>
      </w:r>
      <w:r w:rsidRPr="0002315C">
        <w:rPr>
          <w:rFonts w:ascii="Arial" w:hAnsi="Arial"/>
          <w:b/>
          <w:sz w:val="24"/>
        </w:rPr>
        <w:tab/>
        <w:t>Deterioros de valor.</w:t>
      </w:r>
    </w:p>
    <w:p w:rsidR="00937AC2" w:rsidRPr="0002315C" w:rsidRDefault="00937AC2" w:rsidP="00786B7E">
      <w:pPr>
        <w:pStyle w:val="Sangradetextonormal"/>
        <w:tabs>
          <w:tab w:val="left" w:pos="1418"/>
        </w:tabs>
        <w:ind w:left="1418" w:hanging="851"/>
        <w:rPr>
          <w:b/>
          <w:color w:val="auto"/>
          <w:u w:val="single"/>
        </w:rPr>
      </w:pPr>
    </w:p>
    <w:p w:rsidR="00F417B6" w:rsidRPr="0002315C" w:rsidRDefault="00F417B6" w:rsidP="00786B7E">
      <w:pPr>
        <w:pStyle w:val="Sangradetextonormal"/>
        <w:tabs>
          <w:tab w:val="left" w:pos="1418"/>
        </w:tabs>
        <w:rPr>
          <w:b/>
          <w:color w:val="auto"/>
          <w:u w:val="single"/>
        </w:rPr>
      </w:pPr>
    </w:p>
    <w:p w:rsidR="00937AC2" w:rsidRPr="0002315C" w:rsidRDefault="00937AC2" w:rsidP="00786B7E">
      <w:pPr>
        <w:pStyle w:val="Textosinformato"/>
        <w:tabs>
          <w:tab w:val="left" w:pos="1418"/>
        </w:tabs>
        <w:jc w:val="both"/>
        <w:rPr>
          <w:rFonts w:ascii="Arial" w:hAnsi="Arial"/>
          <w:b/>
          <w:sz w:val="24"/>
          <w:u w:val="single"/>
        </w:rPr>
      </w:pPr>
      <w:r w:rsidRPr="0002315C">
        <w:rPr>
          <w:rFonts w:ascii="Arial" w:hAnsi="Arial"/>
          <w:b/>
          <w:sz w:val="24"/>
          <w:u w:val="single"/>
        </w:rPr>
        <w:t>PROGRAMA 03560 FORMACIÓN PROFESIONAL PARA EL EMPLEO TRABAJADORES ONCE (ESTRUCTURA BÁSICA).</w:t>
      </w:r>
    </w:p>
    <w:p w:rsidR="00937AC2" w:rsidRPr="0002315C" w:rsidRDefault="00937AC2" w:rsidP="007D0447">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7D0447">
      <w:pPr>
        <w:pStyle w:val="Textosinformato"/>
        <w:tabs>
          <w:tab w:val="left" w:pos="1418"/>
        </w:tabs>
        <w:spacing w:before="120"/>
        <w:ind w:left="1418" w:hanging="851"/>
        <w:jc w:val="both"/>
        <w:rPr>
          <w:rFonts w:ascii="Arial" w:hAnsi="Arial"/>
          <w:b/>
          <w:sz w:val="24"/>
        </w:rPr>
      </w:pPr>
      <w:r w:rsidRPr="0002315C">
        <w:rPr>
          <w:rFonts w:ascii="Arial" w:hAnsi="Arial"/>
          <w:b/>
          <w:sz w:val="24"/>
        </w:rPr>
        <w:t>03561</w:t>
      </w:r>
      <w:r w:rsidRPr="0002315C">
        <w:rPr>
          <w:rFonts w:ascii="Arial" w:hAnsi="Arial"/>
          <w:b/>
          <w:sz w:val="24"/>
        </w:rPr>
        <w:tab/>
        <w:t>Formación profesional para el empleo (Estructura Básica).</w:t>
      </w:r>
    </w:p>
    <w:p w:rsidR="00937AC2" w:rsidRPr="0002315C" w:rsidRDefault="00F417B6" w:rsidP="00786B7E">
      <w:pPr>
        <w:pStyle w:val="Textosinformato"/>
        <w:ind w:left="1418" w:hanging="851"/>
        <w:jc w:val="both"/>
        <w:rPr>
          <w:rFonts w:ascii="Arial" w:hAnsi="Arial"/>
          <w:b/>
          <w:sz w:val="24"/>
        </w:rPr>
      </w:pPr>
      <w:r w:rsidRPr="0002315C">
        <w:rPr>
          <w:rFonts w:ascii="Arial" w:hAnsi="Arial"/>
          <w:b/>
          <w:sz w:val="24"/>
        </w:rPr>
        <w:t>0</w:t>
      </w:r>
      <w:r w:rsidR="00937AC2" w:rsidRPr="0002315C">
        <w:rPr>
          <w:rFonts w:ascii="Arial" w:hAnsi="Arial"/>
          <w:b/>
          <w:sz w:val="24"/>
        </w:rPr>
        <w:t>3562</w:t>
      </w:r>
      <w:r w:rsidR="00937AC2" w:rsidRPr="0002315C">
        <w:rPr>
          <w:rFonts w:ascii="Arial" w:hAnsi="Arial"/>
          <w:b/>
          <w:sz w:val="24"/>
        </w:rPr>
        <w:tab/>
        <w:t>Formación continua: ayudas económicas a iniciativas individuales de formación (Estructura Básica).</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03565</w:t>
      </w:r>
      <w:r w:rsidRPr="0002315C">
        <w:rPr>
          <w:rFonts w:ascii="Arial" w:hAnsi="Arial"/>
          <w:b/>
          <w:sz w:val="24"/>
        </w:rPr>
        <w:tab/>
        <w:t xml:space="preserve">Bonificación </w:t>
      </w:r>
      <w:r w:rsidR="000457A4" w:rsidRPr="0002315C">
        <w:rPr>
          <w:rFonts w:ascii="Arial" w:hAnsi="Arial"/>
          <w:b/>
          <w:sz w:val="24"/>
        </w:rPr>
        <w:t>por</w:t>
      </w:r>
      <w:r w:rsidRPr="0002315C">
        <w:rPr>
          <w:rFonts w:ascii="Arial" w:hAnsi="Arial"/>
          <w:b/>
          <w:sz w:val="24"/>
        </w:rPr>
        <w:t xml:space="preserve"> formación</w:t>
      </w:r>
      <w:r w:rsidR="000457A4" w:rsidRPr="0002315C">
        <w:rPr>
          <w:rFonts w:ascii="Arial" w:hAnsi="Arial"/>
          <w:b/>
          <w:sz w:val="24"/>
        </w:rPr>
        <w:t xml:space="preserve"> profesional para el empleo</w:t>
      </w:r>
      <w:r w:rsidRPr="0002315C">
        <w:rPr>
          <w:rFonts w:ascii="Arial" w:hAnsi="Arial"/>
          <w:b/>
          <w:sz w:val="24"/>
        </w:rPr>
        <w:t xml:space="preserve"> (Estructura Básica).</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03569</w:t>
      </w:r>
      <w:r w:rsidRPr="0002315C">
        <w:rPr>
          <w:rFonts w:ascii="Arial" w:hAnsi="Arial"/>
          <w:b/>
          <w:sz w:val="24"/>
        </w:rPr>
        <w:tab/>
        <w:t>Gastos de personal del Departamento de Formación.</w:t>
      </w:r>
    </w:p>
    <w:p w:rsidR="00937AC2" w:rsidRPr="0002315C" w:rsidRDefault="00937AC2" w:rsidP="00786B7E">
      <w:pPr>
        <w:pStyle w:val="Textosinformato"/>
        <w:tabs>
          <w:tab w:val="left" w:pos="1418"/>
        </w:tabs>
        <w:ind w:left="567" w:hanging="1134"/>
        <w:jc w:val="both"/>
        <w:rPr>
          <w:rFonts w:ascii="Arial" w:hAnsi="Arial" w:cs="Arial"/>
          <w:b/>
          <w:sz w:val="24"/>
          <w:szCs w:val="24"/>
        </w:rPr>
      </w:pPr>
    </w:p>
    <w:p w:rsidR="00937AC2" w:rsidRPr="0002315C" w:rsidRDefault="00937AC2" w:rsidP="00786B7E">
      <w:pPr>
        <w:pStyle w:val="Textosinformato"/>
        <w:tabs>
          <w:tab w:val="left" w:pos="1418"/>
        </w:tabs>
        <w:jc w:val="both"/>
        <w:rPr>
          <w:rFonts w:ascii="Arial" w:hAnsi="Arial"/>
          <w:b/>
          <w:sz w:val="24"/>
          <w:u w:val="single"/>
        </w:rPr>
      </w:pPr>
    </w:p>
    <w:p w:rsidR="00937AC2" w:rsidRPr="0002315C" w:rsidRDefault="00937AC2" w:rsidP="00786B7E">
      <w:pPr>
        <w:pStyle w:val="Textosinformato"/>
        <w:tabs>
          <w:tab w:val="left" w:pos="1418"/>
        </w:tabs>
        <w:jc w:val="both"/>
        <w:rPr>
          <w:rFonts w:ascii="Arial" w:hAnsi="Arial"/>
          <w:b/>
          <w:sz w:val="24"/>
          <w:u w:val="single"/>
        </w:rPr>
      </w:pPr>
      <w:r w:rsidRPr="0002315C">
        <w:rPr>
          <w:rFonts w:ascii="Arial" w:hAnsi="Arial"/>
          <w:b/>
          <w:sz w:val="24"/>
          <w:u w:val="single"/>
        </w:rPr>
        <w:t>PROGRAMA 03570 PRESTACIONES SOCIALES A TRABAJADORES NO VENDEDORES</w:t>
      </w:r>
      <w:r w:rsidR="000505F0" w:rsidRPr="0002315C">
        <w:rPr>
          <w:rFonts w:ascii="Arial" w:hAnsi="Arial"/>
          <w:b/>
          <w:sz w:val="24"/>
          <w:u w:val="single"/>
        </w:rPr>
        <w:t>.</w:t>
      </w:r>
    </w:p>
    <w:p w:rsidR="00937AC2" w:rsidRPr="0002315C" w:rsidRDefault="00937AC2" w:rsidP="007D0447">
      <w:pPr>
        <w:tabs>
          <w:tab w:val="left" w:pos="-1440"/>
          <w:tab w:val="left" w:pos="-720"/>
          <w:tab w:val="left" w:pos="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7D0447">
      <w:pPr>
        <w:pStyle w:val="Textosinformato"/>
        <w:tabs>
          <w:tab w:val="left" w:pos="1418"/>
        </w:tabs>
        <w:spacing w:before="120"/>
        <w:ind w:left="1418" w:hanging="851"/>
        <w:jc w:val="both"/>
        <w:rPr>
          <w:rFonts w:ascii="Arial" w:hAnsi="Arial"/>
          <w:b/>
          <w:sz w:val="24"/>
        </w:rPr>
      </w:pPr>
      <w:r w:rsidRPr="0002315C">
        <w:rPr>
          <w:rFonts w:ascii="Arial" w:hAnsi="Arial"/>
          <w:b/>
          <w:sz w:val="24"/>
        </w:rPr>
        <w:t>0357</w:t>
      </w:r>
      <w:r w:rsidR="00064AB6" w:rsidRPr="0002315C">
        <w:rPr>
          <w:rFonts w:ascii="Arial" w:hAnsi="Arial"/>
          <w:b/>
          <w:sz w:val="24"/>
        </w:rPr>
        <w:t>1</w:t>
      </w:r>
      <w:r w:rsidRPr="0002315C">
        <w:rPr>
          <w:rFonts w:ascii="Arial" w:hAnsi="Arial"/>
          <w:b/>
          <w:sz w:val="24"/>
        </w:rPr>
        <w:tab/>
      </w:r>
      <w:r w:rsidR="00064AB6" w:rsidRPr="0002315C">
        <w:rPr>
          <w:rFonts w:ascii="Arial" w:hAnsi="Arial"/>
          <w:b/>
          <w:sz w:val="24"/>
        </w:rPr>
        <w:t>P</w:t>
      </w:r>
      <w:r w:rsidR="00B81A3F" w:rsidRPr="0002315C">
        <w:rPr>
          <w:rFonts w:ascii="Arial" w:hAnsi="Arial"/>
          <w:b/>
          <w:sz w:val="24"/>
        </w:rPr>
        <w:t>óliza de acci</w:t>
      </w:r>
      <w:r w:rsidR="00064AB6" w:rsidRPr="0002315C">
        <w:rPr>
          <w:rFonts w:ascii="Arial" w:hAnsi="Arial"/>
          <w:b/>
          <w:sz w:val="24"/>
        </w:rPr>
        <w:t>dentes no vendedores</w:t>
      </w:r>
      <w:r w:rsidR="006B4F6C" w:rsidRPr="0002315C">
        <w:rPr>
          <w:rFonts w:ascii="Arial" w:hAnsi="Arial"/>
          <w:b/>
          <w:sz w:val="24"/>
        </w:rPr>
        <w:t xml:space="preserve">. </w:t>
      </w:r>
    </w:p>
    <w:p w:rsidR="00064AB6" w:rsidRPr="0002315C" w:rsidRDefault="00064AB6" w:rsidP="00786B7E">
      <w:pPr>
        <w:pStyle w:val="Textosinformato"/>
        <w:tabs>
          <w:tab w:val="left" w:pos="1418"/>
        </w:tabs>
        <w:ind w:left="1418" w:hanging="851"/>
        <w:jc w:val="both"/>
        <w:rPr>
          <w:rFonts w:ascii="Arial" w:hAnsi="Arial"/>
          <w:b/>
          <w:sz w:val="24"/>
        </w:rPr>
      </w:pPr>
      <w:r w:rsidRPr="0002315C">
        <w:rPr>
          <w:rFonts w:ascii="Arial" w:hAnsi="Arial"/>
          <w:b/>
          <w:sz w:val="24"/>
        </w:rPr>
        <w:t>03572</w:t>
      </w:r>
      <w:r w:rsidRPr="0002315C">
        <w:rPr>
          <w:rFonts w:ascii="Arial" w:hAnsi="Arial"/>
          <w:b/>
          <w:sz w:val="24"/>
        </w:rPr>
        <w:tab/>
        <w:t xml:space="preserve">Ayudas por cargas familiares a personal no vendedor. </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03574</w:t>
      </w:r>
      <w:r w:rsidRPr="0002315C">
        <w:rPr>
          <w:rFonts w:ascii="Arial" w:hAnsi="Arial"/>
          <w:b/>
          <w:sz w:val="24"/>
        </w:rPr>
        <w:tab/>
        <w:t>Préstamos al personal no vendedor: financieros y otros.</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03575</w:t>
      </w:r>
      <w:r w:rsidRPr="0002315C">
        <w:rPr>
          <w:rFonts w:ascii="Arial" w:hAnsi="Arial"/>
          <w:b/>
          <w:sz w:val="24"/>
        </w:rPr>
        <w:tab/>
        <w:t>Asistencia sanitaria no vendedores.</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03576</w:t>
      </w:r>
      <w:r w:rsidRPr="0002315C">
        <w:rPr>
          <w:rFonts w:ascii="Arial" w:hAnsi="Arial"/>
          <w:b/>
          <w:sz w:val="24"/>
        </w:rPr>
        <w:tab/>
        <w:t>Premios antigüedad no vendedores.</w:t>
      </w:r>
    </w:p>
    <w:p w:rsidR="00937AC2" w:rsidRPr="0002315C" w:rsidRDefault="00937AC2" w:rsidP="00786B7E">
      <w:pPr>
        <w:tabs>
          <w:tab w:val="left" w:pos="-1440"/>
          <w:tab w:val="left" w:pos="-720"/>
          <w:tab w:val="left" w:pos="0"/>
          <w:tab w:val="left" w:pos="1418"/>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03577</w:t>
      </w:r>
      <w:r w:rsidRPr="0002315C">
        <w:rPr>
          <w:rFonts w:ascii="Arial" w:hAnsi="Arial"/>
          <w:b/>
        </w:rPr>
        <w:tab/>
        <w:t xml:space="preserve">Presentes navideños no vendedores. </w:t>
      </w:r>
    </w:p>
    <w:p w:rsidR="00937AC2" w:rsidRPr="0002315C" w:rsidRDefault="00937AC2" w:rsidP="00786B7E">
      <w:pPr>
        <w:pStyle w:val="Textosinformato"/>
        <w:tabs>
          <w:tab w:val="left" w:pos="1418"/>
        </w:tabs>
        <w:ind w:left="567"/>
        <w:jc w:val="both"/>
        <w:rPr>
          <w:rFonts w:ascii="Arial" w:hAnsi="Arial"/>
          <w:b/>
          <w:sz w:val="24"/>
        </w:rPr>
      </w:pPr>
    </w:p>
    <w:p w:rsidR="00937AC2" w:rsidRPr="0002315C" w:rsidRDefault="00937AC2" w:rsidP="00786B7E">
      <w:pPr>
        <w:pStyle w:val="Textosinformato"/>
        <w:tabs>
          <w:tab w:val="left" w:pos="1418"/>
        </w:tabs>
        <w:ind w:left="567"/>
        <w:jc w:val="both"/>
        <w:rPr>
          <w:rFonts w:ascii="Arial" w:hAnsi="Arial"/>
          <w:b/>
          <w:sz w:val="24"/>
        </w:rPr>
      </w:pPr>
    </w:p>
    <w:p w:rsidR="00937AC2" w:rsidRPr="0002315C" w:rsidRDefault="00937AC2" w:rsidP="00786B7E">
      <w:pPr>
        <w:pStyle w:val="Textosinformato"/>
        <w:tabs>
          <w:tab w:val="left" w:pos="1418"/>
        </w:tabs>
        <w:jc w:val="both"/>
        <w:rPr>
          <w:rFonts w:ascii="Arial" w:hAnsi="Arial"/>
          <w:b/>
          <w:sz w:val="24"/>
          <w:u w:val="single"/>
        </w:rPr>
      </w:pPr>
      <w:r w:rsidRPr="0002315C">
        <w:rPr>
          <w:rFonts w:ascii="Arial" w:hAnsi="Arial"/>
          <w:b/>
          <w:sz w:val="24"/>
          <w:u w:val="single"/>
        </w:rPr>
        <w:t xml:space="preserve">PROGRAMAS 03580 ACTIVIDAD SINDICAL. </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A34A7B">
      <w:pPr>
        <w:tabs>
          <w:tab w:val="left" w:pos="567"/>
          <w:tab w:val="left" w:pos="3600"/>
          <w:tab w:val="right" w:pos="4320"/>
          <w:tab w:val="right" w:pos="7200"/>
          <w:tab w:val="right" w:pos="9000"/>
          <w:tab w:val="right" w:pos="9360"/>
        </w:tabs>
        <w:suppressAutoHyphens/>
        <w:autoSpaceDE w:val="0"/>
        <w:autoSpaceDN w:val="0"/>
        <w:adjustRightInd w:val="0"/>
        <w:spacing w:before="120"/>
        <w:ind w:left="1418" w:hanging="851"/>
        <w:jc w:val="both"/>
        <w:rPr>
          <w:rFonts w:ascii="Arial" w:hAnsi="Arial" w:cs="Arial"/>
        </w:rPr>
      </w:pPr>
      <w:r w:rsidRPr="0002315C">
        <w:rPr>
          <w:rFonts w:ascii="Arial" w:hAnsi="Arial"/>
          <w:b/>
        </w:rPr>
        <w:t>03581</w:t>
      </w:r>
      <w:r w:rsidRPr="0002315C">
        <w:rPr>
          <w:rFonts w:ascii="Arial" w:hAnsi="Arial"/>
          <w:b/>
        </w:rPr>
        <w:tab/>
        <w:t>Actividades del Comité Intercentros y comisiones de seguimiento</w:t>
      </w:r>
      <w:r w:rsidRPr="0002315C">
        <w:rPr>
          <w:rFonts w:ascii="Arial" w:hAnsi="Arial" w:cs="Arial"/>
          <w:b/>
          <w:bCs/>
        </w:rPr>
        <w:t xml:space="preserve"> del Convenio Colectivo.</w:t>
      </w:r>
    </w:p>
    <w:p w:rsidR="00937AC2" w:rsidRPr="0002315C" w:rsidRDefault="00937AC2" w:rsidP="00786B7E">
      <w:pPr>
        <w:tabs>
          <w:tab w:val="left" w:pos="1418"/>
          <w:tab w:val="left" w:pos="3600"/>
          <w:tab w:val="right" w:pos="4320"/>
          <w:tab w:val="right" w:pos="7200"/>
          <w:tab w:val="left" w:pos="7975"/>
        </w:tabs>
        <w:suppressAutoHyphens/>
        <w:autoSpaceDE w:val="0"/>
        <w:autoSpaceDN w:val="0"/>
        <w:adjustRightInd w:val="0"/>
        <w:ind w:left="1418" w:hanging="851"/>
        <w:jc w:val="both"/>
        <w:rPr>
          <w:rFonts w:ascii="Arial" w:hAnsi="Arial" w:cs="Arial"/>
        </w:rPr>
      </w:pPr>
      <w:r w:rsidRPr="0002315C">
        <w:rPr>
          <w:rFonts w:ascii="Arial" w:hAnsi="Arial"/>
          <w:b/>
        </w:rPr>
        <w:t>03582</w:t>
      </w:r>
      <w:r w:rsidRPr="0002315C">
        <w:rPr>
          <w:rFonts w:ascii="Arial" w:hAnsi="Arial"/>
          <w:b/>
        </w:rPr>
        <w:tab/>
        <w:t>A</w:t>
      </w:r>
      <w:r w:rsidR="006B4F6C" w:rsidRPr="0002315C">
        <w:rPr>
          <w:rFonts w:ascii="Arial" w:hAnsi="Arial"/>
          <w:b/>
        </w:rPr>
        <w:t>ctividades Comité de empresa y delegados de p</w:t>
      </w:r>
      <w:r w:rsidRPr="0002315C">
        <w:rPr>
          <w:rFonts w:ascii="Arial" w:hAnsi="Arial"/>
          <w:b/>
        </w:rPr>
        <w:t>ersonal.</w:t>
      </w:r>
    </w:p>
    <w:p w:rsidR="00937AC2" w:rsidRPr="0002315C" w:rsidRDefault="00937AC2" w:rsidP="00786B7E">
      <w:pPr>
        <w:tabs>
          <w:tab w:val="left" w:pos="1418"/>
          <w:tab w:val="left" w:pos="3600"/>
          <w:tab w:val="right" w:pos="4320"/>
          <w:tab w:val="right" w:pos="7200"/>
          <w:tab w:val="right" w:pos="9000"/>
          <w:tab w:val="right" w:pos="9360"/>
        </w:tabs>
        <w:suppressAutoHyphens/>
        <w:autoSpaceDE w:val="0"/>
        <w:autoSpaceDN w:val="0"/>
        <w:adjustRightInd w:val="0"/>
        <w:ind w:left="1418" w:hanging="851"/>
        <w:jc w:val="both"/>
        <w:rPr>
          <w:rFonts w:ascii="Arial" w:hAnsi="Arial" w:cs="Arial"/>
          <w:b/>
          <w:bCs/>
        </w:rPr>
      </w:pPr>
      <w:r w:rsidRPr="0002315C">
        <w:rPr>
          <w:rFonts w:ascii="Arial" w:hAnsi="Arial"/>
          <w:b/>
        </w:rPr>
        <w:t>03583</w:t>
      </w:r>
      <w:r w:rsidRPr="0002315C">
        <w:rPr>
          <w:rFonts w:ascii="Arial" w:hAnsi="Arial"/>
          <w:b/>
        </w:rPr>
        <w:tab/>
        <w:t>Gastos elecciones a representantes de los trabajadores</w:t>
      </w:r>
      <w:r w:rsidRPr="0002315C">
        <w:rPr>
          <w:rFonts w:ascii="Arial" w:hAnsi="Arial" w:cs="Arial"/>
          <w:b/>
          <w:bCs/>
        </w:rPr>
        <w:t>.</w:t>
      </w:r>
    </w:p>
    <w:p w:rsidR="00937AC2" w:rsidRPr="0002315C" w:rsidRDefault="00937AC2" w:rsidP="00786B7E">
      <w:pPr>
        <w:pStyle w:val="Textosinformato"/>
        <w:tabs>
          <w:tab w:val="left" w:pos="1418"/>
        </w:tabs>
        <w:jc w:val="both"/>
        <w:rPr>
          <w:rFonts w:ascii="Arial" w:hAnsi="Arial"/>
          <w:b/>
          <w:sz w:val="24"/>
          <w:u w:val="single"/>
        </w:rPr>
      </w:pPr>
    </w:p>
    <w:p w:rsidR="00F430E9" w:rsidRPr="0002315C" w:rsidRDefault="00F430E9" w:rsidP="00786B7E">
      <w:pPr>
        <w:pStyle w:val="Textosinformato"/>
        <w:tabs>
          <w:tab w:val="left" w:pos="1418"/>
        </w:tabs>
        <w:jc w:val="both"/>
        <w:rPr>
          <w:rFonts w:ascii="Arial" w:hAnsi="Arial"/>
          <w:b/>
          <w:sz w:val="24"/>
          <w:u w:val="single"/>
        </w:rPr>
      </w:pPr>
    </w:p>
    <w:p w:rsidR="00F430E9" w:rsidRPr="0002315C" w:rsidRDefault="00F430E9" w:rsidP="00786B7E">
      <w:pPr>
        <w:pStyle w:val="Textosinformato"/>
        <w:tabs>
          <w:tab w:val="left" w:pos="1418"/>
        </w:tabs>
        <w:jc w:val="both"/>
        <w:rPr>
          <w:rFonts w:ascii="Arial" w:hAnsi="Arial"/>
          <w:b/>
          <w:sz w:val="24"/>
          <w:u w:val="single"/>
        </w:rPr>
      </w:pPr>
    </w:p>
    <w:p w:rsidR="00F430E9" w:rsidRPr="0002315C" w:rsidRDefault="00F430E9" w:rsidP="00786B7E">
      <w:pPr>
        <w:pStyle w:val="Textosinformato"/>
        <w:tabs>
          <w:tab w:val="left" w:pos="1418"/>
        </w:tabs>
        <w:jc w:val="both"/>
        <w:rPr>
          <w:rFonts w:ascii="Arial" w:hAnsi="Arial"/>
          <w:b/>
          <w:sz w:val="24"/>
          <w:u w:val="single"/>
        </w:rPr>
      </w:pPr>
    </w:p>
    <w:p w:rsidR="00937AC2" w:rsidRPr="0002315C" w:rsidRDefault="00937AC2" w:rsidP="00786B7E">
      <w:pPr>
        <w:pStyle w:val="Textosinformato"/>
        <w:tabs>
          <w:tab w:val="left" w:pos="1418"/>
        </w:tabs>
        <w:jc w:val="both"/>
        <w:rPr>
          <w:rFonts w:ascii="Arial" w:hAnsi="Arial"/>
          <w:sz w:val="24"/>
        </w:rPr>
      </w:pPr>
      <w:r w:rsidRPr="0002315C">
        <w:rPr>
          <w:rFonts w:ascii="Arial" w:hAnsi="Arial"/>
          <w:b/>
          <w:sz w:val="24"/>
          <w:u w:val="single"/>
        </w:rPr>
        <w:lastRenderedPageBreak/>
        <w:t>PROGRAMA 03590 SEGURIDAD Y SALUD EN EL TRABAJO.</w:t>
      </w:r>
    </w:p>
    <w:p w:rsidR="00937AC2" w:rsidRPr="0002315C" w:rsidRDefault="00937AC2" w:rsidP="007D0447">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7D0447">
      <w:pPr>
        <w:numPr>
          <w:ilvl w:val="12"/>
          <w:numId w:val="0"/>
        </w:numPr>
        <w:tabs>
          <w:tab w:val="left" w:pos="-1440"/>
          <w:tab w:val="left" w:pos="-720"/>
          <w:tab w:val="left" w:pos="0"/>
          <w:tab w:val="left" w:pos="1418"/>
          <w:tab w:val="left" w:pos="3600"/>
          <w:tab w:val="right" w:pos="4320"/>
          <w:tab w:val="left" w:pos="7200"/>
          <w:tab w:val="right" w:pos="9000"/>
          <w:tab w:val="left" w:pos="9360"/>
        </w:tabs>
        <w:suppressAutoHyphens/>
        <w:spacing w:before="120"/>
        <w:ind w:left="1418" w:hanging="851"/>
        <w:jc w:val="both"/>
        <w:rPr>
          <w:rFonts w:ascii="Arial" w:hAnsi="Arial"/>
          <w:b/>
        </w:rPr>
      </w:pPr>
      <w:r w:rsidRPr="0002315C">
        <w:rPr>
          <w:rFonts w:ascii="Arial" w:hAnsi="Arial"/>
          <w:b/>
        </w:rPr>
        <w:t>03591</w:t>
      </w:r>
      <w:r w:rsidRPr="0002315C">
        <w:rPr>
          <w:rFonts w:ascii="Arial" w:hAnsi="Arial"/>
          <w:b/>
        </w:rPr>
        <w:tab/>
        <w:t>Medicina preventiva.</w:t>
      </w:r>
    </w:p>
    <w:p w:rsidR="00937AC2" w:rsidRPr="0002315C" w:rsidRDefault="00937AC2" w:rsidP="00786B7E">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03592</w:t>
      </w:r>
      <w:r w:rsidRPr="0002315C">
        <w:rPr>
          <w:rFonts w:ascii="Arial" w:hAnsi="Arial"/>
          <w:b/>
        </w:rPr>
        <w:tab/>
        <w:t>Prevención de riesgos laborales.</w:t>
      </w:r>
    </w:p>
    <w:p w:rsidR="00937AC2" w:rsidRPr="0002315C" w:rsidRDefault="00937AC2" w:rsidP="00786B7E">
      <w:pPr>
        <w:pStyle w:val="Textosinformato"/>
        <w:tabs>
          <w:tab w:val="left" w:pos="1418"/>
        </w:tabs>
        <w:ind w:left="1418" w:hanging="851"/>
        <w:jc w:val="both"/>
        <w:rPr>
          <w:rFonts w:ascii="Arial" w:hAnsi="Arial"/>
          <w:b/>
          <w:sz w:val="24"/>
          <w:u w:val="single"/>
        </w:rPr>
      </w:pPr>
      <w:r w:rsidRPr="0002315C">
        <w:rPr>
          <w:rFonts w:ascii="Arial" w:hAnsi="Arial"/>
          <w:b/>
          <w:sz w:val="24"/>
        </w:rPr>
        <w:t>03599</w:t>
      </w:r>
      <w:r w:rsidRPr="0002315C">
        <w:rPr>
          <w:rFonts w:ascii="Arial" w:hAnsi="Arial"/>
          <w:b/>
          <w:sz w:val="24"/>
        </w:rPr>
        <w:tab/>
        <w:t>Gastos de personal en la gestión de la seguridad y salud en el trabajo.</w:t>
      </w:r>
    </w:p>
    <w:p w:rsidR="00937AC2" w:rsidRPr="0002315C" w:rsidRDefault="00937AC2" w:rsidP="00786B7E">
      <w:pPr>
        <w:tabs>
          <w:tab w:val="left" w:pos="1418"/>
          <w:tab w:val="left" w:pos="3600"/>
          <w:tab w:val="right" w:pos="4320"/>
          <w:tab w:val="right" w:pos="7200"/>
          <w:tab w:val="right" w:pos="9000"/>
          <w:tab w:val="right" w:pos="9360"/>
        </w:tabs>
        <w:suppressAutoHyphens/>
        <w:autoSpaceDE w:val="0"/>
        <w:autoSpaceDN w:val="0"/>
        <w:adjustRightInd w:val="0"/>
        <w:ind w:hanging="22"/>
        <w:jc w:val="both"/>
        <w:rPr>
          <w:rFonts w:ascii="Arial" w:hAnsi="Arial"/>
          <w:b/>
          <w:u w:val="single"/>
        </w:rPr>
      </w:pPr>
    </w:p>
    <w:p w:rsidR="00E639E8" w:rsidRPr="0002315C" w:rsidRDefault="00E639E8" w:rsidP="00786B7E">
      <w:pPr>
        <w:tabs>
          <w:tab w:val="left" w:pos="1418"/>
          <w:tab w:val="left" w:pos="3600"/>
          <w:tab w:val="right" w:pos="4320"/>
          <w:tab w:val="right" w:pos="7200"/>
          <w:tab w:val="right" w:pos="9000"/>
          <w:tab w:val="right" w:pos="9360"/>
        </w:tabs>
        <w:suppressAutoHyphens/>
        <w:autoSpaceDE w:val="0"/>
        <w:autoSpaceDN w:val="0"/>
        <w:adjustRightInd w:val="0"/>
        <w:ind w:hanging="22"/>
        <w:jc w:val="both"/>
        <w:rPr>
          <w:rFonts w:ascii="Arial" w:hAnsi="Arial"/>
          <w:b/>
          <w:u w:val="single"/>
        </w:rPr>
      </w:pPr>
    </w:p>
    <w:p w:rsidR="00937AC2" w:rsidRPr="0002315C" w:rsidRDefault="00937AC2" w:rsidP="00786B7E">
      <w:pPr>
        <w:tabs>
          <w:tab w:val="left" w:pos="1418"/>
          <w:tab w:val="left" w:pos="3600"/>
          <w:tab w:val="right" w:pos="4320"/>
          <w:tab w:val="right" w:pos="7200"/>
          <w:tab w:val="right" w:pos="9000"/>
          <w:tab w:val="right" w:pos="9360"/>
        </w:tabs>
        <w:suppressAutoHyphens/>
        <w:autoSpaceDE w:val="0"/>
        <w:autoSpaceDN w:val="0"/>
        <w:adjustRightInd w:val="0"/>
        <w:ind w:hanging="22"/>
        <w:jc w:val="both"/>
        <w:rPr>
          <w:rFonts w:ascii="Arial" w:hAnsi="Arial" w:cs="Arial"/>
          <w:u w:val="single"/>
        </w:rPr>
      </w:pPr>
      <w:r w:rsidRPr="0002315C">
        <w:rPr>
          <w:rFonts w:ascii="Arial" w:hAnsi="Arial"/>
          <w:b/>
          <w:u w:val="single"/>
        </w:rPr>
        <w:t>PROGRAMA 03600 REGULACIONES LABORALES.</w:t>
      </w:r>
    </w:p>
    <w:p w:rsidR="00937AC2" w:rsidRPr="0002315C" w:rsidRDefault="00937AC2" w:rsidP="007D0447">
      <w:pPr>
        <w:tabs>
          <w:tab w:val="left" w:pos="-1440"/>
          <w:tab w:val="left" w:pos="-720"/>
          <w:tab w:val="left" w:pos="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7D0447">
      <w:pPr>
        <w:tabs>
          <w:tab w:val="left" w:pos="567"/>
          <w:tab w:val="left" w:pos="3600"/>
          <w:tab w:val="right" w:pos="4320"/>
          <w:tab w:val="right" w:pos="7200"/>
          <w:tab w:val="right" w:pos="9000"/>
          <w:tab w:val="right" w:pos="9360"/>
        </w:tabs>
        <w:suppressAutoHyphens/>
        <w:autoSpaceDE w:val="0"/>
        <w:autoSpaceDN w:val="0"/>
        <w:adjustRightInd w:val="0"/>
        <w:spacing w:before="120"/>
        <w:ind w:left="1418" w:hanging="851"/>
        <w:jc w:val="both"/>
        <w:rPr>
          <w:rFonts w:ascii="Arial" w:hAnsi="Arial"/>
        </w:rPr>
      </w:pPr>
      <w:r w:rsidRPr="0002315C">
        <w:rPr>
          <w:rFonts w:ascii="Arial" w:hAnsi="Arial"/>
          <w:b/>
        </w:rPr>
        <w:t>03601</w:t>
      </w:r>
      <w:r w:rsidRPr="0002315C">
        <w:rPr>
          <w:rFonts w:ascii="Arial" w:hAnsi="Arial"/>
          <w:b/>
        </w:rPr>
        <w:tab/>
        <w:t>Indemnizaciones por sentencias en firme y conciliaciones derivadas de las relaciones laborales</w:t>
      </w:r>
      <w:r w:rsidRPr="0002315C">
        <w:rPr>
          <w:rFonts w:ascii="Arial" w:hAnsi="Arial" w:cs="Arial"/>
          <w:b/>
          <w:bCs/>
        </w:rPr>
        <w:t>.</w:t>
      </w:r>
    </w:p>
    <w:p w:rsidR="00937AC2" w:rsidRPr="0002315C" w:rsidRDefault="00937AC2" w:rsidP="00786B7E">
      <w:pPr>
        <w:tabs>
          <w:tab w:val="left" w:pos="-1440"/>
          <w:tab w:val="left" w:pos="-720"/>
          <w:tab w:val="left" w:pos="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03602</w:t>
      </w:r>
      <w:r w:rsidRPr="0002315C">
        <w:rPr>
          <w:rFonts w:ascii="Arial" w:hAnsi="Arial"/>
          <w:b/>
        </w:rPr>
        <w:tab/>
        <w:t>Indemnizaciones por movilidad geográfica.</w:t>
      </w:r>
    </w:p>
    <w:p w:rsidR="00937AC2" w:rsidRPr="0002315C" w:rsidRDefault="00937AC2" w:rsidP="00786B7E">
      <w:pPr>
        <w:tabs>
          <w:tab w:val="left" w:pos="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cs="Arial"/>
          <w:b/>
        </w:rPr>
        <w:t>03603</w:t>
      </w:r>
      <w:r w:rsidRPr="0002315C">
        <w:rPr>
          <w:rFonts w:ascii="Arial" w:hAnsi="Arial" w:cs="Arial"/>
          <w:b/>
        </w:rPr>
        <w:tab/>
        <w:t>Indemnización por extinción de contrato.</w:t>
      </w:r>
    </w:p>
    <w:p w:rsidR="00937AC2" w:rsidRPr="0002315C" w:rsidRDefault="00937AC2" w:rsidP="00786B7E">
      <w:pPr>
        <w:pStyle w:val="Sangra2detindependiente"/>
        <w:numPr>
          <w:ilvl w:val="0"/>
          <w:numId w:val="0"/>
        </w:numPr>
        <w:tabs>
          <w:tab w:val="clear" w:pos="-720"/>
          <w:tab w:val="clear" w:pos="0"/>
          <w:tab w:val="clear" w:pos="720"/>
          <w:tab w:val="clear" w:pos="1440"/>
          <w:tab w:val="left" w:pos="1418"/>
        </w:tabs>
        <w:spacing w:line="240" w:lineRule="auto"/>
        <w:ind w:left="1418" w:hanging="851"/>
        <w:rPr>
          <w:b/>
          <w:spacing w:val="0"/>
        </w:rPr>
      </w:pPr>
      <w:r w:rsidRPr="0002315C">
        <w:rPr>
          <w:b/>
          <w:spacing w:val="0"/>
        </w:rPr>
        <w:t>03605</w:t>
      </w:r>
      <w:r w:rsidRPr="0002315C">
        <w:rPr>
          <w:b/>
          <w:spacing w:val="0"/>
        </w:rPr>
        <w:tab/>
        <w:t>Indemnización por cesantías.</w:t>
      </w:r>
    </w:p>
    <w:p w:rsidR="00937AC2" w:rsidRPr="0002315C" w:rsidRDefault="00937AC2" w:rsidP="00786B7E">
      <w:pPr>
        <w:pStyle w:val="Sangra2detindependiente"/>
        <w:numPr>
          <w:ilvl w:val="0"/>
          <w:numId w:val="0"/>
        </w:numPr>
        <w:tabs>
          <w:tab w:val="clear" w:pos="-720"/>
          <w:tab w:val="clear" w:pos="0"/>
          <w:tab w:val="clear" w:pos="720"/>
          <w:tab w:val="clear" w:pos="1440"/>
          <w:tab w:val="left" w:pos="1418"/>
        </w:tabs>
        <w:spacing w:line="240" w:lineRule="auto"/>
        <w:ind w:left="567"/>
        <w:rPr>
          <w:b/>
          <w:spacing w:val="0"/>
        </w:rPr>
      </w:pPr>
    </w:p>
    <w:p w:rsidR="00937AC2" w:rsidRPr="0002315C" w:rsidRDefault="00937AC2" w:rsidP="00786B7E">
      <w:pPr>
        <w:numPr>
          <w:ilvl w:val="12"/>
          <w:numId w:val="0"/>
        </w:numPr>
        <w:tabs>
          <w:tab w:val="left" w:pos="-1440"/>
          <w:tab w:val="left" w:pos="-720"/>
          <w:tab w:val="left" w:pos="0"/>
          <w:tab w:val="left" w:pos="1418"/>
          <w:tab w:val="left" w:pos="3600"/>
          <w:tab w:val="right" w:pos="4320"/>
          <w:tab w:val="left" w:pos="7200"/>
          <w:tab w:val="right" w:pos="9000"/>
          <w:tab w:val="left" w:pos="9360"/>
        </w:tabs>
        <w:suppressAutoHyphens/>
        <w:jc w:val="both"/>
        <w:rPr>
          <w:rFonts w:ascii="Arial" w:hAnsi="Arial"/>
        </w:rPr>
      </w:pPr>
    </w:p>
    <w:p w:rsidR="00937AC2" w:rsidRPr="0002315C" w:rsidRDefault="00937AC2" w:rsidP="00786B7E">
      <w:pPr>
        <w:numPr>
          <w:ilvl w:val="12"/>
          <w:numId w:val="0"/>
        </w:numPr>
        <w:tabs>
          <w:tab w:val="left" w:pos="-1440"/>
          <w:tab w:val="left" w:pos="-720"/>
          <w:tab w:val="left" w:pos="0"/>
          <w:tab w:val="left" w:pos="1418"/>
          <w:tab w:val="left" w:pos="3600"/>
          <w:tab w:val="right" w:pos="4320"/>
          <w:tab w:val="left" w:pos="7200"/>
          <w:tab w:val="right" w:pos="9000"/>
          <w:tab w:val="left" w:pos="9360"/>
        </w:tabs>
        <w:suppressAutoHyphens/>
        <w:jc w:val="both"/>
        <w:rPr>
          <w:rFonts w:ascii="Arial" w:hAnsi="Arial"/>
          <w:b/>
          <w:u w:val="single"/>
        </w:rPr>
      </w:pPr>
      <w:r w:rsidRPr="0002315C">
        <w:rPr>
          <w:rFonts w:ascii="Arial" w:hAnsi="Arial"/>
          <w:b/>
          <w:u w:val="single"/>
        </w:rPr>
        <w:t>PROGRAMA 03610 ACTOS CULTURALES Y RELACIONES PÚBLICAS E INSTITUCIONALES.</w:t>
      </w:r>
    </w:p>
    <w:p w:rsidR="00937AC2" w:rsidRPr="0002315C" w:rsidRDefault="00937AC2" w:rsidP="007D0447">
      <w:pPr>
        <w:numPr>
          <w:ilvl w:val="12"/>
          <w:numId w:val="0"/>
        </w:numPr>
        <w:tabs>
          <w:tab w:val="left" w:pos="-1440"/>
          <w:tab w:val="left" w:pos="-720"/>
          <w:tab w:val="left" w:pos="0"/>
          <w:tab w:val="left" w:pos="1418"/>
          <w:tab w:val="left" w:pos="3600"/>
          <w:tab w:val="right" w:pos="4320"/>
          <w:tab w:val="left" w:pos="7200"/>
          <w:tab w:val="right" w:pos="9000"/>
          <w:tab w:val="left" w:pos="9360"/>
        </w:tabs>
        <w:suppressAutoHyphens/>
        <w:spacing w:before="120"/>
        <w:jc w:val="both"/>
        <w:rPr>
          <w:rFonts w:ascii="Arial" w:hAnsi="Arial"/>
          <w:b/>
          <w:i/>
        </w:rPr>
      </w:pPr>
      <w:r w:rsidRPr="0002315C">
        <w:rPr>
          <w:rFonts w:ascii="Arial" w:hAnsi="Arial"/>
          <w:b/>
          <w:i/>
        </w:rPr>
        <w:t>Actividades:</w:t>
      </w:r>
    </w:p>
    <w:p w:rsidR="00937AC2" w:rsidRPr="0002315C" w:rsidRDefault="00937AC2" w:rsidP="007D0447">
      <w:pPr>
        <w:numPr>
          <w:ilvl w:val="12"/>
          <w:numId w:val="0"/>
        </w:numPr>
        <w:tabs>
          <w:tab w:val="left" w:pos="-1440"/>
          <w:tab w:val="left" w:pos="-720"/>
          <w:tab w:val="left" w:pos="1418"/>
          <w:tab w:val="left" w:pos="3600"/>
          <w:tab w:val="right" w:pos="4320"/>
          <w:tab w:val="left" w:pos="7200"/>
          <w:tab w:val="right" w:pos="9000"/>
          <w:tab w:val="left" w:pos="9360"/>
        </w:tabs>
        <w:suppressAutoHyphens/>
        <w:spacing w:before="120"/>
        <w:ind w:left="1418" w:hanging="851"/>
        <w:jc w:val="both"/>
        <w:rPr>
          <w:rFonts w:ascii="Arial" w:hAnsi="Arial"/>
        </w:rPr>
      </w:pPr>
      <w:r w:rsidRPr="0002315C">
        <w:rPr>
          <w:rFonts w:ascii="Arial" w:hAnsi="Arial"/>
          <w:b/>
        </w:rPr>
        <w:t>03611</w:t>
      </w:r>
      <w:r w:rsidRPr="0002315C">
        <w:rPr>
          <w:rFonts w:ascii="Arial" w:hAnsi="Arial"/>
          <w:b/>
        </w:rPr>
        <w:tab/>
        <w:t>Fiesta de Santa Lucía.</w:t>
      </w:r>
    </w:p>
    <w:p w:rsidR="00937AC2" w:rsidRPr="0002315C" w:rsidRDefault="00937AC2" w:rsidP="00786B7E">
      <w:pPr>
        <w:numPr>
          <w:ilvl w:val="12"/>
          <w:numId w:val="0"/>
        </w:numPr>
        <w:tabs>
          <w:tab w:val="left" w:pos="-1440"/>
          <w:tab w:val="left" w:pos="-720"/>
          <w:tab w:val="left" w:pos="1418"/>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03612</w:t>
      </w:r>
      <w:r w:rsidRPr="0002315C">
        <w:rPr>
          <w:rFonts w:ascii="Arial" w:hAnsi="Arial"/>
          <w:b/>
        </w:rPr>
        <w:tab/>
        <w:t>Actividades de RRPP promovidas por ONCE.</w:t>
      </w:r>
    </w:p>
    <w:p w:rsidR="00937AC2" w:rsidRPr="0002315C" w:rsidRDefault="00937AC2" w:rsidP="00786B7E">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rPr>
      </w:pPr>
      <w:r w:rsidRPr="0002315C">
        <w:rPr>
          <w:rFonts w:ascii="Arial" w:hAnsi="Arial"/>
          <w:b/>
        </w:rPr>
        <w:t>03613</w:t>
      </w:r>
      <w:r w:rsidRPr="0002315C">
        <w:rPr>
          <w:rFonts w:ascii="Arial" w:hAnsi="Arial"/>
          <w:b/>
        </w:rPr>
        <w:tab/>
        <w:t>Concurso escolar.</w:t>
      </w:r>
    </w:p>
    <w:p w:rsidR="00937AC2" w:rsidRPr="0002315C" w:rsidRDefault="00937AC2" w:rsidP="00786B7E">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03618</w:t>
      </w:r>
      <w:r w:rsidRPr="0002315C">
        <w:rPr>
          <w:rFonts w:ascii="Arial" w:hAnsi="Arial"/>
          <w:b/>
        </w:rPr>
        <w:tab/>
        <w:t>Gastos de representación.</w:t>
      </w:r>
    </w:p>
    <w:p w:rsidR="00937AC2" w:rsidRPr="0002315C" w:rsidRDefault="00937AC2" w:rsidP="00786B7E">
      <w:pPr>
        <w:numPr>
          <w:ilvl w:val="12"/>
          <w:numId w:val="0"/>
        </w:numPr>
        <w:tabs>
          <w:tab w:val="left" w:pos="-1440"/>
          <w:tab w:val="left" w:pos="1418"/>
          <w:tab w:val="left" w:pos="3600"/>
          <w:tab w:val="right" w:pos="4320"/>
          <w:tab w:val="left" w:pos="7200"/>
          <w:tab w:val="right" w:pos="9000"/>
          <w:tab w:val="left" w:pos="9360"/>
        </w:tabs>
        <w:suppressAutoHyphens/>
        <w:ind w:left="1418" w:hanging="851"/>
        <w:jc w:val="both"/>
        <w:rPr>
          <w:rFonts w:ascii="Arial" w:hAnsi="Arial"/>
          <w:b/>
        </w:rPr>
      </w:pPr>
      <w:r w:rsidRPr="0002315C">
        <w:rPr>
          <w:rFonts w:ascii="Arial" w:hAnsi="Arial"/>
          <w:b/>
        </w:rPr>
        <w:t>03619</w:t>
      </w:r>
      <w:r w:rsidRPr="0002315C">
        <w:rPr>
          <w:rFonts w:ascii="Arial" w:hAnsi="Arial"/>
          <w:b/>
        </w:rPr>
        <w:tab/>
        <w:t>Gastos de personal en relaciones públicas e institucionales.</w:t>
      </w:r>
    </w:p>
    <w:p w:rsidR="00937AC2" w:rsidRPr="0002315C" w:rsidRDefault="00937AC2" w:rsidP="00786B7E">
      <w:pPr>
        <w:numPr>
          <w:ilvl w:val="12"/>
          <w:numId w:val="0"/>
        </w:numPr>
        <w:tabs>
          <w:tab w:val="left" w:pos="-1440"/>
          <w:tab w:val="left" w:pos="1418"/>
          <w:tab w:val="left" w:pos="3600"/>
          <w:tab w:val="right" w:pos="4320"/>
          <w:tab w:val="left" w:pos="7200"/>
          <w:tab w:val="right" w:pos="9000"/>
          <w:tab w:val="left" w:pos="9360"/>
        </w:tabs>
        <w:suppressAutoHyphens/>
        <w:ind w:left="567" w:hanging="1134"/>
        <w:jc w:val="both"/>
        <w:rPr>
          <w:rFonts w:ascii="Arial" w:hAnsi="Arial"/>
          <w:b/>
        </w:rPr>
      </w:pPr>
    </w:p>
    <w:p w:rsidR="00937AC2" w:rsidRPr="0002315C" w:rsidRDefault="00937AC2" w:rsidP="00786B7E">
      <w:pPr>
        <w:pStyle w:val="Textosinformato"/>
        <w:tabs>
          <w:tab w:val="left" w:pos="1418"/>
        </w:tabs>
        <w:jc w:val="both"/>
        <w:rPr>
          <w:rFonts w:ascii="Arial" w:hAnsi="Arial"/>
          <w:sz w:val="24"/>
        </w:rPr>
      </w:pPr>
    </w:p>
    <w:p w:rsidR="00937AC2" w:rsidRPr="0002315C" w:rsidRDefault="00937AC2" w:rsidP="00786B7E">
      <w:pPr>
        <w:pStyle w:val="Textosinformato"/>
        <w:tabs>
          <w:tab w:val="left" w:pos="1418"/>
        </w:tabs>
        <w:jc w:val="both"/>
        <w:rPr>
          <w:rFonts w:ascii="Arial" w:hAnsi="Arial"/>
          <w:sz w:val="24"/>
        </w:rPr>
      </w:pPr>
      <w:r w:rsidRPr="0002315C">
        <w:rPr>
          <w:rFonts w:ascii="Arial" w:hAnsi="Arial"/>
          <w:b/>
          <w:sz w:val="24"/>
          <w:u w:val="single"/>
        </w:rPr>
        <w:t>PROGRAMA 03810 RECURSOS DE APOYO A LA GESTIÓN.</w:t>
      </w:r>
    </w:p>
    <w:p w:rsidR="00937AC2" w:rsidRPr="0002315C" w:rsidRDefault="00937AC2" w:rsidP="007D0447">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7D0447">
      <w:pPr>
        <w:pStyle w:val="Textosinformato"/>
        <w:tabs>
          <w:tab w:val="left" w:pos="1418"/>
        </w:tabs>
        <w:spacing w:before="120"/>
        <w:ind w:left="1418" w:hanging="851"/>
        <w:jc w:val="both"/>
        <w:rPr>
          <w:rFonts w:ascii="Arial" w:hAnsi="Arial"/>
          <w:b/>
          <w:sz w:val="24"/>
        </w:rPr>
      </w:pPr>
      <w:r w:rsidRPr="0002315C">
        <w:rPr>
          <w:rFonts w:ascii="Arial" w:hAnsi="Arial"/>
          <w:b/>
          <w:sz w:val="24"/>
        </w:rPr>
        <w:t>03811</w:t>
      </w:r>
      <w:r w:rsidRPr="0002315C">
        <w:rPr>
          <w:rFonts w:ascii="Arial" w:hAnsi="Arial"/>
          <w:b/>
          <w:sz w:val="24"/>
        </w:rPr>
        <w:tab/>
        <w:t>Dirección de Centros.</w:t>
      </w:r>
    </w:p>
    <w:p w:rsidR="00937AC2" w:rsidRPr="0002315C" w:rsidRDefault="00937AC2" w:rsidP="002633D1">
      <w:pPr>
        <w:pStyle w:val="Textosinformato"/>
        <w:tabs>
          <w:tab w:val="left" w:pos="1418"/>
        </w:tabs>
        <w:ind w:left="1418" w:hanging="851"/>
        <w:jc w:val="both"/>
        <w:rPr>
          <w:rFonts w:ascii="Arial" w:hAnsi="Arial"/>
          <w:b/>
          <w:sz w:val="24"/>
        </w:rPr>
      </w:pPr>
      <w:r w:rsidRPr="0002315C">
        <w:rPr>
          <w:rFonts w:ascii="Arial" w:hAnsi="Arial"/>
          <w:b/>
          <w:sz w:val="24"/>
        </w:rPr>
        <w:t>03812</w:t>
      </w:r>
      <w:r w:rsidRPr="0002315C">
        <w:rPr>
          <w:rFonts w:ascii="Arial" w:hAnsi="Arial"/>
          <w:b/>
          <w:sz w:val="24"/>
        </w:rPr>
        <w:tab/>
        <w:t>Gestión Área de Recursos Generales.</w:t>
      </w:r>
      <w:r w:rsidRPr="0002315C">
        <w:rPr>
          <w:rFonts w:ascii="Arial" w:hAnsi="Arial"/>
          <w:sz w:val="24"/>
        </w:rPr>
        <w:t xml:space="preserve"> </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03813</w:t>
      </w:r>
      <w:r w:rsidRPr="0002315C">
        <w:rPr>
          <w:rFonts w:ascii="Arial" w:hAnsi="Arial"/>
          <w:b/>
          <w:sz w:val="24"/>
        </w:rPr>
        <w:tab/>
        <w:t>Gestión Área de Recursos Humanos.</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03814</w:t>
      </w:r>
      <w:r w:rsidRPr="0002315C">
        <w:rPr>
          <w:rFonts w:ascii="Arial" w:hAnsi="Arial"/>
          <w:b/>
          <w:sz w:val="24"/>
        </w:rPr>
        <w:tab/>
        <w:t>Gestión Área Económico-Financiera.</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03815</w:t>
      </w:r>
      <w:r w:rsidR="002633D1" w:rsidRPr="0002315C">
        <w:rPr>
          <w:rFonts w:ascii="Arial" w:hAnsi="Arial"/>
          <w:b/>
          <w:sz w:val="24"/>
        </w:rPr>
        <w:tab/>
      </w:r>
      <w:r w:rsidRPr="0002315C">
        <w:rPr>
          <w:rFonts w:ascii="Arial" w:hAnsi="Arial"/>
          <w:b/>
          <w:sz w:val="24"/>
        </w:rPr>
        <w:t>Control Económico-Financiero.</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03816</w:t>
      </w:r>
      <w:r w:rsidR="002633D1" w:rsidRPr="0002315C">
        <w:rPr>
          <w:rFonts w:ascii="Arial" w:hAnsi="Arial"/>
          <w:b/>
          <w:sz w:val="24"/>
        </w:rPr>
        <w:tab/>
      </w:r>
      <w:r w:rsidRPr="0002315C">
        <w:rPr>
          <w:rFonts w:ascii="Arial" w:hAnsi="Arial"/>
          <w:b/>
          <w:sz w:val="24"/>
        </w:rPr>
        <w:t>Servicios de asesoramiento económico-financiero.</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03817</w:t>
      </w:r>
      <w:r w:rsidR="002633D1" w:rsidRPr="0002315C">
        <w:rPr>
          <w:rFonts w:ascii="Arial" w:hAnsi="Arial"/>
          <w:b/>
          <w:sz w:val="24"/>
        </w:rPr>
        <w:tab/>
      </w:r>
      <w:r w:rsidRPr="0002315C">
        <w:rPr>
          <w:rFonts w:ascii="Arial" w:hAnsi="Arial"/>
          <w:b/>
          <w:sz w:val="24"/>
        </w:rPr>
        <w:t>Servicios jurídicos. Gabinete Jurídico.</w:t>
      </w:r>
    </w:p>
    <w:p w:rsidR="00937AC2" w:rsidRPr="0002315C" w:rsidRDefault="00937AC2" w:rsidP="00786B7E">
      <w:pPr>
        <w:pStyle w:val="Textosinformato"/>
        <w:tabs>
          <w:tab w:val="left" w:pos="1418"/>
        </w:tabs>
        <w:ind w:left="1418" w:hanging="851"/>
        <w:jc w:val="both"/>
        <w:rPr>
          <w:rFonts w:ascii="Arial" w:hAnsi="Arial"/>
          <w:sz w:val="24"/>
        </w:rPr>
      </w:pPr>
      <w:r w:rsidRPr="0002315C">
        <w:rPr>
          <w:rFonts w:ascii="Arial" w:hAnsi="Arial"/>
          <w:b/>
          <w:sz w:val="24"/>
        </w:rPr>
        <w:t>03818</w:t>
      </w:r>
      <w:r w:rsidR="002633D1" w:rsidRPr="0002315C">
        <w:rPr>
          <w:rFonts w:ascii="Arial" w:hAnsi="Arial"/>
          <w:b/>
          <w:sz w:val="24"/>
        </w:rPr>
        <w:tab/>
      </w:r>
      <w:r w:rsidRPr="0002315C">
        <w:rPr>
          <w:rFonts w:ascii="Arial" w:hAnsi="Arial"/>
          <w:b/>
          <w:sz w:val="24"/>
        </w:rPr>
        <w:t>Servicios jurídicos laborales.</w:t>
      </w:r>
    </w:p>
    <w:p w:rsidR="00937AC2" w:rsidRPr="0002315C" w:rsidRDefault="00937AC2" w:rsidP="00786B7E">
      <w:pPr>
        <w:pStyle w:val="Textosinformato"/>
        <w:tabs>
          <w:tab w:val="left" w:pos="1418"/>
        </w:tabs>
        <w:jc w:val="both"/>
        <w:rPr>
          <w:rFonts w:ascii="Arial" w:hAnsi="Arial"/>
          <w:sz w:val="24"/>
        </w:rPr>
      </w:pPr>
    </w:p>
    <w:p w:rsidR="00F430E9" w:rsidRPr="0002315C" w:rsidRDefault="00F430E9" w:rsidP="00786B7E">
      <w:pPr>
        <w:pStyle w:val="Textosinformato"/>
        <w:tabs>
          <w:tab w:val="left" w:pos="1418"/>
        </w:tabs>
        <w:jc w:val="both"/>
        <w:rPr>
          <w:rFonts w:ascii="Arial" w:hAnsi="Arial"/>
          <w:sz w:val="24"/>
        </w:rPr>
      </w:pPr>
    </w:p>
    <w:p w:rsidR="00F430E9" w:rsidRPr="0002315C" w:rsidRDefault="00F430E9" w:rsidP="00786B7E">
      <w:pPr>
        <w:pStyle w:val="Textosinformato"/>
        <w:tabs>
          <w:tab w:val="left" w:pos="1418"/>
        </w:tabs>
        <w:jc w:val="both"/>
        <w:rPr>
          <w:rFonts w:ascii="Arial" w:hAnsi="Arial"/>
          <w:sz w:val="24"/>
        </w:rPr>
      </w:pPr>
    </w:p>
    <w:p w:rsidR="00937AC2" w:rsidRPr="0002315C" w:rsidRDefault="00937AC2" w:rsidP="00786B7E">
      <w:pPr>
        <w:pStyle w:val="Textosinformato"/>
        <w:tabs>
          <w:tab w:val="left" w:pos="1418"/>
        </w:tabs>
        <w:jc w:val="both"/>
        <w:rPr>
          <w:rFonts w:ascii="Arial" w:hAnsi="Arial"/>
          <w:b/>
          <w:sz w:val="24"/>
          <w:u w:val="single"/>
        </w:rPr>
      </w:pPr>
      <w:r w:rsidRPr="0002315C">
        <w:rPr>
          <w:rFonts w:ascii="Arial" w:hAnsi="Arial"/>
          <w:b/>
          <w:sz w:val="24"/>
          <w:u w:val="single"/>
        </w:rPr>
        <w:lastRenderedPageBreak/>
        <w:t>PROGRAMA 03990 OTRAS GESTIONES DE LA FUNCIÓN.</w:t>
      </w:r>
    </w:p>
    <w:p w:rsidR="00937AC2" w:rsidRPr="0002315C" w:rsidRDefault="00937AC2" w:rsidP="007D0447">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7D0447">
      <w:pPr>
        <w:pStyle w:val="Textosinformato"/>
        <w:tabs>
          <w:tab w:val="left" w:pos="1418"/>
        </w:tabs>
        <w:spacing w:before="120"/>
        <w:ind w:left="1418" w:hanging="851"/>
        <w:jc w:val="both"/>
        <w:rPr>
          <w:rFonts w:ascii="Arial" w:hAnsi="Arial"/>
          <w:b/>
          <w:sz w:val="24"/>
        </w:rPr>
      </w:pPr>
      <w:r w:rsidRPr="0002315C">
        <w:rPr>
          <w:rFonts w:ascii="Arial" w:hAnsi="Arial"/>
          <w:b/>
          <w:sz w:val="24"/>
        </w:rPr>
        <w:t>03991</w:t>
      </w:r>
      <w:r w:rsidRPr="0002315C">
        <w:rPr>
          <w:rFonts w:ascii="Arial" w:hAnsi="Arial"/>
          <w:b/>
          <w:sz w:val="24"/>
        </w:rPr>
        <w:tab/>
        <w:t>Gastos e ingresos financieros.</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03992</w:t>
      </w:r>
      <w:r w:rsidRPr="0002315C">
        <w:rPr>
          <w:rFonts w:ascii="Arial" w:hAnsi="Arial"/>
          <w:b/>
          <w:sz w:val="24"/>
        </w:rPr>
        <w:tab/>
        <w:t>Subvención contratación trabajadores discapacitados.</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03993</w:t>
      </w:r>
      <w:r w:rsidRPr="0002315C">
        <w:rPr>
          <w:rFonts w:ascii="Arial" w:hAnsi="Arial"/>
          <w:b/>
          <w:sz w:val="24"/>
        </w:rPr>
        <w:tab/>
        <w:t>Gastos en horas extraordinarias y trabajos excepcionales.</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03996</w:t>
      </w:r>
      <w:r w:rsidRPr="0002315C">
        <w:rPr>
          <w:rFonts w:ascii="Arial" w:hAnsi="Arial"/>
          <w:b/>
          <w:sz w:val="24"/>
        </w:rPr>
        <w:tab/>
      </w:r>
      <w:r w:rsidR="006B4F6C" w:rsidRPr="0002315C">
        <w:rPr>
          <w:rFonts w:ascii="Arial" w:hAnsi="Arial"/>
          <w:b/>
          <w:sz w:val="24"/>
        </w:rPr>
        <w:t>A</w:t>
      </w:r>
      <w:r w:rsidRPr="0002315C">
        <w:rPr>
          <w:rFonts w:ascii="Arial" w:hAnsi="Arial"/>
          <w:b/>
          <w:sz w:val="24"/>
        </w:rPr>
        <w:t>juste costes plantillas personal no vendedor.</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03997</w:t>
      </w:r>
      <w:r w:rsidRPr="0002315C">
        <w:rPr>
          <w:rFonts w:ascii="Arial" w:hAnsi="Arial"/>
          <w:b/>
          <w:sz w:val="24"/>
        </w:rPr>
        <w:tab/>
        <w:t>Fondo de modificaciones presupuestarias.</w:t>
      </w:r>
    </w:p>
    <w:p w:rsidR="00937AC2" w:rsidRPr="0002315C" w:rsidRDefault="00937AC2" w:rsidP="00786B7E">
      <w:pPr>
        <w:pStyle w:val="Textosinformato"/>
        <w:tabs>
          <w:tab w:val="left" w:pos="1418"/>
        </w:tabs>
        <w:ind w:left="1418" w:hanging="851"/>
        <w:jc w:val="both"/>
        <w:rPr>
          <w:rFonts w:ascii="Arial" w:hAnsi="Arial"/>
          <w:b/>
          <w:sz w:val="24"/>
        </w:rPr>
      </w:pPr>
      <w:r w:rsidRPr="0002315C">
        <w:rPr>
          <w:rFonts w:ascii="Arial" w:hAnsi="Arial"/>
          <w:b/>
          <w:sz w:val="24"/>
        </w:rPr>
        <w:t>03998</w:t>
      </w:r>
      <w:r w:rsidRPr="0002315C">
        <w:rPr>
          <w:rFonts w:ascii="Arial" w:hAnsi="Arial"/>
          <w:b/>
          <w:sz w:val="24"/>
        </w:rPr>
        <w:tab/>
        <w:t>Otros gastos e ingresos de la función.</w:t>
      </w:r>
    </w:p>
    <w:p w:rsidR="00E639E8" w:rsidRPr="0002315C" w:rsidRDefault="00E639E8" w:rsidP="00786B7E">
      <w:pPr>
        <w:pStyle w:val="Textosinformato"/>
        <w:tabs>
          <w:tab w:val="left" w:pos="1418"/>
        </w:tabs>
        <w:ind w:left="567"/>
        <w:jc w:val="both"/>
        <w:rPr>
          <w:rFonts w:ascii="Arial" w:hAnsi="Arial"/>
          <w:b/>
          <w:sz w:val="24"/>
        </w:rPr>
      </w:pPr>
    </w:p>
    <w:p w:rsidR="00AF29E2" w:rsidRPr="0002315C" w:rsidRDefault="00E639E8" w:rsidP="00E639E8">
      <w:pPr>
        <w:pStyle w:val="Textosinformato"/>
        <w:tabs>
          <w:tab w:val="left" w:pos="1418"/>
        </w:tabs>
        <w:spacing w:before="120"/>
        <w:jc w:val="center"/>
        <w:rPr>
          <w:rFonts w:ascii="Arial" w:hAnsi="Arial"/>
          <w:b/>
          <w:sz w:val="24"/>
        </w:rPr>
      </w:pPr>
      <w:r w:rsidRPr="0002315C">
        <w:rPr>
          <w:rFonts w:ascii="Arial" w:hAnsi="Arial"/>
          <w:b/>
          <w:sz w:val="24"/>
        </w:rPr>
        <w:t>* * * * * * * * * *</w:t>
      </w:r>
    </w:p>
    <w:p w:rsidR="002F6680" w:rsidRDefault="002F6680">
      <w:pPr>
        <w:rPr>
          <w:rFonts w:ascii="Arial" w:hAnsi="Arial" w:cs="Times New Roman"/>
          <w:b/>
          <w:szCs w:val="20"/>
        </w:rPr>
      </w:pPr>
      <w:r>
        <w:rPr>
          <w:rFonts w:ascii="Arial" w:hAnsi="Arial"/>
          <w:b/>
        </w:rPr>
        <w:br w:type="page"/>
      </w:r>
    </w:p>
    <w:p w:rsidR="002F6680" w:rsidRPr="0002315C" w:rsidRDefault="002F6680" w:rsidP="00AF29E2">
      <w:pPr>
        <w:pStyle w:val="Textosinformato"/>
        <w:tabs>
          <w:tab w:val="left" w:pos="1418"/>
        </w:tabs>
        <w:spacing w:before="120"/>
        <w:jc w:val="center"/>
        <w:rPr>
          <w:rFonts w:ascii="Arial" w:hAnsi="Arial"/>
          <w:b/>
          <w:sz w:val="24"/>
        </w:rPr>
      </w:pPr>
    </w:p>
    <w:p w:rsidR="00937AC2" w:rsidRPr="0002315C" w:rsidRDefault="00937AC2" w:rsidP="00937AC2">
      <w:pPr>
        <w:pBdr>
          <w:top w:val="single" w:sz="6" w:space="1" w:color="auto"/>
          <w:left w:val="single" w:sz="6" w:space="1" w:color="auto"/>
          <w:bottom w:val="single" w:sz="6" w:space="1" w:color="auto"/>
          <w:right w:val="single" w:sz="6" w:space="1" w:color="auto"/>
        </w:pBdr>
        <w:shd w:val="pct10" w:color="auto" w:fill="auto"/>
        <w:jc w:val="center"/>
        <w:rPr>
          <w:rFonts w:ascii="Arial" w:hAnsi="Arial"/>
          <w:b/>
          <w:sz w:val="28"/>
          <w:szCs w:val="28"/>
        </w:rPr>
      </w:pPr>
      <w:r w:rsidRPr="0002315C">
        <w:rPr>
          <w:rFonts w:ascii="Arial" w:hAnsi="Arial"/>
          <w:b/>
          <w:sz w:val="28"/>
          <w:szCs w:val="28"/>
        </w:rPr>
        <w:t>FUNCIÓN 4ª SOLIDARIDAD CON OTROS COLECTIVOS</w:t>
      </w:r>
    </w:p>
    <w:p w:rsidR="00937AC2" w:rsidRPr="0002315C" w:rsidRDefault="00937AC2" w:rsidP="00937AC2">
      <w:pPr>
        <w:pStyle w:val="Textosinformato"/>
        <w:tabs>
          <w:tab w:val="left" w:pos="1418"/>
        </w:tabs>
        <w:jc w:val="both"/>
        <w:rPr>
          <w:rFonts w:ascii="Arial" w:hAnsi="Arial"/>
          <w:sz w:val="24"/>
        </w:rPr>
      </w:pPr>
    </w:p>
    <w:p w:rsidR="00937AC2" w:rsidRPr="0002315C" w:rsidRDefault="00937AC2" w:rsidP="00937AC2">
      <w:pPr>
        <w:pStyle w:val="Textosinformato"/>
        <w:tabs>
          <w:tab w:val="left" w:pos="1418"/>
        </w:tabs>
        <w:jc w:val="both"/>
        <w:rPr>
          <w:rFonts w:ascii="Arial" w:hAnsi="Arial"/>
          <w:sz w:val="24"/>
        </w:rPr>
      </w:pPr>
    </w:p>
    <w:p w:rsidR="00937AC2" w:rsidRPr="0002315C" w:rsidRDefault="00937AC2" w:rsidP="00937AC2">
      <w:pPr>
        <w:pStyle w:val="Textosinformato"/>
        <w:tabs>
          <w:tab w:val="left" w:pos="1418"/>
        </w:tabs>
        <w:jc w:val="both"/>
        <w:rPr>
          <w:rFonts w:ascii="Arial" w:hAnsi="Arial"/>
          <w:b/>
          <w:sz w:val="24"/>
          <w:u w:val="single"/>
        </w:rPr>
      </w:pPr>
      <w:r w:rsidRPr="0002315C">
        <w:rPr>
          <w:rFonts w:ascii="Arial" w:hAnsi="Arial"/>
          <w:b/>
          <w:sz w:val="24"/>
          <w:u w:val="single"/>
        </w:rPr>
        <w:t>PROGRAMA 04010 SOLIDARIDAD CON INSTITUCIONES Y ASOCIACIONES DE DISCAPACITADOS.</w:t>
      </w:r>
    </w:p>
    <w:p w:rsidR="00937AC2" w:rsidRPr="0002315C" w:rsidRDefault="00937AC2" w:rsidP="00937AC2">
      <w:pPr>
        <w:pStyle w:val="Textosinformato"/>
        <w:tabs>
          <w:tab w:val="left" w:pos="1418"/>
        </w:tabs>
        <w:spacing w:before="120"/>
        <w:jc w:val="both"/>
        <w:rPr>
          <w:rFonts w:ascii="Arial" w:hAnsi="Arial"/>
          <w:b/>
          <w:i/>
          <w:sz w:val="24"/>
        </w:rPr>
      </w:pPr>
      <w:r w:rsidRPr="0002315C">
        <w:rPr>
          <w:rFonts w:ascii="Arial" w:hAnsi="Arial"/>
          <w:b/>
          <w:i/>
          <w:sz w:val="24"/>
        </w:rPr>
        <w:t>Actividades:</w:t>
      </w:r>
    </w:p>
    <w:p w:rsidR="00937AC2" w:rsidRPr="0002315C" w:rsidRDefault="00937AC2" w:rsidP="002633D1">
      <w:pPr>
        <w:pStyle w:val="Textosinformato"/>
        <w:tabs>
          <w:tab w:val="left" w:pos="1418"/>
        </w:tabs>
        <w:spacing w:before="120"/>
        <w:ind w:left="1418" w:hanging="851"/>
        <w:jc w:val="both"/>
        <w:rPr>
          <w:rFonts w:ascii="Arial" w:hAnsi="Arial"/>
          <w:b/>
          <w:sz w:val="24"/>
        </w:rPr>
      </w:pPr>
      <w:r w:rsidRPr="0002315C">
        <w:rPr>
          <w:rFonts w:ascii="Arial" w:hAnsi="Arial"/>
          <w:b/>
          <w:sz w:val="24"/>
        </w:rPr>
        <w:t>04011</w:t>
      </w:r>
      <w:r w:rsidRPr="0002315C">
        <w:rPr>
          <w:rFonts w:ascii="Arial" w:hAnsi="Arial"/>
          <w:b/>
          <w:sz w:val="24"/>
        </w:rPr>
        <w:tab/>
        <w:t>Fundación ONCE.</w:t>
      </w:r>
    </w:p>
    <w:p w:rsidR="00937AC2" w:rsidRPr="0002315C" w:rsidRDefault="00937AC2" w:rsidP="002633D1">
      <w:pPr>
        <w:pStyle w:val="Textosinformato"/>
        <w:tabs>
          <w:tab w:val="left" w:pos="1418"/>
        </w:tabs>
        <w:ind w:left="1418" w:hanging="851"/>
        <w:jc w:val="both"/>
        <w:rPr>
          <w:rFonts w:ascii="Arial" w:hAnsi="Arial"/>
          <w:b/>
          <w:sz w:val="24"/>
        </w:rPr>
      </w:pPr>
      <w:r w:rsidRPr="0002315C">
        <w:rPr>
          <w:rFonts w:ascii="Arial" w:hAnsi="Arial"/>
          <w:b/>
          <w:sz w:val="24"/>
        </w:rPr>
        <w:t>04012</w:t>
      </w:r>
      <w:r w:rsidR="002633D1" w:rsidRPr="0002315C">
        <w:rPr>
          <w:rFonts w:ascii="Arial" w:hAnsi="Arial"/>
          <w:b/>
          <w:sz w:val="24"/>
        </w:rPr>
        <w:tab/>
      </w:r>
      <w:r w:rsidRPr="0002315C">
        <w:rPr>
          <w:rFonts w:ascii="Arial" w:hAnsi="Arial"/>
          <w:b/>
          <w:sz w:val="24"/>
        </w:rPr>
        <w:t>Fundación ONCE para América Latina (FOAL).</w:t>
      </w:r>
    </w:p>
    <w:p w:rsidR="00937AC2" w:rsidRPr="0002315C" w:rsidRDefault="00937AC2" w:rsidP="002633D1">
      <w:pPr>
        <w:pStyle w:val="Textosinformato"/>
        <w:tabs>
          <w:tab w:val="left" w:pos="1418"/>
        </w:tabs>
        <w:ind w:left="1418" w:hanging="851"/>
        <w:jc w:val="both"/>
        <w:rPr>
          <w:rFonts w:ascii="Arial" w:hAnsi="Arial"/>
          <w:b/>
          <w:sz w:val="24"/>
        </w:rPr>
      </w:pPr>
      <w:r w:rsidRPr="0002315C">
        <w:rPr>
          <w:rFonts w:ascii="Arial" w:hAnsi="Arial"/>
          <w:b/>
          <w:sz w:val="24"/>
        </w:rPr>
        <w:t>04013</w:t>
      </w:r>
      <w:r w:rsidRPr="0002315C">
        <w:rPr>
          <w:rFonts w:ascii="Arial" w:hAnsi="Arial"/>
          <w:b/>
          <w:sz w:val="24"/>
        </w:rPr>
        <w:tab/>
        <w:t>Ayudas a instituciones y colectivos en España.</w:t>
      </w:r>
    </w:p>
    <w:p w:rsidR="00937AC2" w:rsidRPr="0002315C" w:rsidRDefault="00937AC2" w:rsidP="002633D1">
      <w:pPr>
        <w:pStyle w:val="Textosinformato"/>
        <w:tabs>
          <w:tab w:val="left" w:pos="1418"/>
        </w:tabs>
        <w:ind w:left="1418" w:hanging="851"/>
        <w:jc w:val="both"/>
        <w:rPr>
          <w:rFonts w:ascii="Arial" w:hAnsi="Arial"/>
          <w:b/>
          <w:sz w:val="24"/>
        </w:rPr>
      </w:pPr>
      <w:r w:rsidRPr="0002315C">
        <w:rPr>
          <w:rFonts w:ascii="Arial" w:hAnsi="Arial"/>
          <w:b/>
          <w:sz w:val="24"/>
        </w:rPr>
        <w:t>04014</w:t>
      </w:r>
      <w:r w:rsidR="002633D1" w:rsidRPr="0002315C">
        <w:rPr>
          <w:rFonts w:ascii="Arial" w:hAnsi="Arial"/>
          <w:b/>
          <w:sz w:val="24"/>
        </w:rPr>
        <w:tab/>
      </w:r>
      <w:r w:rsidRPr="0002315C">
        <w:rPr>
          <w:rFonts w:ascii="Arial" w:hAnsi="Arial"/>
          <w:b/>
          <w:sz w:val="24"/>
        </w:rPr>
        <w:t>Otras colaboraciones en España.</w:t>
      </w:r>
    </w:p>
    <w:p w:rsidR="00937AC2" w:rsidRPr="0002315C" w:rsidRDefault="00937AC2" w:rsidP="002633D1">
      <w:pPr>
        <w:pStyle w:val="Textosinformato"/>
        <w:tabs>
          <w:tab w:val="left" w:pos="1418"/>
        </w:tabs>
        <w:ind w:left="1418" w:hanging="851"/>
        <w:jc w:val="both"/>
        <w:rPr>
          <w:rFonts w:ascii="Arial" w:hAnsi="Arial"/>
          <w:b/>
          <w:sz w:val="24"/>
        </w:rPr>
      </w:pPr>
      <w:r w:rsidRPr="0002315C">
        <w:rPr>
          <w:rFonts w:ascii="Arial" w:hAnsi="Arial"/>
          <w:b/>
          <w:sz w:val="24"/>
        </w:rPr>
        <w:t>04015</w:t>
      </w:r>
      <w:r w:rsidRPr="0002315C">
        <w:rPr>
          <w:rFonts w:ascii="Arial" w:hAnsi="Arial"/>
          <w:b/>
          <w:sz w:val="24"/>
        </w:rPr>
        <w:tab/>
        <w:t>Otras colaboraciones fuera de España.</w:t>
      </w:r>
    </w:p>
    <w:p w:rsidR="00937AC2" w:rsidRPr="0002315C" w:rsidRDefault="00937AC2" w:rsidP="00937AC2">
      <w:pPr>
        <w:pStyle w:val="Textosinformato"/>
        <w:tabs>
          <w:tab w:val="left" w:pos="1418"/>
        </w:tabs>
        <w:jc w:val="both"/>
        <w:rPr>
          <w:rFonts w:ascii="Arial" w:hAnsi="Arial"/>
          <w:sz w:val="24"/>
        </w:rPr>
      </w:pPr>
    </w:p>
    <w:p w:rsidR="00937AC2" w:rsidRPr="0002315C" w:rsidRDefault="00937AC2" w:rsidP="00937AC2">
      <w:pPr>
        <w:pStyle w:val="Textosinformato"/>
        <w:tabs>
          <w:tab w:val="left" w:pos="1418"/>
        </w:tabs>
        <w:ind w:left="567"/>
        <w:rPr>
          <w:rFonts w:ascii="Arial" w:hAnsi="Arial"/>
          <w:b/>
          <w:sz w:val="24"/>
        </w:rPr>
      </w:pPr>
    </w:p>
    <w:p w:rsidR="00AF29E2" w:rsidRPr="0002315C" w:rsidRDefault="00937AC2" w:rsidP="00937AC2">
      <w:pPr>
        <w:pStyle w:val="Textosinformato"/>
        <w:tabs>
          <w:tab w:val="left" w:pos="1418"/>
        </w:tabs>
        <w:spacing w:before="120"/>
        <w:jc w:val="center"/>
        <w:rPr>
          <w:rFonts w:ascii="Arial" w:hAnsi="Arial"/>
          <w:b/>
          <w:sz w:val="24"/>
        </w:rPr>
      </w:pPr>
      <w:r w:rsidRPr="0002315C">
        <w:rPr>
          <w:rFonts w:ascii="Arial" w:hAnsi="Arial"/>
          <w:b/>
          <w:sz w:val="24"/>
        </w:rPr>
        <w:t>* * * * * * * * * *</w:t>
      </w:r>
    </w:p>
    <w:p w:rsidR="00D333A9" w:rsidRPr="0002315C" w:rsidRDefault="00D333A9" w:rsidP="00937AC2">
      <w:pPr>
        <w:pStyle w:val="Textosinformato"/>
        <w:tabs>
          <w:tab w:val="left" w:pos="1418"/>
        </w:tabs>
        <w:spacing w:before="120"/>
        <w:jc w:val="center"/>
        <w:rPr>
          <w:rFonts w:ascii="Arial" w:hAnsi="Arial"/>
          <w:b/>
          <w:sz w:val="24"/>
        </w:rPr>
      </w:pPr>
    </w:p>
    <w:p w:rsidR="00D333A9" w:rsidRPr="0002315C" w:rsidRDefault="00D333A9" w:rsidP="00937AC2">
      <w:pPr>
        <w:pStyle w:val="Textosinformato"/>
        <w:tabs>
          <w:tab w:val="left" w:pos="1418"/>
        </w:tabs>
        <w:spacing w:before="120"/>
        <w:jc w:val="center"/>
        <w:rPr>
          <w:rFonts w:ascii="Arial" w:hAnsi="Arial"/>
          <w:b/>
          <w:sz w:val="24"/>
        </w:rPr>
        <w:sectPr w:rsidR="00D333A9" w:rsidRPr="0002315C" w:rsidSect="00102358">
          <w:footerReference w:type="default" r:id="rId16"/>
          <w:pgSz w:w="11906" w:h="16838"/>
          <w:pgMar w:top="2835" w:right="1701" w:bottom="1418" w:left="1701" w:header="709" w:footer="488" w:gutter="0"/>
          <w:pgNumType w:start="1"/>
          <w:cols w:space="708"/>
          <w:docGrid w:linePitch="360"/>
        </w:sectPr>
      </w:pPr>
    </w:p>
    <w:p w:rsidR="00431BAE" w:rsidRPr="006002AE" w:rsidRDefault="00431BAE" w:rsidP="006002AE">
      <w:pPr>
        <w:pStyle w:val="Estilo6"/>
      </w:pPr>
      <w:bookmarkStart w:id="117" w:name="_Toc501456786"/>
      <w:r w:rsidRPr="006002AE">
        <w:lastRenderedPageBreak/>
        <w:t>ANEXO I</w:t>
      </w:r>
      <w:r w:rsidR="0048140B" w:rsidRPr="006002AE">
        <w:t>I</w:t>
      </w:r>
      <w:r w:rsidRPr="006002AE">
        <w:t>: CONCEPTOS PRESUPUESTARIOS</w:t>
      </w:r>
      <w:bookmarkEnd w:id="104"/>
      <w:bookmarkEnd w:id="105"/>
      <w:bookmarkEnd w:id="106"/>
      <w:bookmarkEnd w:id="107"/>
      <w:bookmarkEnd w:id="108"/>
      <w:bookmarkEnd w:id="109"/>
      <w:bookmarkEnd w:id="117"/>
    </w:p>
    <w:p w:rsidR="00431BAE" w:rsidRPr="0002315C" w:rsidRDefault="00431BAE" w:rsidP="001850ED">
      <w:pPr>
        <w:rPr>
          <w:rFonts w:ascii="Arial" w:hAnsi="Arial" w:cs="Arial"/>
        </w:rPr>
      </w:pPr>
    </w:p>
    <w:p w:rsidR="00431BAE" w:rsidRPr="0002315C" w:rsidRDefault="00431BAE" w:rsidP="001850ED">
      <w:pPr>
        <w:suppressAutoHyphens/>
        <w:jc w:val="both"/>
        <w:rPr>
          <w:rFonts w:ascii="Arial" w:hAnsi="Arial" w:cs="Arial"/>
          <w:b/>
          <w:u w:val="single"/>
        </w:rPr>
      </w:pPr>
      <w:r w:rsidRPr="0002315C">
        <w:rPr>
          <w:rFonts w:ascii="Arial" w:hAnsi="Arial" w:cs="Arial"/>
          <w:b/>
          <w:u w:val="single"/>
        </w:rPr>
        <w:t>Estructura Presupuestaria.</w:t>
      </w:r>
    </w:p>
    <w:p w:rsidR="00431BAE" w:rsidRPr="0002315C" w:rsidRDefault="00431BAE" w:rsidP="001850ED">
      <w:pPr>
        <w:spacing w:before="120"/>
        <w:jc w:val="both"/>
        <w:rPr>
          <w:rFonts w:ascii="Arial" w:hAnsi="Arial" w:cs="Arial"/>
        </w:rPr>
      </w:pPr>
      <w:r w:rsidRPr="0002315C">
        <w:rPr>
          <w:rFonts w:ascii="Arial" w:hAnsi="Arial" w:cs="Arial"/>
        </w:rPr>
        <w:t xml:space="preserve">El Presupuesto está estructurado en tres grandes apartados: </w:t>
      </w:r>
      <w:r w:rsidRPr="0002315C">
        <w:rPr>
          <w:rFonts w:ascii="Arial" w:hAnsi="Arial" w:cs="Arial"/>
          <w:spacing w:val="-2"/>
        </w:rPr>
        <w:t xml:space="preserve">presupuestos de ingresos, presupuestos de gastos y presupuestos de inversión. Y se desglosa </w:t>
      </w:r>
      <w:r w:rsidRPr="0002315C">
        <w:rPr>
          <w:rFonts w:ascii="Arial" w:hAnsi="Arial" w:cs="Arial"/>
        </w:rPr>
        <w:t xml:space="preserve">en Funciones, Programas y Actividades Presupuestarias. </w:t>
      </w:r>
    </w:p>
    <w:p w:rsidR="00431BAE" w:rsidRPr="0002315C" w:rsidRDefault="00431BAE" w:rsidP="001850ED">
      <w:pPr>
        <w:spacing w:before="120"/>
        <w:jc w:val="both"/>
        <w:rPr>
          <w:rFonts w:ascii="Arial" w:hAnsi="Arial" w:cs="Arial"/>
        </w:rPr>
      </w:pPr>
      <w:r w:rsidRPr="0002315C">
        <w:rPr>
          <w:rFonts w:ascii="Arial" w:hAnsi="Arial" w:cs="Arial"/>
        </w:rPr>
        <w:t xml:space="preserve">Además, en el Presupuesto de Gastos existe adicionalmente otra división funcional para un mejor control de la disponibilidad del crédito. Cada actividad presupuestaria se desglosa por </w:t>
      </w:r>
      <w:r w:rsidRPr="0002315C">
        <w:rPr>
          <w:rFonts w:ascii="Arial" w:hAnsi="Arial" w:cs="Arial"/>
          <w:b/>
          <w:u w:val="single"/>
        </w:rPr>
        <w:t>“Clases de Gastos”</w:t>
      </w:r>
      <w:r w:rsidRPr="0002315C">
        <w:rPr>
          <w:rFonts w:ascii="Arial" w:hAnsi="Arial" w:cs="Arial"/>
        </w:rPr>
        <w:t xml:space="preserve">. Los créditos presupuestarios de las actividades del Presupuesto de Gastos se agrupan por “Clases </w:t>
      </w:r>
      <w:r w:rsidR="00DF2C48" w:rsidRPr="0002315C">
        <w:rPr>
          <w:rFonts w:ascii="Arial" w:hAnsi="Arial" w:cs="Arial"/>
        </w:rPr>
        <w:t>de Gastos”, habiéndose definido</w:t>
      </w:r>
      <w:r w:rsidRPr="0002315C">
        <w:rPr>
          <w:rFonts w:ascii="Arial" w:hAnsi="Arial" w:cs="Arial"/>
        </w:rPr>
        <w:t xml:space="preserve"> las que seguidamente se exponen y para los fines que se especifican:</w:t>
      </w:r>
    </w:p>
    <w:p w:rsidR="00431BAE" w:rsidRPr="0002315C" w:rsidRDefault="00431BAE" w:rsidP="0048140B">
      <w:pPr>
        <w:numPr>
          <w:ilvl w:val="0"/>
          <w:numId w:val="11"/>
        </w:numPr>
        <w:tabs>
          <w:tab w:val="clear" w:pos="720"/>
          <w:tab w:val="num" w:pos="284"/>
        </w:tabs>
        <w:spacing w:before="120"/>
        <w:ind w:left="924" w:hanging="924"/>
        <w:jc w:val="both"/>
        <w:rPr>
          <w:rFonts w:ascii="Arial" w:hAnsi="Arial" w:cs="Arial"/>
          <w:b/>
        </w:rPr>
      </w:pPr>
      <w:r w:rsidRPr="0002315C">
        <w:rPr>
          <w:rFonts w:ascii="Arial" w:hAnsi="Arial" w:cs="Arial"/>
          <w:b/>
        </w:rPr>
        <w:t>Pago de Premios.</w:t>
      </w:r>
    </w:p>
    <w:p w:rsidR="00431BAE" w:rsidRPr="0002315C" w:rsidRDefault="00431BAE" w:rsidP="00431BAE">
      <w:pPr>
        <w:spacing w:after="120"/>
        <w:ind w:left="284"/>
        <w:jc w:val="both"/>
        <w:rPr>
          <w:rFonts w:ascii="Arial" w:hAnsi="Arial" w:cs="Arial"/>
        </w:rPr>
      </w:pPr>
      <w:r w:rsidRPr="0002315C">
        <w:rPr>
          <w:rFonts w:ascii="Arial" w:hAnsi="Arial" w:cs="Arial"/>
        </w:rPr>
        <w:t>Recogerá exclusivamente la gestión de pagos de premios contabilizados en el subgrupo contable 603.</w:t>
      </w:r>
    </w:p>
    <w:p w:rsidR="00431BAE" w:rsidRPr="0002315C" w:rsidRDefault="00431BAE" w:rsidP="0048140B">
      <w:pPr>
        <w:numPr>
          <w:ilvl w:val="0"/>
          <w:numId w:val="11"/>
        </w:numPr>
        <w:tabs>
          <w:tab w:val="clear" w:pos="720"/>
          <w:tab w:val="num" w:pos="284"/>
        </w:tabs>
        <w:ind w:left="284" w:hanging="284"/>
        <w:jc w:val="both"/>
        <w:rPr>
          <w:rFonts w:ascii="Arial" w:hAnsi="Arial" w:cs="Arial"/>
          <w:b/>
        </w:rPr>
      </w:pPr>
      <w:r w:rsidRPr="0002315C">
        <w:rPr>
          <w:rFonts w:ascii="Arial" w:hAnsi="Arial" w:cs="Arial"/>
          <w:b/>
        </w:rPr>
        <w:t>Nómina de Vendedores.</w:t>
      </w:r>
    </w:p>
    <w:p w:rsidR="00431BAE" w:rsidRPr="0002315C" w:rsidRDefault="00431BAE" w:rsidP="00431BAE">
      <w:pPr>
        <w:spacing w:after="120"/>
        <w:ind w:left="284"/>
        <w:jc w:val="both"/>
        <w:rPr>
          <w:rFonts w:ascii="Arial" w:hAnsi="Arial" w:cs="Arial"/>
        </w:rPr>
      </w:pPr>
      <w:r w:rsidRPr="0002315C">
        <w:rPr>
          <w:rFonts w:ascii="Arial" w:hAnsi="Arial" w:cs="Arial"/>
        </w:rPr>
        <w:t>Para los distintos conceptos retributivos del colectivo de vendedores.</w:t>
      </w:r>
    </w:p>
    <w:p w:rsidR="00431BAE" w:rsidRPr="0002315C" w:rsidRDefault="00431BAE" w:rsidP="0048140B">
      <w:pPr>
        <w:numPr>
          <w:ilvl w:val="0"/>
          <w:numId w:val="11"/>
        </w:numPr>
        <w:tabs>
          <w:tab w:val="clear" w:pos="720"/>
          <w:tab w:val="num" w:pos="284"/>
        </w:tabs>
        <w:ind w:left="284" w:hanging="284"/>
        <w:jc w:val="both"/>
        <w:rPr>
          <w:rFonts w:ascii="Arial" w:hAnsi="Arial" w:cs="Arial"/>
          <w:b/>
        </w:rPr>
      </w:pPr>
      <w:r w:rsidRPr="0002315C">
        <w:rPr>
          <w:rFonts w:ascii="Arial" w:hAnsi="Arial" w:cs="Arial"/>
          <w:b/>
        </w:rPr>
        <w:t>Nómina de No Vendedores.</w:t>
      </w:r>
    </w:p>
    <w:p w:rsidR="00431BAE" w:rsidRPr="0002315C" w:rsidRDefault="00431BAE" w:rsidP="00431BAE">
      <w:pPr>
        <w:spacing w:after="120"/>
        <w:ind w:left="284"/>
        <w:jc w:val="both"/>
        <w:rPr>
          <w:rFonts w:ascii="Arial" w:hAnsi="Arial" w:cs="Arial"/>
        </w:rPr>
      </w:pPr>
      <w:r w:rsidRPr="0002315C">
        <w:rPr>
          <w:rFonts w:ascii="Arial" w:hAnsi="Arial" w:cs="Arial"/>
        </w:rPr>
        <w:t>Retribuciones del colectivo de trabajadores no vendedores.</w:t>
      </w:r>
    </w:p>
    <w:p w:rsidR="00431BAE" w:rsidRPr="0002315C" w:rsidRDefault="00431BAE" w:rsidP="0048140B">
      <w:pPr>
        <w:numPr>
          <w:ilvl w:val="0"/>
          <w:numId w:val="11"/>
        </w:numPr>
        <w:tabs>
          <w:tab w:val="clear" w:pos="720"/>
          <w:tab w:val="num" w:pos="284"/>
        </w:tabs>
        <w:ind w:left="284" w:hanging="284"/>
        <w:jc w:val="both"/>
        <w:rPr>
          <w:rFonts w:ascii="Arial" w:hAnsi="Arial" w:cs="Arial"/>
          <w:b/>
        </w:rPr>
      </w:pPr>
      <w:r w:rsidRPr="0002315C">
        <w:rPr>
          <w:rFonts w:ascii="Arial" w:hAnsi="Arial" w:cs="Arial"/>
          <w:b/>
        </w:rPr>
        <w:t>Amortizaciones.</w:t>
      </w:r>
    </w:p>
    <w:p w:rsidR="00431BAE" w:rsidRPr="0002315C" w:rsidRDefault="00431BAE" w:rsidP="00431BAE">
      <w:pPr>
        <w:tabs>
          <w:tab w:val="num" w:pos="284"/>
        </w:tabs>
        <w:spacing w:after="120"/>
        <w:ind w:left="284"/>
        <w:jc w:val="both"/>
        <w:rPr>
          <w:rFonts w:ascii="Arial" w:hAnsi="Arial" w:cs="Arial"/>
        </w:rPr>
      </w:pPr>
      <w:r w:rsidRPr="0002315C">
        <w:rPr>
          <w:rFonts w:ascii="Arial" w:hAnsi="Arial" w:cs="Arial"/>
        </w:rPr>
        <w:t>Operaciones económicas registradas en el subgrupo contable 68.</w:t>
      </w:r>
    </w:p>
    <w:p w:rsidR="00431BAE" w:rsidRPr="0002315C" w:rsidRDefault="00431BAE" w:rsidP="0048140B">
      <w:pPr>
        <w:numPr>
          <w:ilvl w:val="0"/>
          <w:numId w:val="11"/>
        </w:numPr>
        <w:tabs>
          <w:tab w:val="clear" w:pos="720"/>
          <w:tab w:val="num" w:pos="284"/>
        </w:tabs>
        <w:ind w:left="284" w:hanging="284"/>
        <w:jc w:val="both"/>
        <w:rPr>
          <w:rFonts w:ascii="Arial" w:hAnsi="Arial" w:cs="Arial"/>
          <w:b/>
        </w:rPr>
      </w:pPr>
      <w:r w:rsidRPr="0002315C">
        <w:rPr>
          <w:rFonts w:ascii="Arial" w:hAnsi="Arial" w:cs="Arial"/>
          <w:b/>
        </w:rPr>
        <w:t>Existencias, Deterioros</w:t>
      </w:r>
      <w:r w:rsidR="00D0629E" w:rsidRPr="0002315C">
        <w:rPr>
          <w:rFonts w:ascii="Arial" w:hAnsi="Arial" w:cs="Arial"/>
          <w:b/>
        </w:rPr>
        <w:t xml:space="preserve"> y</w:t>
      </w:r>
      <w:r w:rsidRPr="0002315C">
        <w:rPr>
          <w:rFonts w:ascii="Arial" w:hAnsi="Arial" w:cs="Arial"/>
          <w:b/>
        </w:rPr>
        <w:t xml:space="preserve"> provisiones no firmes.</w:t>
      </w:r>
    </w:p>
    <w:p w:rsidR="00431BAE" w:rsidRPr="0002315C" w:rsidRDefault="00431BAE" w:rsidP="00431BAE">
      <w:pPr>
        <w:tabs>
          <w:tab w:val="num" w:pos="284"/>
        </w:tabs>
        <w:spacing w:after="120"/>
        <w:ind w:left="284"/>
        <w:jc w:val="both"/>
        <w:rPr>
          <w:rFonts w:ascii="Arial" w:hAnsi="Arial" w:cs="Arial"/>
        </w:rPr>
      </w:pPr>
      <w:r w:rsidRPr="0002315C">
        <w:rPr>
          <w:rFonts w:ascii="Arial" w:hAnsi="Arial" w:cs="Arial"/>
        </w:rPr>
        <w:t>Se imputarán las operaciones de variación de existencias comerciales, deterioros de valor y provisiones no firmes (periodificaciones contables que se realizan a fin de un mes</w:t>
      </w:r>
      <w:r w:rsidR="00D0629E" w:rsidRPr="0002315C">
        <w:rPr>
          <w:rFonts w:ascii="Arial" w:hAnsi="Arial" w:cs="Arial"/>
        </w:rPr>
        <w:t>, distinto a diciembre,</w:t>
      </w:r>
      <w:r w:rsidRPr="0002315C">
        <w:rPr>
          <w:rFonts w:ascii="Arial" w:hAnsi="Arial" w:cs="Arial"/>
        </w:rPr>
        <w:t xml:space="preserve"> y se deshacen en el mes siguiente).</w:t>
      </w:r>
    </w:p>
    <w:p w:rsidR="00431BAE" w:rsidRPr="0002315C" w:rsidRDefault="00431BAE" w:rsidP="0048140B">
      <w:pPr>
        <w:numPr>
          <w:ilvl w:val="0"/>
          <w:numId w:val="11"/>
        </w:numPr>
        <w:tabs>
          <w:tab w:val="clear" w:pos="720"/>
          <w:tab w:val="num" w:pos="284"/>
        </w:tabs>
        <w:ind w:left="284" w:hanging="284"/>
        <w:jc w:val="both"/>
        <w:rPr>
          <w:rFonts w:ascii="Arial" w:hAnsi="Arial" w:cs="Arial"/>
          <w:b/>
        </w:rPr>
      </w:pPr>
      <w:r w:rsidRPr="0002315C">
        <w:rPr>
          <w:rFonts w:ascii="Arial" w:hAnsi="Arial" w:cs="Arial"/>
          <w:b/>
        </w:rPr>
        <w:t xml:space="preserve">Otros Gastos. </w:t>
      </w:r>
    </w:p>
    <w:p w:rsidR="00431BAE" w:rsidRPr="0002315C" w:rsidRDefault="00431BAE" w:rsidP="00431BAE">
      <w:pPr>
        <w:tabs>
          <w:tab w:val="left" w:pos="-720"/>
          <w:tab w:val="num" w:pos="284"/>
        </w:tabs>
        <w:suppressAutoHyphens/>
        <w:spacing w:after="120"/>
        <w:ind w:left="284"/>
        <w:jc w:val="both"/>
        <w:rPr>
          <w:rFonts w:ascii="Arial" w:hAnsi="Arial" w:cs="Arial"/>
        </w:rPr>
      </w:pPr>
      <w:r w:rsidRPr="0002315C">
        <w:rPr>
          <w:rFonts w:ascii="Arial" w:hAnsi="Arial" w:cs="Arial"/>
        </w:rPr>
        <w:t>Resto de operaciones económicas no incluidas en ninguno de los apartados anteriores.</w:t>
      </w:r>
    </w:p>
    <w:p w:rsidR="00431BAE" w:rsidRPr="0002315C" w:rsidRDefault="00431BAE" w:rsidP="001850ED">
      <w:pPr>
        <w:spacing w:before="120"/>
        <w:jc w:val="both"/>
        <w:rPr>
          <w:rFonts w:ascii="Arial" w:hAnsi="Arial" w:cs="Arial"/>
        </w:rPr>
      </w:pPr>
      <w:r w:rsidRPr="0002315C">
        <w:rPr>
          <w:rFonts w:ascii="Arial" w:hAnsi="Arial" w:cs="Arial"/>
        </w:rPr>
        <w:t>Por tanto, si bien la elaboración del anteproyecto de presupuestos se ha realizado a nivel de actividades presupuestarias, los créditos aprobados que se cargarán a principios del ejercicio están agrupados por sus clases de gastos.</w:t>
      </w:r>
    </w:p>
    <w:p w:rsidR="00431BAE" w:rsidRPr="0002315C" w:rsidRDefault="00431BAE" w:rsidP="001850ED">
      <w:pPr>
        <w:spacing w:before="120"/>
        <w:jc w:val="both"/>
        <w:rPr>
          <w:rFonts w:ascii="Arial" w:hAnsi="Arial" w:cs="Arial"/>
        </w:rPr>
      </w:pPr>
      <w:r w:rsidRPr="0002315C">
        <w:rPr>
          <w:rFonts w:ascii="Arial" w:hAnsi="Arial" w:cs="Arial"/>
        </w:rPr>
        <w:t xml:space="preserve">En las primeras </w:t>
      </w:r>
      <w:r w:rsidR="00072516" w:rsidRPr="0002315C">
        <w:rPr>
          <w:rFonts w:ascii="Arial" w:hAnsi="Arial" w:cs="Arial"/>
        </w:rPr>
        <w:t>cinco</w:t>
      </w:r>
      <w:r w:rsidRPr="0002315C">
        <w:rPr>
          <w:rFonts w:ascii="Arial" w:hAnsi="Arial" w:cs="Arial"/>
        </w:rPr>
        <w:t xml:space="preserve"> clases de gastos no habrá control de disponibilidad de crédito presupuestario para ejecutar gastos; es decir, se pueden contabilizar operaciones económicas, debidamente autorizadas, sin tener crédito; si bien, en estos casos se podría</w:t>
      </w:r>
      <w:r w:rsidR="006C22B4" w:rsidRPr="0002315C">
        <w:rPr>
          <w:rFonts w:ascii="Arial" w:hAnsi="Arial" w:cs="Arial"/>
        </w:rPr>
        <w:t>n</w:t>
      </w:r>
      <w:r w:rsidRPr="0002315C">
        <w:rPr>
          <w:rFonts w:ascii="Arial" w:hAnsi="Arial" w:cs="Arial"/>
        </w:rPr>
        <w:t xml:space="preserve"> producir créditos negativos, que habrá que CORREGIR de forma inmediata. </w:t>
      </w:r>
      <w:r w:rsidR="006C22B4" w:rsidRPr="0002315C">
        <w:rPr>
          <w:rFonts w:ascii="Arial" w:hAnsi="Arial" w:cs="Arial"/>
        </w:rPr>
        <w:t>Sin embargo,</w:t>
      </w:r>
      <w:r w:rsidRPr="0002315C">
        <w:rPr>
          <w:rFonts w:ascii="Arial" w:hAnsi="Arial" w:cs="Arial"/>
        </w:rPr>
        <w:t xml:space="preserve"> en la clase de gastos </w:t>
      </w:r>
      <w:r w:rsidRPr="0002315C">
        <w:rPr>
          <w:rFonts w:ascii="Arial" w:hAnsi="Arial" w:cs="Arial"/>
          <w:b/>
        </w:rPr>
        <w:t>“Otros gastos</w:t>
      </w:r>
      <w:r w:rsidRPr="0002315C">
        <w:rPr>
          <w:rFonts w:ascii="Arial" w:hAnsi="Arial" w:cs="Arial"/>
        </w:rPr>
        <w:t>”, por donde se gestionarán la mayor parte de las operaciones, será preciso disponer de crédito para poder imputar cualquier gasto.</w:t>
      </w:r>
    </w:p>
    <w:p w:rsidR="00431BAE" w:rsidRPr="0002315C" w:rsidRDefault="00431BAE" w:rsidP="00431BAE">
      <w:pPr>
        <w:suppressAutoHyphens/>
        <w:jc w:val="both"/>
        <w:rPr>
          <w:rFonts w:ascii="Arial" w:hAnsi="Arial" w:cs="Arial"/>
          <w:b/>
          <w:u w:val="single"/>
        </w:rPr>
      </w:pPr>
    </w:p>
    <w:p w:rsidR="00431BAE" w:rsidRPr="0002315C" w:rsidRDefault="00431BAE" w:rsidP="00431BAE">
      <w:pPr>
        <w:suppressAutoHyphens/>
        <w:spacing w:after="120"/>
        <w:jc w:val="both"/>
        <w:rPr>
          <w:rFonts w:ascii="Arial" w:hAnsi="Arial" w:cs="Arial"/>
          <w:b/>
          <w:u w:val="single"/>
        </w:rPr>
      </w:pPr>
      <w:r w:rsidRPr="0002315C">
        <w:rPr>
          <w:rFonts w:ascii="Arial" w:hAnsi="Arial" w:cs="Arial"/>
          <w:b/>
          <w:u w:val="single"/>
        </w:rPr>
        <w:lastRenderedPageBreak/>
        <w:t>Posición Presupuestaria.</w:t>
      </w:r>
    </w:p>
    <w:p w:rsidR="00431BAE" w:rsidRPr="0002315C" w:rsidRDefault="00431BAE" w:rsidP="00431BAE">
      <w:pPr>
        <w:jc w:val="both"/>
        <w:rPr>
          <w:rFonts w:ascii="Arial" w:hAnsi="Arial" w:cs="Arial"/>
        </w:rPr>
      </w:pPr>
      <w:r w:rsidRPr="0002315C">
        <w:rPr>
          <w:rFonts w:ascii="Arial" w:hAnsi="Arial" w:cs="Arial"/>
        </w:rPr>
        <w:t>El Presupuesto se ejecutará, no a nivel de actividad presupuestaria, sino por “POSICIÓN PRESUPUESTARIA”: combinación de tipo de presupuesto, actividad presupuestaria y, en el caso del Presupuesto de Gastos, clases de gastos.</w:t>
      </w:r>
    </w:p>
    <w:p w:rsidR="00431BAE" w:rsidRPr="0002315C" w:rsidRDefault="00431BAE" w:rsidP="001850ED">
      <w:pPr>
        <w:spacing w:before="120"/>
        <w:jc w:val="both"/>
        <w:rPr>
          <w:rFonts w:ascii="Arial" w:hAnsi="Arial" w:cs="Arial"/>
        </w:rPr>
      </w:pPr>
      <w:r w:rsidRPr="0002315C">
        <w:rPr>
          <w:rFonts w:ascii="Arial" w:hAnsi="Arial" w:cs="Arial"/>
        </w:rPr>
        <w:t>Se codificará con la siguiente estructura:</w:t>
      </w:r>
    </w:p>
    <w:p w:rsidR="00431BAE" w:rsidRPr="0002315C" w:rsidRDefault="00431BAE" w:rsidP="0048140B">
      <w:pPr>
        <w:numPr>
          <w:ilvl w:val="0"/>
          <w:numId w:val="12"/>
        </w:numPr>
        <w:spacing w:before="120"/>
        <w:ind w:left="851" w:hanging="284"/>
        <w:jc w:val="both"/>
        <w:rPr>
          <w:rFonts w:ascii="Arial" w:hAnsi="Arial" w:cs="Arial"/>
        </w:rPr>
      </w:pPr>
      <w:r w:rsidRPr="0002315C">
        <w:rPr>
          <w:rFonts w:ascii="Arial" w:hAnsi="Arial" w:cs="Arial"/>
        </w:rPr>
        <w:t>Posición Presupuestaria de Inversión: Y/Actividad presupuestaria.</w:t>
      </w:r>
    </w:p>
    <w:p w:rsidR="00431BAE" w:rsidRPr="0002315C" w:rsidRDefault="00431BAE" w:rsidP="0048140B">
      <w:pPr>
        <w:numPr>
          <w:ilvl w:val="0"/>
          <w:numId w:val="12"/>
        </w:numPr>
        <w:ind w:left="851" w:hanging="284"/>
        <w:jc w:val="both"/>
        <w:rPr>
          <w:rFonts w:ascii="Arial" w:hAnsi="Arial" w:cs="Arial"/>
        </w:rPr>
      </w:pPr>
      <w:r w:rsidRPr="0002315C">
        <w:rPr>
          <w:rFonts w:ascii="Arial" w:hAnsi="Arial" w:cs="Arial"/>
        </w:rPr>
        <w:t>Posición Presupuestaria de Ingreso: I/Actividad presupuestaria.</w:t>
      </w:r>
    </w:p>
    <w:p w:rsidR="00431BAE" w:rsidRPr="0002315C" w:rsidRDefault="00431BAE" w:rsidP="00EF1212">
      <w:pPr>
        <w:numPr>
          <w:ilvl w:val="0"/>
          <w:numId w:val="12"/>
        </w:numPr>
        <w:ind w:left="851" w:hanging="284"/>
        <w:jc w:val="both"/>
        <w:rPr>
          <w:rFonts w:ascii="Arial" w:hAnsi="Arial" w:cs="Arial"/>
        </w:rPr>
      </w:pPr>
      <w:r w:rsidRPr="0002315C">
        <w:rPr>
          <w:rFonts w:ascii="Arial" w:hAnsi="Arial" w:cs="Arial"/>
        </w:rPr>
        <w:t>Posición Presupuestaria de Gasto: G/Actividad presupuestaria/Clase de Gasto.</w:t>
      </w:r>
    </w:p>
    <w:p w:rsidR="00431BAE" w:rsidRPr="0002315C" w:rsidRDefault="00431BAE" w:rsidP="00431BAE">
      <w:pPr>
        <w:suppressAutoHyphens/>
        <w:jc w:val="both"/>
        <w:rPr>
          <w:rFonts w:ascii="Arial" w:hAnsi="Arial" w:cs="Arial"/>
          <w:b/>
          <w:u w:val="single"/>
        </w:rPr>
      </w:pPr>
    </w:p>
    <w:p w:rsidR="00431BAE" w:rsidRPr="0002315C" w:rsidRDefault="00431BAE" w:rsidP="00431BAE">
      <w:pPr>
        <w:suppressAutoHyphens/>
        <w:spacing w:after="120"/>
        <w:jc w:val="both"/>
        <w:rPr>
          <w:rFonts w:ascii="Arial" w:hAnsi="Arial" w:cs="Arial"/>
          <w:b/>
          <w:u w:val="single"/>
        </w:rPr>
      </w:pPr>
      <w:r w:rsidRPr="0002315C">
        <w:rPr>
          <w:rFonts w:ascii="Arial" w:hAnsi="Arial" w:cs="Arial"/>
          <w:b/>
          <w:u w:val="single"/>
        </w:rPr>
        <w:t>Fondo.</w:t>
      </w:r>
    </w:p>
    <w:p w:rsidR="00431BAE" w:rsidRPr="0002315C" w:rsidRDefault="00431BAE" w:rsidP="00431BAE">
      <w:pPr>
        <w:jc w:val="both"/>
        <w:rPr>
          <w:rFonts w:ascii="Arial" w:hAnsi="Arial" w:cs="Arial"/>
        </w:rPr>
      </w:pPr>
      <w:r w:rsidRPr="0002315C">
        <w:rPr>
          <w:rFonts w:ascii="Arial" w:hAnsi="Arial" w:cs="Arial"/>
        </w:rPr>
        <w:t>Para algunas actuaciones presupuestarias se utilizará un nuevo concepto</w:t>
      </w:r>
      <w:r w:rsidR="00996C06" w:rsidRPr="0002315C">
        <w:rPr>
          <w:rFonts w:ascii="Arial" w:hAnsi="Arial" w:cs="Arial"/>
        </w:rPr>
        <w:t>, “</w:t>
      </w:r>
      <w:r w:rsidRPr="0002315C">
        <w:rPr>
          <w:rFonts w:ascii="Arial" w:hAnsi="Arial" w:cs="Arial"/>
        </w:rPr>
        <w:t>FONDO”. A través de esta figura se agrupan créditos presupuestarios, en un nivel inferior a la posición presupuestaria, bien para realizar una nueva división funcional, bien para identificar y ejecutar determinadas operaciones presupuestarias.</w:t>
      </w:r>
    </w:p>
    <w:p w:rsidR="00431BAE" w:rsidRPr="0002315C" w:rsidRDefault="00431BAE" w:rsidP="00431BAE">
      <w:pPr>
        <w:jc w:val="both"/>
        <w:rPr>
          <w:rFonts w:ascii="Arial" w:hAnsi="Arial" w:cs="Arial"/>
          <w:b/>
          <w:u w:val="single"/>
        </w:rPr>
      </w:pPr>
    </w:p>
    <w:p w:rsidR="00431BAE" w:rsidRPr="0002315C" w:rsidRDefault="00431BAE" w:rsidP="00431BAE">
      <w:pPr>
        <w:spacing w:after="120"/>
        <w:jc w:val="both"/>
        <w:rPr>
          <w:rFonts w:ascii="Arial" w:hAnsi="Arial" w:cs="Arial"/>
        </w:rPr>
      </w:pPr>
      <w:r w:rsidRPr="0002315C">
        <w:rPr>
          <w:rFonts w:ascii="Arial" w:hAnsi="Arial" w:cs="Arial"/>
          <w:b/>
          <w:u w:val="single"/>
        </w:rPr>
        <w:t>Creación de nuevas posiciones presupuestarias.</w:t>
      </w:r>
    </w:p>
    <w:p w:rsidR="00431BAE" w:rsidRPr="0002315C" w:rsidRDefault="00431BAE" w:rsidP="00431BAE">
      <w:pPr>
        <w:jc w:val="both"/>
        <w:rPr>
          <w:rFonts w:ascii="Arial" w:hAnsi="Arial" w:cs="Arial"/>
        </w:rPr>
      </w:pPr>
      <w:r w:rsidRPr="0002315C">
        <w:rPr>
          <w:rFonts w:ascii="Arial" w:hAnsi="Arial" w:cs="Arial"/>
        </w:rPr>
        <w:t>Durante la ejecución del presupuesto de un ejercicio puede surgir en un Centro la necesidad de crear nuevas posiciones presupuestarias</w:t>
      </w:r>
      <w:r w:rsidRPr="0002315C">
        <w:rPr>
          <w:rFonts w:ascii="Arial" w:hAnsi="Arial" w:cs="Arial"/>
          <w:b/>
        </w:rPr>
        <w:t xml:space="preserve"> </w:t>
      </w:r>
      <w:r w:rsidRPr="0002315C">
        <w:rPr>
          <w:rFonts w:ascii="Arial" w:hAnsi="Arial" w:cs="Arial"/>
        </w:rPr>
        <w:t xml:space="preserve">de gasto, ingreso o inversión. El procedimiento a seguir será el siguiente: se solicitará </w:t>
      </w:r>
      <w:r w:rsidRPr="0002315C">
        <w:rPr>
          <w:rFonts w:ascii="Arial" w:hAnsi="Arial" w:cs="Arial"/>
          <w:u w:val="single"/>
        </w:rPr>
        <w:t>vía correo electrónico</w:t>
      </w:r>
      <w:r w:rsidRPr="0002315C">
        <w:rPr>
          <w:rFonts w:ascii="Arial" w:hAnsi="Arial" w:cs="Arial"/>
        </w:rPr>
        <w:t xml:space="preserve"> al Departamento de Gestión Presupuestaria de la Dirección General quien valorará crear la posición presupuestaria solicitada.</w:t>
      </w:r>
    </w:p>
    <w:p w:rsidR="00B62F48" w:rsidRPr="0002315C" w:rsidRDefault="00B62F48" w:rsidP="00431BAE">
      <w:pPr>
        <w:jc w:val="both"/>
        <w:rPr>
          <w:rFonts w:ascii="Arial" w:hAnsi="Arial" w:cs="Arial"/>
        </w:rPr>
      </w:pPr>
    </w:p>
    <w:p w:rsidR="00431BAE" w:rsidRPr="0002315C" w:rsidRDefault="00431BAE" w:rsidP="00431BAE">
      <w:pPr>
        <w:spacing w:after="120"/>
        <w:jc w:val="both"/>
        <w:rPr>
          <w:rFonts w:ascii="Arial" w:hAnsi="Arial" w:cs="Arial"/>
          <w:b/>
          <w:u w:val="single"/>
        </w:rPr>
      </w:pPr>
      <w:r w:rsidRPr="0002315C">
        <w:rPr>
          <w:rFonts w:ascii="Arial" w:hAnsi="Arial" w:cs="Arial"/>
          <w:b/>
          <w:u w:val="single"/>
        </w:rPr>
        <w:t>Disposición/pedido sin reserva previa.</w:t>
      </w:r>
    </w:p>
    <w:p w:rsidR="00431BAE" w:rsidRPr="0002315C" w:rsidRDefault="00431BAE" w:rsidP="00431BAE">
      <w:pPr>
        <w:jc w:val="both"/>
        <w:rPr>
          <w:rFonts w:ascii="Arial" w:hAnsi="Arial" w:cs="Arial"/>
        </w:rPr>
      </w:pPr>
      <w:r w:rsidRPr="0002315C">
        <w:rPr>
          <w:rFonts w:ascii="Arial" w:hAnsi="Arial" w:cs="Arial"/>
        </w:rPr>
        <w:t>Cuando la operación económica que se propone se va a formalizar con un único proveedor, se refunden los procesos de “reserva” y “disposición” en uno solo: se elaborará una disposición/pedido sin reserva previa.</w:t>
      </w:r>
    </w:p>
    <w:p w:rsidR="00B93E01" w:rsidRPr="0002315C" w:rsidRDefault="00B93E01" w:rsidP="00431BAE">
      <w:pPr>
        <w:jc w:val="both"/>
        <w:rPr>
          <w:rFonts w:ascii="Arial" w:hAnsi="Arial" w:cs="Arial"/>
          <w:b/>
          <w:u w:val="single"/>
        </w:rPr>
      </w:pPr>
    </w:p>
    <w:p w:rsidR="00B93E01" w:rsidRPr="0002315C" w:rsidRDefault="00B93E01" w:rsidP="00B93E01">
      <w:pPr>
        <w:spacing w:after="120"/>
        <w:jc w:val="both"/>
        <w:rPr>
          <w:rFonts w:ascii="Arial" w:hAnsi="Arial" w:cs="Arial"/>
          <w:b/>
          <w:bCs/>
          <w:spacing w:val="-3"/>
          <w:u w:val="single"/>
        </w:rPr>
      </w:pPr>
      <w:r w:rsidRPr="0002315C">
        <w:rPr>
          <w:rFonts w:ascii="Arial" w:hAnsi="Arial" w:cs="Arial"/>
          <w:b/>
          <w:bCs/>
          <w:spacing w:val="-3"/>
          <w:u w:val="single"/>
        </w:rPr>
        <w:t>Ajustes de valor en reservas de crédito.</w:t>
      </w:r>
    </w:p>
    <w:p w:rsidR="007E476B" w:rsidRPr="0002315C" w:rsidRDefault="007E476B" w:rsidP="007E476B">
      <w:pPr>
        <w:jc w:val="both"/>
        <w:rPr>
          <w:rFonts w:ascii="Arial" w:hAnsi="Arial" w:cs="Arial"/>
        </w:rPr>
      </w:pPr>
      <w:bookmarkStart w:id="118" w:name="_Toc373739365"/>
      <w:bookmarkStart w:id="119" w:name="_Toc373748532"/>
      <w:r w:rsidRPr="0002315C">
        <w:rPr>
          <w:rFonts w:ascii="Arial" w:hAnsi="Arial" w:cs="Arial"/>
          <w:u w:val="single"/>
        </w:rPr>
        <w:t>Ajuste de valor negativo:</w:t>
      </w:r>
      <w:r w:rsidRPr="0002315C">
        <w:rPr>
          <w:rFonts w:ascii="Arial" w:hAnsi="Arial" w:cs="Arial"/>
        </w:rPr>
        <w:t xml:space="preserve"> Transacción para disminuir el crédito presupuestario de una reserva. No precisa circuito de aprobación, se realiza directamente por el usuario. Este tipo de ajuste aumenta el crédito disponible en la posición presupuestaria.</w:t>
      </w:r>
    </w:p>
    <w:p w:rsidR="007E476B" w:rsidRPr="0002315C" w:rsidRDefault="007E476B" w:rsidP="007E476B">
      <w:pPr>
        <w:spacing w:before="120"/>
        <w:jc w:val="both"/>
        <w:rPr>
          <w:rFonts w:ascii="Arial" w:hAnsi="Arial" w:cs="Arial"/>
        </w:rPr>
      </w:pPr>
      <w:r w:rsidRPr="0002315C">
        <w:rPr>
          <w:rFonts w:ascii="Arial" w:hAnsi="Arial" w:cs="Arial"/>
          <w:u w:val="single"/>
        </w:rPr>
        <w:t>Ajuste de valor positivo:</w:t>
      </w:r>
      <w:r w:rsidRPr="0002315C">
        <w:rPr>
          <w:rFonts w:ascii="Arial" w:hAnsi="Arial" w:cs="Arial"/>
        </w:rPr>
        <w:t xml:space="preserve"> Transacción para incrementar el crédito de la reserva. Requiere de circuito de aprobación. En los ajustes de valor para incrementar el crédito de una reserva, se ha establecido un control: como norma general, la suma de los importes de los ajustes de valor no puede superar el importe </w:t>
      </w:r>
      <w:r w:rsidR="0030075F" w:rsidRPr="0002315C">
        <w:rPr>
          <w:rFonts w:ascii="Arial" w:hAnsi="Arial" w:cs="Arial"/>
        </w:rPr>
        <w:t xml:space="preserve">inicial </w:t>
      </w:r>
      <w:r w:rsidRPr="0002315C">
        <w:rPr>
          <w:rFonts w:ascii="Arial" w:hAnsi="Arial" w:cs="Arial"/>
        </w:rPr>
        <w:t>de la reserva</w:t>
      </w:r>
      <w:r w:rsidR="0030075F" w:rsidRPr="0002315C">
        <w:rPr>
          <w:rFonts w:ascii="Arial" w:hAnsi="Arial" w:cs="Arial"/>
        </w:rPr>
        <w:t>.</w:t>
      </w:r>
    </w:p>
    <w:p w:rsidR="00B93E01" w:rsidRPr="0002315C" w:rsidRDefault="00B93E01" w:rsidP="00B93E01">
      <w:pPr>
        <w:jc w:val="both"/>
        <w:rPr>
          <w:rFonts w:ascii="Arial" w:hAnsi="Arial" w:cs="Arial"/>
          <w:b/>
          <w:u w:val="single"/>
        </w:rPr>
      </w:pPr>
    </w:p>
    <w:p w:rsidR="00B93E01" w:rsidRPr="0002315C" w:rsidRDefault="00B93E01" w:rsidP="00B93E01">
      <w:pPr>
        <w:jc w:val="both"/>
        <w:rPr>
          <w:rFonts w:ascii="Arial" w:hAnsi="Arial" w:cs="Arial"/>
        </w:rPr>
      </w:pPr>
      <w:r w:rsidRPr="0002315C">
        <w:rPr>
          <w:rFonts w:ascii="Arial" w:hAnsi="Arial" w:cs="Arial"/>
          <w:b/>
          <w:u w:val="single"/>
        </w:rPr>
        <w:lastRenderedPageBreak/>
        <w:t>Ajustes de valor en Disposiciones de crédito (con reservas o sin reserva previa)</w:t>
      </w:r>
      <w:r w:rsidRPr="0002315C">
        <w:rPr>
          <w:rFonts w:ascii="Arial" w:hAnsi="Arial" w:cs="Arial"/>
          <w:b/>
        </w:rPr>
        <w:t>.</w:t>
      </w:r>
      <w:bookmarkEnd w:id="118"/>
      <w:bookmarkEnd w:id="119"/>
    </w:p>
    <w:p w:rsidR="00B93E01" w:rsidRPr="0002315C" w:rsidRDefault="00B93E01" w:rsidP="00B93E01">
      <w:pPr>
        <w:tabs>
          <w:tab w:val="left" w:pos="-720"/>
        </w:tabs>
        <w:suppressAutoHyphens/>
        <w:spacing w:before="120"/>
        <w:jc w:val="both"/>
        <w:rPr>
          <w:rFonts w:ascii="Arial" w:hAnsi="Arial" w:cs="Arial"/>
        </w:rPr>
      </w:pPr>
      <w:r w:rsidRPr="0002315C">
        <w:rPr>
          <w:rFonts w:ascii="Arial" w:hAnsi="Arial" w:cs="Arial"/>
        </w:rPr>
        <w:t xml:space="preserve">Funcionalidad que permite incrementar o disminuir el crédito presupuestario de una disposición. </w:t>
      </w:r>
    </w:p>
    <w:p w:rsidR="00B93E01" w:rsidRPr="0002315C" w:rsidRDefault="00B93E01" w:rsidP="00B93E01">
      <w:pPr>
        <w:tabs>
          <w:tab w:val="left" w:pos="-720"/>
        </w:tabs>
        <w:suppressAutoHyphens/>
        <w:spacing w:before="120"/>
        <w:jc w:val="both"/>
        <w:rPr>
          <w:rFonts w:ascii="Arial" w:hAnsi="Arial" w:cs="Arial"/>
        </w:rPr>
      </w:pPr>
      <w:r w:rsidRPr="0002315C">
        <w:rPr>
          <w:rFonts w:ascii="Arial" w:hAnsi="Arial" w:cs="Arial"/>
        </w:rPr>
        <w:t>Se podrá aumentar el crédito (sólo en disposiciones con reserva previa) en función del “importe abierto” existente en la reserva. En el caso de disposiciones sin reserva previa, para incrementar el crédito, se requiere circuito de aprobación.</w:t>
      </w:r>
      <w:bookmarkStart w:id="120" w:name="_Toc373739366"/>
      <w:bookmarkStart w:id="121" w:name="_Toc373748533"/>
    </w:p>
    <w:p w:rsidR="00B93E01" w:rsidRPr="0002315C" w:rsidRDefault="00B93E01" w:rsidP="00B93E01">
      <w:pPr>
        <w:tabs>
          <w:tab w:val="left" w:pos="-720"/>
        </w:tabs>
        <w:suppressAutoHyphens/>
        <w:jc w:val="both"/>
        <w:rPr>
          <w:rFonts w:ascii="Arial" w:hAnsi="Arial" w:cs="Arial"/>
        </w:rPr>
      </w:pPr>
    </w:p>
    <w:p w:rsidR="00B93E01" w:rsidRPr="0002315C" w:rsidRDefault="00B93E01" w:rsidP="00B93E01">
      <w:pPr>
        <w:tabs>
          <w:tab w:val="left" w:pos="-720"/>
        </w:tabs>
        <w:suppressAutoHyphens/>
        <w:spacing w:after="120"/>
        <w:jc w:val="both"/>
        <w:rPr>
          <w:rFonts w:ascii="Arial" w:hAnsi="Arial" w:cs="Arial"/>
          <w:b/>
        </w:rPr>
      </w:pPr>
      <w:r w:rsidRPr="0002315C">
        <w:rPr>
          <w:rFonts w:ascii="Arial" w:hAnsi="Arial" w:cs="Arial"/>
          <w:b/>
          <w:u w:val="single"/>
        </w:rPr>
        <w:t>Concluir/desconcluir disposiciones de crédito de una reserva</w:t>
      </w:r>
      <w:r w:rsidRPr="0002315C">
        <w:rPr>
          <w:rFonts w:ascii="Arial" w:hAnsi="Arial" w:cs="Arial"/>
          <w:b/>
        </w:rPr>
        <w:t>.</w:t>
      </w:r>
      <w:bookmarkStart w:id="122" w:name="_Toc373739367"/>
      <w:bookmarkStart w:id="123" w:name="_Toc373748534"/>
      <w:bookmarkEnd w:id="120"/>
      <w:bookmarkEnd w:id="121"/>
    </w:p>
    <w:p w:rsidR="00B93E01" w:rsidRPr="0002315C" w:rsidRDefault="00B93E01" w:rsidP="00B93E01">
      <w:pPr>
        <w:tabs>
          <w:tab w:val="left" w:pos="-720"/>
        </w:tabs>
        <w:suppressAutoHyphens/>
        <w:spacing w:before="120" w:after="120"/>
        <w:jc w:val="both"/>
        <w:rPr>
          <w:rFonts w:ascii="Arial" w:hAnsi="Arial" w:cs="Arial"/>
        </w:rPr>
      </w:pPr>
      <w:r w:rsidRPr="0002315C">
        <w:rPr>
          <w:rFonts w:ascii="Arial" w:hAnsi="Arial" w:cs="Arial"/>
        </w:rPr>
        <w:t>Con este proceso se cierran las disposiciones de una reserva. Se gestiona directamente por el usuario.</w:t>
      </w:r>
      <w:bookmarkStart w:id="124" w:name="_Toc373739368"/>
      <w:bookmarkStart w:id="125" w:name="_Toc373748535"/>
      <w:bookmarkEnd w:id="122"/>
      <w:bookmarkEnd w:id="123"/>
    </w:p>
    <w:p w:rsidR="00B93E01" w:rsidRPr="0002315C" w:rsidRDefault="00B93E01" w:rsidP="00B93E01">
      <w:pPr>
        <w:tabs>
          <w:tab w:val="left" w:pos="-720"/>
        </w:tabs>
        <w:suppressAutoHyphens/>
        <w:spacing w:before="120"/>
        <w:jc w:val="both"/>
        <w:rPr>
          <w:rFonts w:ascii="Arial" w:hAnsi="Arial" w:cs="Arial"/>
        </w:rPr>
      </w:pPr>
      <w:r w:rsidRPr="0002315C">
        <w:rPr>
          <w:rFonts w:ascii="Arial" w:hAnsi="Arial" w:cs="Arial"/>
        </w:rPr>
        <w:t>Hay que tener en cuenta que el importe que hubiera pendiente de consumir, al concluir la disposición, se trasladará a la posición presupuestaria y no a la reserva</w:t>
      </w:r>
      <w:r w:rsidRPr="0002315C">
        <w:rPr>
          <w:rFonts w:ascii="Arial" w:hAnsi="Arial" w:cs="Arial"/>
          <w:b/>
        </w:rPr>
        <w:t xml:space="preserve">. </w:t>
      </w:r>
      <w:r w:rsidRPr="0002315C">
        <w:rPr>
          <w:rFonts w:ascii="Arial" w:hAnsi="Arial" w:cs="Arial"/>
        </w:rPr>
        <w:t>Por ello,</w:t>
      </w:r>
      <w:r w:rsidRPr="0002315C">
        <w:rPr>
          <w:rFonts w:ascii="Arial" w:hAnsi="Arial" w:cs="Arial"/>
          <w:b/>
        </w:rPr>
        <w:t xml:space="preserve"> </w:t>
      </w:r>
      <w:r w:rsidRPr="0002315C">
        <w:rPr>
          <w:rFonts w:ascii="Arial" w:hAnsi="Arial" w:cs="Arial"/>
        </w:rPr>
        <w:t>si se quiere liberar un importe para utilizarlo en otra disposición que depende de la misma reserva, no hay que utilizar esta figura, sino realizar un ajuste de valor (ajuste negativo) en la disposición, devolviendo así el crédito dentro de la reserva.</w:t>
      </w:r>
      <w:bookmarkStart w:id="126" w:name="_Toc373739369"/>
      <w:bookmarkStart w:id="127" w:name="_Toc373748536"/>
      <w:bookmarkEnd w:id="124"/>
      <w:bookmarkEnd w:id="125"/>
    </w:p>
    <w:p w:rsidR="00B93E01" w:rsidRPr="0002315C" w:rsidRDefault="00B93E01" w:rsidP="00B93E01">
      <w:pPr>
        <w:tabs>
          <w:tab w:val="left" w:pos="-720"/>
        </w:tabs>
        <w:suppressAutoHyphens/>
        <w:jc w:val="both"/>
        <w:rPr>
          <w:rFonts w:ascii="Arial" w:hAnsi="Arial" w:cs="Arial"/>
        </w:rPr>
      </w:pPr>
    </w:p>
    <w:p w:rsidR="00B93E01" w:rsidRPr="0002315C" w:rsidRDefault="00B93E01" w:rsidP="00B93E01">
      <w:pPr>
        <w:tabs>
          <w:tab w:val="left" w:pos="-720"/>
        </w:tabs>
        <w:suppressAutoHyphens/>
        <w:spacing w:after="120"/>
        <w:jc w:val="both"/>
        <w:rPr>
          <w:rFonts w:ascii="Arial" w:hAnsi="Arial" w:cs="Arial"/>
          <w:b/>
        </w:rPr>
      </w:pPr>
      <w:r w:rsidRPr="0002315C">
        <w:rPr>
          <w:rFonts w:ascii="Arial" w:hAnsi="Arial" w:cs="Arial"/>
          <w:b/>
          <w:u w:val="single"/>
        </w:rPr>
        <w:t>Concluir Disposiciones de crédito sin reserva previa</w:t>
      </w:r>
      <w:r w:rsidRPr="0002315C">
        <w:rPr>
          <w:rFonts w:ascii="Arial" w:hAnsi="Arial" w:cs="Arial"/>
          <w:b/>
        </w:rPr>
        <w:t>.</w:t>
      </w:r>
      <w:bookmarkStart w:id="128" w:name="_Toc373739370"/>
      <w:bookmarkStart w:id="129" w:name="_Toc373748537"/>
      <w:bookmarkEnd w:id="126"/>
      <w:bookmarkEnd w:id="127"/>
    </w:p>
    <w:p w:rsidR="00B93E01" w:rsidRPr="0002315C" w:rsidRDefault="00B93E01" w:rsidP="00B93E01">
      <w:pPr>
        <w:tabs>
          <w:tab w:val="left" w:pos="-720"/>
        </w:tabs>
        <w:suppressAutoHyphens/>
        <w:spacing w:before="120" w:after="120"/>
        <w:jc w:val="both"/>
        <w:rPr>
          <w:rFonts w:ascii="Arial" w:hAnsi="Arial" w:cs="Arial"/>
        </w:rPr>
      </w:pPr>
      <w:r w:rsidRPr="0002315C">
        <w:rPr>
          <w:rFonts w:ascii="Arial" w:hAnsi="Arial" w:cs="Arial"/>
        </w:rPr>
        <w:t>Con este proceso se cierran las disposiciones sin reserva previa. Se gestiona directamente por el usuario.</w:t>
      </w:r>
      <w:bookmarkStart w:id="130" w:name="_Toc373739371"/>
      <w:bookmarkStart w:id="131" w:name="_Toc373748538"/>
      <w:bookmarkEnd w:id="128"/>
      <w:bookmarkEnd w:id="129"/>
    </w:p>
    <w:p w:rsidR="00B93E01" w:rsidRPr="0002315C" w:rsidRDefault="00B93E01" w:rsidP="00B93E01">
      <w:pPr>
        <w:tabs>
          <w:tab w:val="left" w:pos="-720"/>
        </w:tabs>
        <w:suppressAutoHyphens/>
        <w:spacing w:before="120"/>
        <w:jc w:val="both"/>
        <w:rPr>
          <w:rFonts w:ascii="Arial" w:hAnsi="Arial" w:cs="Arial"/>
        </w:rPr>
      </w:pPr>
      <w:r w:rsidRPr="0002315C">
        <w:rPr>
          <w:rFonts w:ascii="Arial" w:hAnsi="Arial" w:cs="Arial"/>
        </w:rPr>
        <w:t>Al concluir este tipo de disposiciones, el importe que hubiera pendiente de consumir se trasladará a la posición presupuestaria.</w:t>
      </w:r>
      <w:bookmarkEnd w:id="130"/>
      <w:bookmarkEnd w:id="131"/>
      <w:r w:rsidRPr="0002315C">
        <w:rPr>
          <w:rFonts w:ascii="Arial" w:hAnsi="Arial" w:cs="Arial"/>
        </w:rPr>
        <w:t xml:space="preserve"> </w:t>
      </w:r>
      <w:bookmarkStart w:id="132" w:name="_Toc373739372"/>
      <w:bookmarkStart w:id="133" w:name="_Toc373748539"/>
    </w:p>
    <w:p w:rsidR="00B93E01" w:rsidRPr="0002315C" w:rsidRDefault="00B93E01" w:rsidP="00B93E01">
      <w:pPr>
        <w:tabs>
          <w:tab w:val="left" w:pos="-720"/>
        </w:tabs>
        <w:suppressAutoHyphens/>
        <w:jc w:val="both"/>
        <w:rPr>
          <w:rFonts w:ascii="Arial" w:hAnsi="Arial" w:cs="Arial"/>
          <w:b/>
          <w:u w:val="single"/>
        </w:rPr>
      </w:pPr>
    </w:p>
    <w:p w:rsidR="00B93E01" w:rsidRPr="0002315C" w:rsidRDefault="00B93E01" w:rsidP="00B93E01">
      <w:pPr>
        <w:tabs>
          <w:tab w:val="left" w:pos="-720"/>
        </w:tabs>
        <w:suppressAutoHyphens/>
        <w:spacing w:after="120"/>
        <w:jc w:val="both"/>
        <w:rPr>
          <w:rFonts w:ascii="Arial" w:hAnsi="Arial" w:cs="Arial"/>
        </w:rPr>
      </w:pPr>
      <w:r w:rsidRPr="0002315C">
        <w:rPr>
          <w:rFonts w:ascii="Arial" w:hAnsi="Arial" w:cs="Arial"/>
          <w:b/>
          <w:u w:val="single"/>
        </w:rPr>
        <w:t>Concluir Reservas de crédito</w:t>
      </w:r>
      <w:r w:rsidRPr="0002315C">
        <w:rPr>
          <w:rFonts w:ascii="Arial" w:hAnsi="Arial" w:cs="Arial"/>
        </w:rPr>
        <w:t>.</w:t>
      </w:r>
      <w:bookmarkStart w:id="134" w:name="_Toc373739373"/>
      <w:bookmarkStart w:id="135" w:name="_Toc373748540"/>
      <w:bookmarkEnd w:id="132"/>
      <w:bookmarkEnd w:id="133"/>
    </w:p>
    <w:p w:rsidR="00B93E01" w:rsidRPr="0002315C" w:rsidRDefault="00B93E01" w:rsidP="00B93E01">
      <w:pPr>
        <w:tabs>
          <w:tab w:val="left" w:pos="-720"/>
        </w:tabs>
        <w:suppressAutoHyphens/>
        <w:spacing w:before="120" w:after="120"/>
        <w:jc w:val="both"/>
        <w:rPr>
          <w:rFonts w:ascii="Arial" w:hAnsi="Arial" w:cs="Arial"/>
        </w:rPr>
      </w:pPr>
      <w:r w:rsidRPr="0002315C">
        <w:rPr>
          <w:rFonts w:ascii="Arial" w:hAnsi="Arial" w:cs="Arial"/>
        </w:rPr>
        <w:t>Con este proceso se cierran las reservas de crédito. Se gestiona directamente por el usuario.</w:t>
      </w:r>
      <w:bookmarkStart w:id="136" w:name="_Toc373739374"/>
      <w:bookmarkStart w:id="137" w:name="_Toc373748541"/>
      <w:bookmarkEnd w:id="134"/>
      <w:bookmarkEnd w:id="135"/>
    </w:p>
    <w:p w:rsidR="00B93E01" w:rsidRPr="0002315C" w:rsidRDefault="00B93E01" w:rsidP="00B93E01">
      <w:pPr>
        <w:tabs>
          <w:tab w:val="left" w:pos="-720"/>
        </w:tabs>
        <w:suppressAutoHyphens/>
        <w:spacing w:before="120"/>
        <w:jc w:val="both"/>
        <w:rPr>
          <w:rFonts w:ascii="Arial" w:hAnsi="Arial" w:cs="Arial"/>
        </w:rPr>
      </w:pPr>
      <w:r w:rsidRPr="0002315C">
        <w:rPr>
          <w:rFonts w:ascii="Arial" w:hAnsi="Arial" w:cs="Arial"/>
        </w:rPr>
        <w:t>Al concluir una reserva, el importe que hubiera pendiente de consumir se trasladará a la posición presupuestaria.</w:t>
      </w:r>
      <w:bookmarkEnd w:id="136"/>
      <w:bookmarkEnd w:id="137"/>
      <w:r w:rsidRPr="0002315C">
        <w:rPr>
          <w:rFonts w:ascii="Arial" w:hAnsi="Arial" w:cs="Arial"/>
        </w:rPr>
        <w:t xml:space="preserve"> </w:t>
      </w:r>
    </w:p>
    <w:p w:rsidR="00444079" w:rsidRPr="0002315C" w:rsidRDefault="00444079" w:rsidP="00D937CE">
      <w:pPr>
        <w:tabs>
          <w:tab w:val="left" w:pos="-720"/>
        </w:tabs>
        <w:suppressAutoHyphens/>
        <w:jc w:val="both"/>
        <w:rPr>
          <w:rFonts w:ascii="Arial" w:hAnsi="Arial" w:cs="Arial"/>
        </w:rPr>
      </w:pPr>
    </w:p>
    <w:p w:rsidR="00B93E01" w:rsidRPr="0002315C" w:rsidRDefault="00B93E01" w:rsidP="00B93E01">
      <w:pPr>
        <w:tabs>
          <w:tab w:val="left" w:pos="-720"/>
        </w:tabs>
        <w:suppressAutoHyphens/>
        <w:spacing w:after="120"/>
        <w:jc w:val="both"/>
        <w:rPr>
          <w:rFonts w:ascii="Arial" w:hAnsi="Arial" w:cs="Arial"/>
          <w:b/>
        </w:rPr>
      </w:pPr>
      <w:r w:rsidRPr="0002315C">
        <w:rPr>
          <w:rFonts w:ascii="Arial" w:hAnsi="Arial" w:cs="Arial"/>
          <w:b/>
          <w:u w:val="single"/>
        </w:rPr>
        <w:t>Crédito Ejecutado</w:t>
      </w:r>
      <w:r w:rsidRPr="0002315C">
        <w:rPr>
          <w:rFonts w:ascii="Arial" w:hAnsi="Arial" w:cs="Arial"/>
          <w:b/>
        </w:rPr>
        <w:t>.</w:t>
      </w:r>
    </w:p>
    <w:p w:rsidR="00B93E01" w:rsidRPr="0002315C" w:rsidRDefault="00B93E01" w:rsidP="00B93E01">
      <w:pPr>
        <w:tabs>
          <w:tab w:val="left" w:pos="-720"/>
          <w:tab w:val="left" w:pos="567"/>
        </w:tabs>
        <w:suppressAutoHyphens/>
        <w:jc w:val="both"/>
        <w:rPr>
          <w:rFonts w:ascii="Arial" w:hAnsi="Arial" w:cs="Arial"/>
        </w:rPr>
      </w:pPr>
      <w:r w:rsidRPr="0002315C">
        <w:rPr>
          <w:rFonts w:ascii="Arial" w:hAnsi="Arial" w:cs="Arial"/>
        </w:rPr>
        <w:t>Importes de operaciones económicas contabilizadas. Incluye tanto las que tienen sus orígenes en reservas/disposiciones</w:t>
      </w:r>
      <w:r w:rsidR="00E55DAC" w:rsidRPr="0002315C">
        <w:rPr>
          <w:rFonts w:ascii="Arial" w:hAnsi="Arial" w:cs="Arial"/>
        </w:rPr>
        <w:t xml:space="preserve"> o</w:t>
      </w:r>
      <w:r w:rsidRPr="0002315C">
        <w:rPr>
          <w:rFonts w:ascii="Arial" w:hAnsi="Arial" w:cs="Arial"/>
        </w:rPr>
        <w:t xml:space="preserve"> pedidos de compras, como las imputaciones realizadas directamente en el Módulo de Contabilidad.</w:t>
      </w:r>
    </w:p>
    <w:p w:rsidR="00072516" w:rsidRPr="0002315C" w:rsidRDefault="00072516" w:rsidP="00B93E01">
      <w:pPr>
        <w:tabs>
          <w:tab w:val="left" w:pos="-720"/>
          <w:tab w:val="left" w:pos="567"/>
        </w:tabs>
        <w:suppressAutoHyphens/>
        <w:jc w:val="both"/>
        <w:rPr>
          <w:rFonts w:ascii="Arial" w:hAnsi="Arial" w:cs="Arial"/>
        </w:rPr>
      </w:pPr>
    </w:p>
    <w:p w:rsidR="00B93E01" w:rsidRPr="0002315C" w:rsidRDefault="00B93E01" w:rsidP="0005788A">
      <w:pPr>
        <w:tabs>
          <w:tab w:val="left" w:pos="-720"/>
          <w:tab w:val="left" w:pos="567"/>
        </w:tabs>
        <w:suppressAutoHyphens/>
        <w:spacing w:after="120"/>
        <w:jc w:val="both"/>
        <w:rPr>
          <w:rFonts w:ascii="Arial" w:hAnsi="Arial" w:cs="Arial"/>
          <w:b/>
        </w:rPr>
      </w:pPr>
      <w:r w:rsidRPr="0002315C">
        <w:rPr>
          <w:rFonts w:ascii="Arial" w:hAnsi="Arial" w:cs="Arial"/>
          <w:b/>
          <w:u w:val="single"/>
        </w:rPr>
        <w:t>Crédito reservado/dispuesto pendiente de consumir (“Resv/Dispto Pdte”)</w:t>
      </w:r>
      <w:r w:rsidRPr="0002315C">
        <w:rPr>
          <w:rFonts w:ascii="Arial" w:hAnsi="Arial" w:cs="Arial"/>
          <w:b/>
        </w:rPr>
        <w:t>.</w:t>
      </w:r>
    </w:p>
    <w:p w:rsidR="00B93E01" w:rsidRPr="0002315C" w:rsidRDefault="00B93E01" w:rsidP="0005788A">
      <w:pPr>
        <w:tabs>
          <w:tab w:val="left" w:pos="-720"/>
          <w:tab w:val="left" w:pos="567"/>
        </w:tabs>
        <w:suppressAutoHyphens/>
        <w:jc w:val="both"/>
        <w:rPr>
          <w:rFonts w:ascii="Arial" w:hAnsi="Arial" w:cs="Arial"/>
        </w:rPr>
      </w:pPr>
      <w:r w:rsidRPr="0002315C">
        <w:rPr>
          <w:rFonts w:ascii="Arial" w:hAnsi="Arial" w:cs="Arial"/>
        </w:rPr>
        <w:t>Crédito en reservas y disposiciones no ejecutado.</w:t>
      </w:r>
    </w:p>
    <w:p w:rsidR="0005788A" w:rsidRPr="0002315C" w:rsidRDefault="0005788A" w:rsidP="0005788A">
      <w:pPr>
        <w:tabs>
          <w:tab w:val="left" w:pos="-720"/>
          <w:tab w:val="left" w:pos="567"/>
        </w:tabs>
        <w:suppressAutoHyphens/>
        <w:jc w:val="both"/>
        <w:rPr>
          <w:rFonts w:ascii="Arial" w:hAnsi="Arial" w:cs="Arial"/>
          <w:b/>
          <w:u w:val="single"/>
        </w:rPr>
      </w:pPr>
    </w:p>
    <w:p w:rsidR="00F430E9" w:rsidRPr="0002315C" w:rsidRDefault="00F430E9" w:rsidP="0005788A">
      <w:pPr>
        <w:tabs>
          <w:tab w:val="left" w:pos="-720"/>
          <w:tab w:val="left" w:pos="567"/>
        </w:tabs>
        <w:suppressAutoHyphens/>
        <w:jc w:val="both"/>
        <w:rPr>
          <w:rFonts w:ascii="Arial" w:hAnsi="Arial" w:cs="Arial"/>
          <w:b/>
          <w:u w:val="single"/>
        </w:rPr>
      </w:pPr>
    </w:p>
    <w:p w:rsidR="00B93E01" w:rsidRPr="0002315C" w:rsidRDefault="00B93E01" w:rsidP="0005788A">
      <w:pPr>
        <w:tabs>
          <w:tab w:val="left" w:pos="-720"/>
          <w:tab w:val="left" w:pos="567"/>
        </w:tabs>
        <w:suppressAutoHyphens/>
        <w:spacing w:after="120"/>
        <w:jc w:val="both"/>
        <w:rPr>
          <w:rFonts w:ascii="Arial" w:hAnsi="Arial" w:cs="Arial"/>
          <w:b/>
        </w:rPr>
      </w:pPr>
      <w:r w:rsidRPr="0002315C">
        <w:rPr>
          <w:rFonts w:ascii="Arial" w:hAnsi="Arial" w:cs="Arial"/>
          <w:b/>
          <w:u w:val="single"/>
        </w:rPr>
        <w:lastRenderedPageBreak/>
        <w:t>Crédito Imputado.</w:t>
      </w:r>
    </w:p>
    <w:p w:rsidR="00B93E01" w:rsidRPr="0002315C" w:rsidRDefault="00B93E01" w:rsidP="0005788A">
      <w:pPr>
        <w:tabs>
          <w:tab w:val="left" w:pos="-720"/>
          <w:tab w:val="left" w:pos="567"/>
        </w:tabs>
        <w:suppressAutoHyphens/>
        <w:jc w:val="both"/>
        <w:rPr>
          <w:rFonts w:ascii="Arial" w:hAnsi="Arial" w:cs="Arial"/>
        </w:rPr>
      </w:pPr>
      <w:r w:rsidRPr="0002315C">
        <w:rPr>
          <w:rFonts w:ascii="Arial" w:hAnsi="Arial" w:cs="Arial"/>
        </w:rPr>
        <w:t>Se compone del “Crédito ejecutado” más el “Crédito reservado/dispuesto pendiente de consumir”.</w:t>
      </w:r>
    </w:p>
    <w:p w:rsidR="0005788A" w:rsidRPr="0002315C" w:rsidRDefault="0005788A" w:rsidP="0005788A">
      <w:pPr>
        <w:tabs>
          <w:tab w:val="left" w:pos="-720"/>
          <w:tab w:val="left" w:pos="567"/>
        </w:tabs>
        <w:suppressAutoHyphens/>
        <w:jc w:val="both"/>
        <w:rPr>
          <w:rFonts w:ascii="Arial" w:hAnsi="Arial" w:cs="Arial"/>
        </w:rPr>
      </w:pPr>
    </w:p>
    <w:p w:rsidR="00B93E01" w:rsidRPr="0002315C" w:rsidRDefault="00B93E01" w:rsidP="0005788A">
      <w:pPr>
        <w:tabs>
          <w:tab w:val="left" w:pos="-720"/>
          <w:tab w:val="left" w:pos="567"/>
        </w:tabs>
        <w:suppressAutoHyphens/>
        <w:jc w:val="both"/>
        <w:rPr>
          <w:rFonts w:ascii="Arial" w:hAnsi="Arial" w:cs="Arial"/>
          <w:b/>
          <w:u w:val="single"/>
        </w:rPr>
      </w:pPr>
      <w:r w:rsidRPr="0002315C">
        <w:rPr>
          <w:rFonts w:ascii="Arial" w:hAnsi="Arial" w:cs="Arial"/>
          <w:b/>
          <w:u w:val="single"/>
        </w:rPr>
        <w:t>Crédito Disponible.</w:t>
      </w:r>
    </w:p>
    <w:p w:rsidR="00B93E01" w:rsidRPr="0002315C" w:rsidRDefault="00B93E01" w:rsidP="001850ED">
      <w:pPr>
        <w:tabs>
          <w:tab w:val="left" w:pos="-720"/>
          <w:tab w:val="left" w:pos="567"/>
        </w:tabs>
        <w:suppressAutoHyphens/>
        <w:jc w:val="both"/>
        <w:rPr>
          <w:rFonts w:ascii="Arial" w:hAnsi="Arial" w:cs="Arial"/>
        </w:rPr>
      </w:pPr>
      <w:r w:rsidRPr="0002315C">
        <w:rPr>
          <w:rFonts w:ascii="Arial" w:hAnsi="Arial" w:cs="Arial"/>
        </w:rPr>
        <w:t>Es el resultante de la operación: presupuesto (crédito inicial más/menos modificaciones presupuestarias) menos el crédito imputado.</w:t>
      </w:r>
    </w:p>
    <w:p w:rsidR="00FA0838" w:rsidRDefault="00FA0838" w:rsidP="00B93E01">
      <w:pPr>
        <w:tabs>
          <w:tab w:val="left" w:pos="-720"/>
          <w:tab w:val="left" w:pos="567"/>
        </w:tabs>
        <w:suppressAutoHyphens/>
        <w:spacing w:before="120" w:after="120"/>
        <w:jc w:val="both"/>
        <w:rPr>
          <w:rFonts w:ascii="Arial" w:hAnsi="Arial" w:cs="Arial"/>
        </w:rPr>
      </w:pPr>
    </w:p>
    <w:p w:rsidR="001850ED" w:rsidRPr="0002315C" w:rsidRDefault="001850ED" w:rsidP="00B93E01">
      <w:pPr>
        <w:tabs>
          <w:tab w:val="left" w:pos="-720"/>
          <w:tab w:val="left" w:pos="567"/>
        </w:tabs>
        <w:suppressAutoHyphens/>
        <w:spacing w:before="120" w:after="120"/>
        <w:jc w:val="both"/>
        <w:rPr>
          <w:rFonts w:ascii="Arial" w:hAnsi="Arial" w:cs="Arial"/>
        </w:rPr>
      </w:pPr>
    </w:p>
    <w:p w:rsidR="00FA0838" w:rsidRPr="0002315C" w:rsidRDefault="00FA0838" w:rsidP="00B93E01">
      <w:pPr>
        <w:tabs>
          <w:tab w:val="left" w:pos="-720"/>
          <w:tab w:val="left" w:pos="567"/>
        </w:tabs>
        <w:suppressAutoHyphens/>
        <w:spacing w:before="120" w:after="120"/>
        <w:jc w:val="both"/>
        <w:rPr>
          <w:rFonts w:ascii="Arial" w:hAnsi="Arial" w:cs="Arial"/>
        </w:rPr>
      </w:pPr>
    </w:p>
    <w:p w:rsidR="00FA0838" w:rsidRPr="0002315C" w:rsidRDefault="00FA0838" w:rsidP="00FA0838">
      <w:pPr>
        <w:pStyle w:val="Textosinformato"/>
        <w:tabs>
          <w:tab w:val="left" w:pos="1418"/>
        </w:tabs>
        <w:spacing w:before="120"/>
        <w:jc w:val="center"/>
        <w:rPr>
          <w:rFonts w:ascii="Arial" w:hAnsi="Arial"/>
          <w:b/>
          <w:sz w:val="24"/>
        </w:rPr>
      </w:pPr>
      <w:r w:rsidRPr="0002315C">
        <w:rPr>
          <w:rFonts w:ascii="Arial" w:hAnsi="Arial"/>
          <w:b/>
          <w:sz w:val="24"/>
        </w:rPr>
        <w:t>* * * * * * * * * *</w:t>
      </w:r>
    </w:p>
    <w:p w:rsidR="00FA0838" w:rsidRPr="0002315C" w:rsidRDefault="00FA0838" w:rsidP="00FA0838">
      <w:pPr>
        <w:tabs>
          <w:tab w:val="left" w:pos="-720"/>
          <w:tab w:val="left" w:pos="567"/>
        </w:tabs>
        <w:suppressAutoHyphens/>
        <w:spacing w:before="120" w:after="120"/>
        <w:jc w:val="center"/>
        <w:rPr>
          <w:rFonts w:ascii="Arial" w:hAnsi="Arial" w:cs="Arial"/>
        </w:rPr>
        <w:sectPr w:rsidR="00FA0838" w:rsidRPr="0002315C" w:rsidSect="00102358">
          <w:footerReference w:type="default" r:id="rId17"/>
          <w:pgSz w:w="11906" w:h="16838"/>
          <w:pgMar w:top="2835" w:right="1701" w:bottom="1418" w:left="1701" w:header="709" w:footer="488" w:gutter="0"/>
          <w:pgNumType w:start="1"/>
          <w:cols w:space="708"/>
          <w:docGrid w:linePitch="360"/>
        </w:sectPr>
      </w:pPr>
    </w:p>
    <w:p w:rsidR="00A91BEC" w:rsidRPr="006002AE" w:rsidRDefault="00A91BEC" w:rsidP="006002AE">
      <w:pPr>
        <w:pStyle w:val="Estilo6"/>
      </w:pPr>
      <w:bookmarkStart w:id="138" w:name="_Toc375118479"/>
      <w:bookmarkStart w:id="139" w:name="_Toc407004421"/>
      <w:bookmarkStart w:id="140" w:name="_Toc438201864"/>
      <w:bookmarkStart w:id="141" w:name="_Toc438201999"/>
      <w:bookmarkStart w:id="142" w:name="_Toc438202750"/>
      <w:bookmarkStart w:id="143" w:name="_Toc501456787"/>
      <w:r w:rsidRPr="006002AE">
        <w:lastRenderedPageBreak/>
        <w:t>ANEXO I</w:t>
      </w:r>
      <w:r w:rsidR="006F2FCF" w:rsidRPr="006002AE">
        <w:t>II</w:t>
      </w:r>
      <w:r w:rsidRPr="006002AE">
        <w:t>: POSICIONES PRESUPUESTARIAS CENTRALIZADAS</w:t>
      </w:r>
      <w:bookmarkEnd w:id="138"/>
      <w:bookmarkEnd w:id="139"/>
      <w:bookmarkEnd w:id="140"/>
      <w:bookmarkEnd w:id="141"/>
      <w:bookmarkEnd w:id="142"/>
      <w:bookmarkEnd w:id="143"/>
    </w:p>
    <w:p w:rsidR="00B93E01" w:rsidRPr="0002315C" w:rsidRDefault="00B93E01" w:rsidP="00B93E01">
      <w:pPr>
        <w:jc w:val="both"/>
        <w:rPr>
          <w:rFonts w:ascii="Arial" w:hAnsi="Arial" w:cs="Arial"/>
          <w:b/>
          <w:bCs/>
          <w:spacing w:val="-3"/>
          <w:u w:val="single"/>
        </w:rPr>
      </w:pPr>
    </w:p>
    <w:p w:rsidR="00DF2C72" w:rsidRPr="0002315C" w:rsidRDefault="00DF2C72" w:rsidP="00DF2C72">
      <w:pPr>
        <w:ind w:left="-567"/>
        <w:jc w:val="center"/>
        <w:rPr>
          <w:rFonts w:ascii="Arial" w:hAnsi="Arial" w:cs="Arial"/>
          <w:bCs/>
          <w:spacing w:val="-3"/>
        </w:rPr>
      </w:pPr>
      <w:r w:rsidRPr="0002315C">
        <w:rPr>
          <w:rFonts w:ascii="Arial" w:hAnsi="Arial" w:cs="Arial"/>
          <w:bCs/>
          <w:spacing w:val="-3"/>
        </w:rPr>
        <w:t>Posiciones Presupuestarias que se ejecutan con Fondo 013</w:t>
      </w:r>
    </w:p>
    <w:p w:rsidR="00A91BEC" w:rsidRPr="0002315C" w:rsidRDefault="00A91BEC" w:rsidP="00B93E01">
      <w:pPr>
        <w:jc w:val="both"/>
        <w:rPr>
          <w:rFonts w:ascii="Arial" w:hAnsi="Arial" w:cs="Arial"/>
          <w:b/>
          <w:bCs/>
          <w:spacing w:val="-3"/>
          <w:u w:val="single"/>
        </w:rPr>
      </w:pPr>
    </w:p>
    <w:tbl>
      <w:tblPr>
        <w:tblW w:w="9674" w:type="dxa"/>
        <w:jc w:val="center"/>
        <w:tblCellMar>
          <w:left w:w="70" w:type="dxa"/>
          <w:right w:w="70" w:type="dxa"/>
        </w:tblCellMar>
        <w:tblLook w:val="04A0"/>
      </w:tblPr>
      <w:tblGrid>
        <w:gridCol w:w="5874"/>
        <w:gridCol w:w="3800"/>
      </w:tblGrid>
      <w:tr w:rsidR="00B93E01" w:rsidRPr="0002315C" w:rsidTr="00F670B9">
        <w:trPr>
          <w:trHeight w:val="600"/>
          <w:tblHeader/>
          <w:jc w:val="center"/>
        </w:trPr>
        <w:tc>
          <w:tcPr>
            <w:tcW w:w="9674" w:type="dxa"/>
            <w:gridSpan w:val="2"/>
            <w:tcBorders>
              <w:top w:val="single" w:sz="8" w:space="0" w:color="auto"/>
              <w:left w:val="single" w:sz="8" w:space="0" w:color="auto"/>
              <w:bottom w:val="single" w:sz="8" w:space="0" w:color="auto"/>
              <w:right w:val="single" w:sz="8" w:space="0" w:color="000000"/>
            </w:tcBorders>
            <w:shd w:val="pct10" w:color="auto" w:fill="auto"/>
            <w:noWrap/>
            <w:vAlign w:val="center"/>
            <w:hideMark/>
          </w:tcPr>
          <w:p w:rsidR="00B93E01" w:rsidRPr="0002315C" w:rsidRDefault="00B93E01" w:rsidP="00DF30C8">
            <w:pPr>
              <w:jc w:val="center"/>
              <w:rPr>
                <w:rFonts w:ascii="Arial" w:hAnsi="Arial" w:cs="Arial"/>
                <w:b/>
                <w:bCs/>
                <w:sz w:val="28"/>
                <w:szCs w:val="28"/>
              </w:rPr>
            </w:pPr>
            <w:r w:rsidRPr="0002315C">
              <w:rPr>
                <w:rFonts w:ascii="Arial" w:hAnsi="Arial" w:cs="Arial"/>
                <w:b/>
                <w:bCs/>
                <w:sz w:val="28"/>
                <w:szCs w:val="28"/>
              </w:rPr>
              <w:t>POSICIONES PRESUPUESTARIAS CENTRALIZADAS</w:t>
            </w:r>
          </w:p>
        </w:tc>
      </w:tr>
      <w:tr w:rsidR="00B93E01" w:rsidRPr="0002315C" w:rsidTr="00F670B9">
        <w:trPr>
          <w:trHeight w:val="465"/>
          <w:tblHeader/>
          <w:jc w:val="center"/>
        </w:trPr>
        <w:tc>
          <w:tcPr>
            <w:tcW w:w="5874" w:type="dxa"/>
            <w:tcBorders>
              <w:top w:val="nil"/>
              <w:left w:val="single" w:sz="4" w:space="0" w:color="auto"/>
              <w:bottom w:val="single" w:sz="4" w:space="0" w:color="auto"/>
              <w:right w:val="single" w:sz="4" w:space="0" w:color="auto"/>
            </w:tcBorders>
            <w:shd w:val="pct10" w:color="auto" w:fill="auto"/>
            <w:noWrap/>
            <w:vAlign w:val="center"/>
            <w:hideMark/>
          </w:tcPr>
          <w:p w:rsidR="00B93E01" w:rsidRPr="0002315C" w:rsidRDefault="00B93E01" w:rsidP="00DF30C8">
            <w:pPr>
              <w:jc w:val="center"/>
              <w:rPr>
                <w:rFonts w:ascii="Arial" w:hAnsi="Arial" w:cs="Arial"/>
                <w:b/>
                <w:bCs/>
              </w:rPr>
            </w:pPr>
            <w:r w:rsidRPr="0002315C">
              <w:rPr>
                <w:rFonts w:ascii="Arial" w:hAnsi="Arial" w:cs="Arial"/>
                <w:b/>
                <w:bCs/>
              </w:rPr>
              <w:t xml:space="preserve">Actividades </w:t>
            </w:r>
          </w:p>
        </w:tc>
        <w:tc>
          <w:tcPr>
            <w:tcW w:w="3800" w:type="dxa"/>
            <w:tcBorders>
              <w:top w:val="nil"/>
              <w:left w:val="nil"/>
              <w:bottom w:val="single" w:sz="4" w:space="0" w:color="auto"/>
              <w:right w:val="single" w:sz="4" w:space="0" w:color="auto"/>
            </w:tcBorders>
            <w:shd w:val="pct10" w:color="auto" w:fill="auto"/>
            <w:noWrap/>
            <w:vAlign w:val="center"/>
            <w:hideMark/>
          </w:tcPr>
          <w:p w:rsidR="00B93E01" w:rsidRPr="0002315C" w:rsidRDefault="00B93E01" w:rsidP="00DF30C8">
            <w:pPr>
              <w:jc w:val="center"/>
              <w:rPr>
                <w:rFonts w:ascii="Arial" w:hAnsi="Arial" w:cs="Arial"/>
                <w:b/>
                <w:bCs/>
              </w:rPr>
            </w:pPr>
            <w:r w:rsidRPr="0002315C">
              <w:rPr>
                <w:rFonts w:ascii="Arial" w:hAnsi="Arial" w:cs="Arial"/>
                <w:b/>
                <w:bCs/>
              </w:rPr>
              <w:t>Posiciones Presupuestarias</w:t>
            </w:r>
          </w:p>
        </w:tc>
      </w:tr>
      <w:tr w:rsidR="00B93E01" w:rsidRPr="0002315C" w:rsidTr="00B2778B">
        <w:trPr>
          <w:trHeight w:val="592"/>
          <w:jc w:val="center"/>
        </w:trPr>
        <w:tc>
          <w:tcPr>
            <w:tcW w:w="5874" w:type="dxa"/>
            <w:tcBorders>
              <w:top w:val="nil"/>
              <w:left w:val="single" w:sz="4" w:space="0" w:color="auto"/>
              <w:bottom w:val="single" w:sz="4" w:space="0" w:color="auto"/>
              <w:right w:val="single" w:sz="4" w:space="0" w:color="auto"/>
            </w:tcBorders>
            <w:vAlign w:val="center"/>
            <w:hideMark/>
          </w:tcPr>
          <w:p w:rsidR="00B93E01" w:rsidRPr="0002315C" w:rsidRDefault="00B93E01" w:rsidP="00655113">
            <w:pPr>
              <w:ind w:left="1082" w:hanging="851"/>
              <w:rPr>
                <w:rFonts w:ascii="Arial" w:hAnsi="Arial" w:cs="Arial"/>
              </w:rPr>
            </w:pPr>
            <w:r w:rsidRPr="0002315C">
              <w:rPr>
                <w:rFonts w:ascii="Arial" w:hAnsi="Arial" w:cs="Arial"/>
              </w:rPr>
              <w:t>01017.- Ayudas por cargas familiares a vendedores</w:t>
            </w:r>
          </w:p>
        </w:tc>
        <w:tc>
          <w:tcPr>
            <w:tcW w:w="3800" w:type="dxa"/>
            <w:tcBorders>
              <w:top w:val="nil"/>
              <w:left w:val="nil"/>
              <w:bottom w:val="single" w:sz="4" w:space="0" w:color="auto"/>
              <w:right w:val="single" w:sz="4" w:space="0" w:color="auto"/>
            </w:tcBorders>
            <w:vAlign w:val="center"/>
            <w:hideMark/>
          </w:tcPr>
          <w:p w:rsidR="00B93E01" w:rsidRPr="0002315C" w:rsidRDefault="00B93E01" w:rsidP="00DB3227">
            <w:pPr>
              <w:rPr>
                <w:rFonts w:ascii="Arial" w:hAnsi="Arial" w:cs="Arial"/>
              </w:rPr>
            </w:pPr>
            <w:r w:rsidRPr="0002315C">
              <w:rPr>
                <w:rFonts w:ascii="Arial" w:hAnsi="Arial" w:cs="Arial"/>
              </w:rPr>
              <w:t>G/01017/NOMINA</w:t>
            </w:r>
            <w:r w:rsidR="00EC44A3" w:rsidRPr="0002315C">
              <w:rPr>
                <w:rFonts w:ascii="Arial" w:hAnsi="Arial" w:cs="Arial"/>
              </w:rPr>
              <w:t>_</w:t>
            </w:r>
            <w:r w:rsidRPr="0002315C">
              <w:rPr>
                <w:rFonts w:ascii="Arial" w:hAnsi="Arial" w:cs="Arial"/>
              </w:rPr>
              <w:t>VEN</w:t>
            </w:r>
          </w:p>
        </w:tc>
      </w:tr>
      <w:tr w:rsidR="00B93E01" w:rsidRPr="0002315C" w:rsidTr="00DF30C8">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B93E01" w:rsidRPr="0002315C" w:rsidRDefault="00B93E01" w:rsidP="00655113">
            <w:pPr>
              <w:ind w:left="1082" w:hanging="851"/>
              <w:rPr>
                <w:rFonts w:ascii="Arial" w:hAnsi="Arial" w:cs="Arial"/>
              </w:rPr>
            </w:pPr>
            <w:r w:rsidRPr="0002315C">
              <w:rPr>
                <w:rFonts w:ascii="Arial" w:hAnsi="Arial" w:cs="Arial"/>
              </w:rPr>
              <w:t>01221.- Instalación de nuevos quioscos</w:t>
            </w:r>
            <w:r w:rsidR="00EC44A3" w:rsidRPr="0002315C">
              <w:rPr>
                <w:rFonts w:ascii="Arial" w:hAnsi="Arial" w:cs="Arial"/>
              </w:rPr>
              <w:t xml:space="preserve"> y stands</w:t>
            </w:r>
          </w:p>
        </w:tc>
        <w:tc>
          <w:tcPr>
            <w:tcW w:w="3800" w:type="dxa"/>
            <w:tcBorders>
              <w:top w:val="nil"/>
              <w:left w:val="nil"/>
              <w:bottom w:val="single" w:sz="4" w:space="0" w:color="auto"/>
              <w:right w:val="single" w:sz="4" w:space="0" w:color="auto"/>
            </w:tcBorders>
            <w:vAlign w:val="center"/>
            <w:hideMark/>
          </w:tcPr>
          <w:p w:rsidR="00B93E01" w:rsidRPr="0002315C" w:rsidRDefault="00B93E01" w:rsidP="00DF30C8">
            <w:pPr>
              <w:rPr>
                <w:rFonts w:ascii="Arial" w:hAnsi="Arial" w:cs="Arial"/>
              </w:rPr>
            </w:pPr>
            <w:r w:rsidRPr="0002315C">
              <w:rPr>
                <w:rFonts w:ascii="Arial" w:hAnsi="Arial" w:cs="Arial"/>
              </w:rPr>
              <w:t>G/01221/OTROSGASTO                 Y/01221</w:t>
            </w:r>
          </w:p>
        </w:tc>
      </w:tr>
      <w:tr w:rsidR="00B93E01" w:rsidRPr="0002315C" w:rsidTr="004F32EF">
        <w:trPr>
          <w:trHeight w:val="681"/>
          <w:jc w:val="center"/>
        </w:trPr>
        <w:tc>
          <w:tcPr>
            <w:tcW w:w="5874" w:type="dxa"/>
            <w:tcBorders>
              <w:top w:val="nil"/>
              <w:left w:val="single" w:sz="4" w:space="0" w:color="auto"/>
              <w:bottom w:val="single" w:sz="4" w:space="0" w:color="auto"/>
              <w:right w:val="single" w:sz="4" w:space="0" w:color="auto"/>
            </w:tcBorders>
            <w:vAlign w:val="center"/>
            <w:hideMark/>
          </w:tcPr>
          <w:p w:rsidR="00B93E01" w:rsidRPr="0002315C" w:rsidRDefault="00B93E01" w:rsidP="00655113">
            <w:pPr>
              <w:ind w:left="1082" w:hanging="851"/>
              <w:rPr>
                <w:rFonts w:ascii="Arial" w:hAnsi="Arial" w:cs="Arial"/>
              </w:rPr>
            </w:pPr>
            <w:r w:rsidRPr="0002315C">
              <w:rPr>
                <w:rFonts w:ascii="Arial" w:hAnsi="Arial" w:cs="Arial"/>
              </w:rPr>
              <w:t>01261.- Planes de incentivación y motivación</w:t>
            </w:r>
            <w:r w:rsidR="00654458" w:rsidRPr="0002315C">
              <w:rPr>
                <w:rFonts w:ascii="Arial" w:hAnsi="Arial" w:cs="Arial"/>
              </w:rPr>
              <w:t xml:space="preserve"> a     agentes vendedores</w:t>
            </w:r>
          </w:p>
        </w:tc>
        <w:tc>
          <w:tcPr>
            <w:tcW w:w="3800" w:type="dxa"/>
            <w:tcBorders>
              <w:top w:val="nil"/>
              <w:left w:val="nil"/>
              <w:bottom w:val="single" w:sz="4" w:space="0" w:color="auto"/>
              <w:right w:val="single" w:sz="4" w:space="0" w:color="auto"/>
            </w:tcBorders>
            <w:vAlign w:val="center"/>
            <w:hideMark/>
          </w:tcPr>
          <w:p w:rsidR="00B93E01" w:rsidRPr="0002315C" w:rsidRDefault="00B93E01" w:rsidP="00DF30C8">
            <w:pPr>
              <w:rPr>
                <w:rFonts w:ascii="Arial" w:hAnsi="Arial" w:cs="Arial"/>
              </w:rPr>
            </w:pPr>
            <w:r w:rsidRPr="0002315C">
              <w:rPr>
                <w:rFonts w:ascii="Arial" w:hAnsi="Arial" w:cs="Arial"/>
              </w:rPr>
              <w:t xml:space="preserve">G/01261/OTROSGASTO                                                </w:t>
            </w:r>
          </w:p>
          <w:p w:rsidR="00B93E01" w:rsidRPr="0002315C" w:rsidRDefault="00B93E01" w:rsidP="00DB3227">
            <w:pPr>
              <w:rPr>
                <w:rFonts w:ascii="Arial" w:hAnsi="Arial" w:cs="Arial"/>
              </w:rPr>
            </w:pPr>
            <w:r w:rsidRPr="0002315C">
              <w:rPr>
                <w:rFonts w:ascii="Arial" w:hAnsi="Arial" w:cs="Arial"/>
              </w:rPr>
              <w:t>G/01261/NOMINA</w:t>
            </w:r>
            <w:r w:rsidR="00DB3227" w:rsidRPr="0002315C">
              <w:rPr>
                <w:rFonts w:ascii="Arial" w:hAnsi="Arial" w:cs="Arial"/>
              </w:rPr>
              <w:t>_</w:t>
            </w:r>
            <w:r w:rsidRPr="0002315C">
              <w:rPr>
                <w:rFonts w:ascii="Arial" w:hAnsi="Arial" w:cs="Arial"/>
              </w:rPr>
              <w:t>VEN</w:t>
            </w:r>
          </w:p>
        </w:tc>
      </w:tr>
      <w:tr w:rsidR="00B93E01" w:rsidRPr="0002315C" w:rsidTr="004F32EF">
        <w:trPr>
          <w:trHeight w:val="675"/>
          <w:jc w:val="center"/>
        </w:trPr>
        <w:tc>
          <w:tcPr>
            <w:tcW w:w="5874" w:type="dxa"/>
            <w:tcBorders>
              <w:top w:val="nil"/>
              <w:left w:val="single" w:sz="4" w:space="0" w:color="auto"/>
              <w:bottom w:val="single" w:sz="4" w:space="0" w:color="auto"/>
              <w:right w:val="single" w:sz="4" w:space="0" w:color="auto"/>
            </w:tcBorders>
            <w:vAlign w:val="center"/>
            <w:hideMark/>
          </w:tcPr>
          <w:p w:rsidR="00B93E01" w:rsidRPr="0002315C" w:rsidRDefault="00B93E01" w:rsidP="00655113">
            <w:pPr>
              <w:ind w:left="1082" w:hanging="851"/>
              <w:rPr>
                <w:rFonts w:ascii="Arial" w:hAnsi="Arial" w:cs="Arial"/>
              </w:rPr>
            </w:pPr>
            <w:r w:rsidRPr="0002315C">
              <w:rPr>
                <w:rFonts w:ascii="Arial" w:hAnsi="Arial" w:cs="Arial"/>
              </w:rPr>
              <w:t xml:space="preserve">01262.- </w:t>
            </w:r>
            <w:r w:rsidR="004F32EF" w:rsidRPr="0002315C">
              <w:rPr>
                <w:rFonts w:ascii="Arial" w:hAnsi="Arial" w:cs="Arial"/>
              </w:rPr>
              <w:t xml:space="preserve">Planes de incentivación y motivación al personal de la </w:t>
            </w:r>
            <w:r w:rsidR="009D61CC" w:rsidRPr="0002315C">
              <w:rPr>
                <w:rFonts w:ascii="Arial" w:hAnsi="Arial" w:cs="Arial"/>
              </w:rPr>
              <w:t>estructura</w:t>
            </w:r>
            <w:r w:rsidR="004F32EF" w:rsidRPr="0002315C">
              <w:rPr>
                <w:rFonts w:ascii="Arial" w:hAnsi="Arial" w:cs="Arial"/>
              </w:rPr>
              <w:t xml:space="preserve"> comercial</w:t>
            </w:r>
          </w:p>
        </w:tc>
        <w:tc>
          <w:tcPr>
            <w:tcW w:w="3800" w:type="dxa"/>
            <w:tcBorders>
              <w:top w:val="nil"/>
              <w:left w:val="nil"/>
              <w:bottom w:val="single" w:sz="4" w:space="0" w:color="auto"/>
              <w:right w:val="single" w:sz="4" w:space="0" w:color="auto"/>
            </w:tcBorders>
            <w:vAlign w:val="center"/>
            <w:hideMark/>
          </w:tcPr>
          <w:p w:rsidR="00B93E01" w:rsidRPr="0002315C" w:rsidRDefault="00B93E01" w:rsidP="004F32EF">
            <w:pPr>
              <w:rPr>
                <w:rFonts w:ascii="Arial" w:hAnsi="Arial" w:cs="Arial"/>
              </w:rPr>
            </w:pPr>
            <w:r w:rsidRPr="0002315C">
              <w:rPr>
                <w:rFonts w:ascii="Arial" w:hAnsi="Arial" w:cs="Arial"/>
              </w:rPr>
              <w:t>G/01262/OTROSGASTO                                               G/01262/NOMINA</w:t>
            </w:r>
            <w:r w:rsidR="00DB3227" w:rsidRPr="0002315C">
              <w:rPr>
                <w:rFonts w:ascii="Arial" w:hAnsi="Arial" w:cs="Arial"/>
              </w:rPr>
              <w:t>_</w:t>
            </w:r>
            <w:r w:rsidRPr="0002315C">
              <w:rPr>
                <w:rFonts w:ascii="Arial" w:hAnsi="Arial" w:cs="Arial"/>
              </w:rPr>
              <w:t xml:space="preserve">ADM   </w:t>
            </w:r>
          </w:p>
        </w:tc>
      </w:tr>
      <w:tr w:rsidR="00B93E01" w:rsidRPr="0002315C" w:rsidTr="004F32EF">
        <w:trPr>
          <w:trHeight w:val="729"/>
          <w:jc w:val="center"/>
        </w:trPr>
        <w:tc>
          <w:tcPr>
            <w:tcW w:w="5874" w:type="dxa"/>
            <w:tcBorders>
              <w:top w:val="nil"/>
              <w:left w:val="single" w:sz="4" w:space="0" w:color="auto"/>
              <w:bottom w:val="single" w:sz="4" w:space="0" w:color="auto"/>
              <w:right w:val="single" w:sz="4" w:space="0" w:color="auto"/>
            </w:tcBorders>
            <w:vAlign w:val="center"/>
            <w:hideMark/>
          </w:tcPr>
          <w:p w:rsidR="00B93E01" w:rsidRPr="0002315C" w:rsidRDefault="00B93E01" w:rsidP="00655113">
            <w:pPr>
              <w:ind w:left="1082" w:hanging="851"/>
              <w:rPr>
                <w:rFonts w:ascii="Arial" w:hAnsi="Arial" w:cs="Arial"/>
              </w:rPr>
            </w:pPr>
            <w:r w:rsidRPr="0002315C">
              <w:rPr>
                <w:rFonts w:ascii="Arial" w:hAnsi="Arial" w:cs="Arial"/>
              </w:rPr>
              <w:t>01523.- Elementos de transporte: adquisición, mantenimiento, seguros y otros gastos de vehículos</w:t>
            </w:r>
          </w:p>
        </w:tc>
        <w:tc>
          <w:tcPr>
            <w:tcW w:w="3800" w:type="dxa"/>
            <w:tcBorders>
              <w:top w:val="nil"/>
              <w:left w:val="nil"/>
              <w:bottom w:val="single" w:sz="4" w:space="0" w:color="auto"/>
              <w:right w:val="single" w:sz="4" w:space="0" w:color="auto"/>
            </w:tcBorders>
            <w:vAlign w:val="center"/>
            <w:hideMark/>
          </w:tcPr>
          <w:p w:rsidR="00B93E01" w:rsidRPr="0002315C" w:rsidRDefault="00B93E01" w:rsidP="00DF30C8">
            <w:pPr>
              <w:rPr>
                <w:rFonts w:ascii="Arial" w:hAnsi="Arial" w:cs="Arial"/>
              </w:rPr>
            </w:pPr>
            <w:r w:rsidRPr="0002315C">
              <w:rPr>
                <w:rFonts w:ascii="Arial" w:hAnsi="Arial" w:cs="Arial"/>
              </w:rPr>
              <w:t>Y/01523</w:t>
            </w:r>
          </w:p>
        </w:tc>
      </w:tr>
      <w:tr w:rsidR="00B93E01" w:rsidRPr="0002315C" w:rsidTr="00DF30C8">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B93E01" w:rsidRPr="0002315C" w:rsidRDefault="00B93E01" w:rsidP="00655113">
            <w:pPr>
              <w:ind w:left="1082" w:hanging="851"/>
              <w:rPr>
                <w:rFonts w:ascii="Arial" w:hAnsi="Arial" w:cs="Arial"/>
              </w:rPr>
            </w:pPr>
            <w:r w:rsidRPr="0002315C">
              <w:rPr>
                <w:rFonts w:ascii="Arial" w:hAnsi="Arial" w:cs="Arial"/>
              </w:rPr>
              <w:t>015</w:t>
            </w:r>
            <w:r w:rsidR="00223B77" w:rsidRPr="0002315C">
              <w:rPr>
                <w:rFonts w:ascii="Arial" w:hAnsi="Arial" w:cs="Arial"/>
              </w:rPr>
              <w:t>52</w:t>
            </w:r>
            <w:r w:rsidRPr="0002315C">
              <w:rPr>
                <w:rFonts w:ascii="Arial" w:hAnsi="Arial" w:cs="Arial"/>
              </w:rPr>
              <w:t xml:space="preserve">.- </w:t>
            </w:r>
            <w:r w:rsidR="00223B77" w:rsidRPr="0002315C">
              <w:rPr>
                <w:rFonts w:ascii="Arial" w:hAnsi="Arial" w:cs="Arial"/>
              </w:rPr>
              <w:t>Beneficios o pérdidas en el inmovilizado</w:t>
            </w:r>
          </w:p>
        </w:tc>
        <w:tc>
          <w:tcPr>
            <w:tcW w:w="3800" w:type="dxa"/>
            <w:tcBorders>
              <w:top w:val="nil"/>
              <w:left w:val="nil"/>
              <w:bottom w:val="single" w:sz="4" w:space="0" w:color="auto"/>
              <w:right w:val="single" w:sz="4" w:space="0" w:color="auto"/>
            </w:tcBorders>
            <w:vAlign w:val="center"/>
            <w:hideMark/>
          </w:tcPr>
          <w:p w:rsidR="00B93E01" w:rsidRPr="0002315C" w:rsidRDefault="00B93E01" w:rsidP="00223B77">
            <w:pPr>
              <w:rPr>
                <w:rFonts w:ascii="Arial" w:hAnsi="Arial" w:cs="Arial"/>
              </w:rPr>
            </w:pPr>
            <w:r w:rsidRPr="0002315C">
              <w:rPr>
                <w:rFonts w:ascii="Arial" w:hAnsi="Arial" w:cs="Arial"/>
              </w:rPr>
              <w:t>G/015</w:t>
            </w:r>
            <w:r w:rsidR="00223B77" w:rsidRPr="0002315C">
              <w:rPr>
                <w:rFonts w:ascii="Arial" w:hAnsi="Arial" w:cs="Arial"/>
              </w:rPr>
              <w:t>52</w:t>
            </w:r>
            <w:r w:rsidRPr="0002315C">
              <w:rPr>
                <w:rFonts w:ascii="Arial" w:hAnsi="Arial" w:cs="Arial"/>
              </w:rPr>
              <w:t xml:space="preserve">/OTROSGASTO                               </w:t>
            </w:r>
          </w:p>
        </w:tc>
      </w:tr>
      <w:tr w:rsidR="00B93E01" w:rsidRPr="0002315C" w:rsidTr="00DF30C8">
        <w:trPr>
          <w:trHeight w:val="855"/>
          <w:jc w:val="center"/>
        </w:trPr>
        <w:tc>
          <w:tcPr>
            <w:tcW w:w="5874" w:type="dxa"/>
            <w:tcBorders>
              <w:top w:val="nil"/>
              <w:left w:val="single" w:sz="4" w:space="0" w:color="auto"/>
              <w:bottom w:val="single" w:sz="4" w:space="0" w:color="auto"/>
              <w:right w:val="single" w:sz="4" w:space="0" w:color="auto"/>
            </w:tcBorders>
            <w:vAlign w:val="center"/>
            <w:hideMark/>
          </w:tcPr>
          <w:p w:rsidR="00B93E01" w:rsidRPr="0002315C" w:rsidRDefault="00B93E01" w:rsidP="00655113">
            <w:pPr>
              <w:ind w:left="1082" w:hanging="851"/>
              <w:rPr>
                <w:rFonts w:ascii="Arial" w:hAnsi="Arial" w:cs="Arial"/>
              </w:rPr>
            </w:pPr>
            <w:r w:rsidRPr="0002315C">
              <w:rPr>
                <w:rFonts w:ascii="Arial" w:hAnsi="Arial" w:cs="Arial"/>
              </w:rPr>
              <w:t>01561.- Formación profesional para el empleo</w:t>
            </w:r>
            <w:r w:rsidR="004F32EF" w:rsidRPr="0002315C">
              <w:rPr>
                <w:rFonts w:ascii="Arial" w:hAnsi="Arial" w:cs="Arial"/>
              </w:rPr>
              <w:t xml:space="preserve">            (</w:t>
            </w:r>
            <w:r w:rsidRPr="0002315C">
              <w:rPr>
                <w:rFonts w:ascii="Arial" w:hAnsi="Arial" w:cs="Arial"/>
              </w:rPr>
              <w:t>Juego</w:t>
            </w:r>
            <w:r w:rsidR="004F32EF" w:rsidRPr="0002315C">
              <w:rPr>
                <w:rFonts w:ascii="Arial" w:hAnsi="Arial" w:cs="Arial"/>
              </w:rPr>
              <w:t>)</w:t>
            </w:r>
          </w:p>
        </w:tc>
        <w:tc>
          <w:tcPr>
            <w:tcW w:w="3800" w:type="dxa"/>
            <w:tcBorders>
              <w:top w:val="nil"/>
              <w:left w:val="nil"/>
              <w:bottom w:val="single" w:sz="4" w:space="0" w:color="auto"/>
              <w:right w:val="single" w:sz="4" w:space="0" w:color="auto"/>
            </w:tcBorders>
            <w:vAlign w:val="center"/>
            <w:hideMark/>
          </w:tcPr>
          <w:p w:rsidR="00B93E01" w:rsidRPr="0002315C" w:rsidRDefault="00B93E01" w:rsidP="00DB3227">
            <w:pPr>
              <w:rPr>
                <w:rFonts w:ascii="Arial" w:hAnsi="Arial" w:cs="Arial"/>
              </w:rPr>
            </w:pPr>
            <w:r w:rsidRPr="0002315C">
              <w:rPr>
                <w:rFonts w:ascii="Arial" w:hAnsi="Arial" w:cs="Arial"/>
              </w:rPr>
              <w:t>G/01561/OTROSGASTO                                               G/01561/NOMINA</w:t>
            </w:r>
            <w:r w:rsidR="00DB3227" w:rsidRPr="0002315C">
              <w:rPr>
                <w:rFonts w:ascii="Arial" w:hAnsi="Arial" w:cs="Arial"/>
              </w:rPr>
              <w:t>_</w:t>
            </w:r>
            <w:r w:rsidRPr="0002315C">
              <w:rPr>
                <w:rFonts w:ascii="Arial" w:hAnsi="Arial" w:cs="Arial"/>
              </w:rPr>
              <w:t>VEN                          G/01561/NOMINA</w:t>
            </w:r>
            <w:r w:rsidR="00DB3227" w:rsidRPr="0002315C">
              <w:rPr>
                <w:rFonts w:ascii="Arial" w:hAnsi="Arial" w:cs="Arial"/>
              </w:rPr>
              <w:t>_</w:t>
            </w:r>
            <w:r w:rsidRPr="0002315C">
              <w:rPr>
                <w:rFonts w:ascii="Arial" w:hAnsi="Arial" w:cs="Arial"/>
              </w:rPr>
              <w:t xml:space="preserve">ADM   </w:t>
            </w:r>
          </w:p>
        </w:tc>
      </w:tr>
      <w:tr w:rsidR="00B93E01" w:rsidRPr="0002315C" w:rsidTr="00DF30C8">
        <w:trPr>
          <w:trHeight w:val="855"/>
          <w:jc w:val="center"/>
        </w:trPr>
        <w:tc>
          <w:tcPr>
            <w:tcW w:w="5874" w:type="dxa"/>
            <w:tcBorders>
              <w:top w:val="nil"/>
              <w:left w:val="single" w:sz="4" w:space="0" w:color="auto"/>
              <w:bottom w:val="single" w:sz="4" w:space="0" w:color="auto"/>
              <w:right w:val="single" w:sz="4" w:space="0" w:color="auto"/>
            </w:tcBorders>
            <w:vAlign w:val="center"/>
            <w:hideMark/>
          </w:tcPr>
          <w:p w:rsidR="00B93E01" w:rsidRPr="0002315C" w:rsidRDefault="00B93E01" w:rsidP="00655113">
            <w:pPr>
              <w:ind w:left="1082" w:hanging="851"/>
              <w:rPr>
                <w:rFonts w:ascii="Arial" w:hAnsi="Arial" w:cs="Arial"/>
              </w:rPr>
            </w:pPr>
            <w:r w:rsidRPr="0002315C">
              <w:rPr>
                <w:rFonts w:ascii="Arial" w:hAnsi="Arial" w:cs="Arial"/>
              </w:rPr>
              <w:t>01562.- Formación continua: ayudas económicas a iniciativas individuales de formación</w:t>
            </w:r>
            <w:r w:rsidR="004F32EF" w:rsidRPr="0002315C">
              <w:rPr>
                <w:rFonts w:ascii="Arial" w:hAnsi="Arial" w:cs="Arial"/>
              </w:rPr>
              <w:t xml:space="preserve"> (</w:t>
            </w:r>
            <w:r w:rsidRPr="0002315C">
              <w:rPr>
                <w:rFonts w:ascii="Arial" w:hAnsi="Arial" w:cs="Arial"/>
              </w:rPr>
              <w:t>Juego</w:t>
            </w:r>
            <w:r w:rsidR="004F32EF" w:rsidRPr="0002315C">
              <w:rPr>
                <w:rFonts w:ascii="Arial" w:hAnsi="Arial" w:cs="Arial"/>
              </w:rPr>
              <w:t>)</w:t>
            </w:r>
          </w:p>
        </w:tc>
        <w:tc>
          <w:tcPr>
            <w:tcW w:w="3800" w:type="dxa"/>
            <w:tcBorders>
              <w:top w:val="nil"/>
              <w:left w:val="nil"/>
              <w:bottom w:val="single" w:sz="4" w:space="0" w:color="auto"/>
              <w:right w:val="single" w:sz="4" w:space="0" w:color="auto"/>
            </w:tcBorders>
            <w:vAlign w:val="center"/>
            <w:hideMark/>
          </w:tcPr>
          <w:p w:rsidR="00B93E01" w:rsidRPr="0002315C" w:rsidRDefault="00B93E01" w:rsidP="00DB3227">
            <w:pPr>
              <w:rPr>
                <w:rFonts w:ascii="Arial" w:hAnsi="Arial" w:cs="Arial"/>
              </w:rPr>
            </w:pPr>
            <w:r w:rsidRPr="0002315C">
              <w:rPr>
                <w:rFonts w:ascii="Arial" w:hAnsi="Arial" w:cs="Arial"/>
              </w:rPr>
              <w:t>G/01562/OTROSGASTO                                                                          G/01562/NOMINA</w:t>
            </w:r>
            <w:r w:rsidR="00DB3227" w:rsidRPr="0002315C">
              <w:rPr>
                <w:rFonts w:ascii="Arial" w:hAnsi="Arial" w:cs="Arial"/>
              </w:rPr>
              <w:t>_</w:t>
            </w:r>
            <w:r w:rsidRPr="0002315C">
              <w:rPr>
                <w:rFonts w:ascii="Arial" w:hAnsi="Arial" w:cs="Arial"/>
              </w:rPr>
              <w:t xml:space="preserve">ADM   </w:t>
            </w:r>
          </w:p>
        </w:tc>
      </w:tr>
      <w:tr w:rsidR="00B93E01" w:rsidRPr="0002315C" w:rsidTr="00DF30C8">
        <w:trPr>
          <w:trHeight w:val="345"/>
          <w:jc w:val="center"/>
        </w:trPr>
        <w:tc>
          <w:tcPr>
            <w:tcW w:w="5874" w:type="dxa"/>
            <w:tcBorders>
              <w:top w:val="nil"/>
              <w:left w:val="single" w:sz="4" w:space="0" w:color="auto"/>
              <w:bottom w:val="single" w:sz="4" w:space="0" w:color="auto"/>
              <w:right w:val="single" w:sz="4" w:space="0" w:color="auto"/>
            </w:tcBorders>
            <w:vAlign w:val="center"/>
            <w:hideMark/>
          </w:tcPr>
          <w:p w:rsidR="00B93E01" w:rsidRPr="0002315C" w:rsidRDefault="00B93E01" w:rsidP="00655113">
            <w:pPr>
              <w:ind w:left="1082" w:hanging="851"/>
              <w:rPr>
                <w:rFonts w:ascii="Arial" w:hAnsi="Arial" w:cs="Arial"/>
              </w:rPr>
            </w:pPr>
            <w:r w:rsidRPr="0002315C">
              <w:rPr>
                <w:rFonts w:ascii="Arial" w:hAnsi="Arial" w:cs="Arial"/>
              </w:rPr>
              <w:t>01563.- Capaci</w:t>
            </w:r>
            <w:r w:rsidR="003A4681" w:rsidRPr="0002315C">
              <w:rPr>
                <w:rFonts w:ascii="Arial" w:hAnsi="Arial" w:cs="Arial"/>
              </w:rPr>
              <w:t>tación de aspirantes a la venta</w:t>
            </w:r>
          </w:p>
        </w:tc>
        <w:tc>
          <w:tcPr>
            <w:tcW w:w="3800" w:type="dxa"/>
            <w:tcBorders>
              <w:top w:val="nil"/>
              <w:left w:val="nil"/>
              <w:bottom w:val="single" w:sz="4" w:space="0" w:color="auto"/>
              <w:right w:val="single" w:sz="4" w:space="0" w:color="auto"/>
            </w:tcBorders>
            <w:noWrap/>
            <w:vAlign w:val="bottom"/>
            <w:hideMark/>
          </w:tcPr>
          <w:p w:rsidR="00B93E01" w:rsidRPr="0002315C" w:rsidRDefault="00B93E01" w:rsidP="00DB3227">
            <w:pPr>
              <w:rPr>
                <w:rFonts w:ascii="Arial" w:hAnsi="Arial" w:cs="Arial"/>
              </w:rPr>
            </w:pPr>
            <w:r w:rsidRPr="0002315C">
              <w:rPr>
                <w:rFonts w:ascii="Arial" w:hAnsi="Arial" w:cs="Arial"/>
              </w:rPr>
              <w:t>G/01563/OTROSGASTO                                                                          G/01563/NOMINA</w:t>
            </w:r>
            <w:r w:rsidR="00DB3227" w:rsidRPr="0002315C">
              <w:rPr>
                <w:rFonts w:ascii="Arial" w:hAnsi="Arial" w:cs="Arial"/>
              </w:rPr>
              <w:t>_</w:t>
            </w:r>
            <w:r w:rsidRPr="0002315C">
              <w:rPr>
                <w:rFonts w:ascii="Arial" w:hAnsi="Arial" w:cs="Arial"/>
              </w:rPr>
              <w:t xml:space="preserve">ADM   </w:t>
            </w:r>
          </w:p>
        </w:tc>
      </w:tr>
      <w:tr w:rsidR="00B93E01" w:rsidRPr="0002315C" w:rsidTr="00B2778B">
        <w:trPr>
          <w:trHeight w:val="513"/>
          <w:jc w:val="center"/>
        </w:trPr>
        <w:tc>
          <w:tcPr>
            <w:tcW w:w="5874" w:type="dxa"/>
            <w:tcBorders>
              <w:top w:val="nil"/>
              <w:left w:val="single" w:sz="4" w:space="0" w:color="auto"/>
              <w:bottom w:val="single" w:sz="4" w:space="0" w:color="auto"/>
              <w:right w:val="single" w:sz="4" w:space="0" w:color="auto"/>
            </w:tcBorders>
            <w:vAlign w:val="center"/>
            <w:hideMark/>
          </w:tcPr>
          <w:p w:rsidR="00B93E01" w:rsidRPr="0002315C" w:rsidRDefault="00B93E01" w:rsidP="00655113">
            <w:pPr>
              <w:ind w:left="1082" w:hanging="851"/>
              <w:rPr>
                <w:rFonts w:ascii="Arial" w:hAnsi="Arial" w:cs="Arial"/>
              </w:rPr>
            </w:pPr>
            <w:r w:rsidRPr="0002315C">
              <w:rPr>
                <w:rFonts w:ascii="Arial" w:hAnsi="Arial" w:cs="Arial"/>
              </w:rPr>
              <w:t xml:space="preserve">01572.- Ayudas por cargas familiares </w:t>
            </w:r>
            <w:r w:rsidR="000F6897" w:rsidRPr="0002315C">
              <w:rPr>
                <w:rFonts w:ascii="Arial" w:hAnsi="Arial" w:cs="Arial"/>
              </w:rPr>
              <w:t xml:space="preserve">a personal </w:t>
            </w:r>
            <w:r w:rsidRPr="0002315C">
              <w:rPr>
                <w:rFonts w:ascii="Arial" w:hAnsi="Arial" w:cs="Arial"/>
              </w:rPr>
              <w:t>no vendedor</w:t>
            </w:r>
          </w:p>
        </w:tc>
        <w:tc>
          <w:tcPr>
            <w:tcW w:w="3800" w:type="dxa"/>
            <w:tcBorders>
              <w:top w:val="nil"/>
              <w:left w:val="nil"/>
              <w:bottom w:val="single" w:sz="4" w:space="0" w:color="auto"/>
              <w:right w:val="single" w:sz="4" w:space="0" w:color="auto"/>
            </w:tcBorders>
            <w:noWrap/>
            <w:vAlign w:val="center"/>
            <w:hideMark/>
          </w:tcPr>
          <w:p w:rsidR="00B93E01" w:rsidRPr="0002315C" w:rsidRDefault="00B93E01" w:rsidP="00DB3227">
            <w:pPr>
              <w:rPr>
                <w:rFonts w:ascii="Arial" w:hAnsi="Arial" w:cs="Arial"/>
              </w:rPr>
            </w:pPr>
            <w:r w:rsidRPr="0002315C">
              <w:rPr>
                <w:rFonts w:ascii="Arial" w:hAnsi="Arial" w:cs="Arial"/>
              </w:rPr>
              <w:t>G/01572/NOMINA</w:t>
            </w:r>
            <w:r w:rsidR="00DB3227" w:rsidRPr="0002315C">
              <w:rPr>
                <w:rFonts w:ascii="Arial" w:hAnsi="Arial" w:cs="Arial"/>
              </w:rPr>
              <w:t>_</w:t>
            </w:r>
            <w:r w:rsidRPr="0002315C">
              <w:rPr>
                <w:rFonts w:ascii="Arial" w:hAnsi="Arial" w:cs="Arial"/>
              </w:rPr>
              <w:t>ADM</w:t>
            </w:r>
          </w:p>
        </w:tc>
      </w:tr>
      <w:tr w:rsidR="00B93E01" w:rsidRPr="0002315C" w:rsidTr="00B2778B">
        <w:trPr>
          <w:trHeight w:val="562"/>
          <w:jc w:val="center"/>
        </w:trPr>
        <w:tc>
          <w:tcPr>
            <w:tcW w:w="5874" w:type="dxa"/>
            <w:tcBorders>
              <w:top w:val="nil"/>
              <w:left w:val="single" w:sz="4" w:space="0" w:color="auto"/>
              <w:bottom w:val="single" w:sz="4" w:space="0" w:color="auto"/>
              <w:right w:val="single" w:sz="4" w:space="0" w:color="auto"/>
            </w:tcBorders>
            <w:vAlign w:val="center"/>
            <w:hideMark/>
          </w:tcPr>
          <w:p w:rsidR="00B93E01" w:rsidRPr="0002315C" w:rsidRDefault="00B93E01" w:rsidP="00655113">
            <w:pPr>
              <w:ind w:left="1082" w:hanging="851"/>
              <w:rPr>
                <w:rFonts w:ascii="Arial" w:hAnsi="Arial" w:cs="Arial"/>
              </w:rPr>
            </w:pPr>
            <w:r w:rsidRPr="0002315C">
              <w:rPr>
                <w:rFonts w:ascii="Arial" w:hAnsi="Arial" w:cs="Arial"/>
              </w:rPr>
              <w:t>01591.- Medicina preventiva</w:t>
            </w:r>
            <w:r w:rsidR="003A4681" w:rsidRPr="0002315C">
              <w:rPr>
                <w:rFonts w:ascii="Arial" w:hAnsi="Arial" w:cs="Arial"/>
              </w:rPr>
              <w:t>. (Centro Logístico y Producción de Productos de Juego de la ONCE)</w:t>
            </w:r>
          </w:p>
        </w:tc>
        <w:tc>
          <w:tcPr>
            <w:tcW w:w="3800" w:type="dxa"/>
            <w:tcBorders>
              <w:top w:val="nil"/>
              <w:left w:val="nil"/>
              <w:bottom w:val="single" w:sz="4" w:space="0" w:color="auto"/>
              <w:right w:val="single" w:sz="4" w:space="0" w:color="auto"/>
            </w:tcBorders>
            <w:vAlign w:val="center"/>
            <w:hideMark/>
          </w:tcPr>
          <w:p w:rsidR="00B93E01" w:rsidRPr="0002315C" w:rsidRDefault="00B93E01" w:rsidP="00DF30C8">
            <w:pPr>
              <w:rPr>
                <w:rFonts w:ascii="Arial" w:hAnsi="Arial" w:cs="Arial"/>
              </w:rPr>
            </w:pPr>
            <w:r w:rsidRPr="0002315C">
              <w:rPr>
                <w:rFonts w:ascii="Arial" w:hAnsi="Arial" w:cs="Arial"/>
              </w:rPr>
              <w:t>Y/01591</w:t>
            </w:r>
          </w:p>
        </w:tc>
      </w:tr>
      <w:tr w:rsidR="00B93E01" w:rsidRPr="0002315C" w:rsidTr="00DF30C8">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B93E01" w:rsidRPr="0002315C" w:rsidRDefault="00B93E01" w:rsidP="00655113">
            <w:pPr>
              <w:ind w:left="1082" w:hanging="851"/>
              <w:rPr>
                <w:rFonts w:ascii="Arial" w:hAnsi="Arial" w:cs="Arial"/>
              </w:rPr>
            </w:pPr>
            <w:r w:rsidRPr="0002315C">
              <w:rPr>
                <w:rFonts w:ascii="Arial" w:hAnsi="Arial" w:cs="Arial"/>
              </w:rPr>
              <w:t>01592.- Prevención de riesgos laborales</w:t>
            </w:r>
          </w:p>
        </w:tc>
        <w:tc>
          <w:tcPr>
            <w:tcW w:w="3800" w:type="dxa"/>
            <w:tcBorders>
              <w:top w:val="nil"/>
              <w:left w:val="nil"/>
              <w:bottom w:val="single" w:sz="4" w:space="0" w:color="auto"/>
              <w:right w:val="single" w:sz="4" w:space="0" w:color="auto"/>
            </w:tcBorders>
            <w:vAlign w:val="center"/>
            <w:hideMark/>
          </w:tcPr>
          <w:p w:rsidR="00B93E01" w:rsidRPr="0002315C" w:rsidRDefault="00B93E01" w:rsidP="00DF30C8">
            <w:pPr>
              <w:rPr>
                <w:rFonts w:ascii="Arial" w:hAnsi="Arial" w:cs="Arial"/>
              </w:rPr>
            </w:pPr>
            <w:r w:rsidRPr="0002315C">
              <w:rPr>
                <w:rFonts w:ascii="Arial" w:hAnsi="Arial" w:cs="Arial"/>
              </w:rPr>
              <w:t>G/01592/OTROSGASTO                                                Y/01592</w:t>
            </w:r>
          </w:p>
        </w:tc>
      </w:tr>
      <w:tr w:rsidR="00B93E01" w:rsidRPr="0002315C" w:rsidTr="00DF30C8">
        <w:trPr>
          <w:trHeight w:val="855"/>
          <w:jc w:val="center"/>
        </w:trPr>
        <w:tc>
          <w:tcPr>
            <w:tcW w:w="5874" w:type="dxa"/>
            <w:tcBorders>
              <w:top w:val="nil"/>
              <w:left w:val="single" w:sz="4" w:space="0" w:color="auto"/>
              <w:bottom w:val="single" w:sz="4" w:space="0" w:color="auto"/>
              <w:right w:val="single" w:sz="4" w:space="0" w:color="auto"/>
            </w:tcBorders>
            <w:vAlign w:val="center"/>
            <w:hideMark/>
          </w:tcPr>
          <w:p w:rsidR="00B93E01" w:rsidRPr="0002315C" w:rsidRDefault="00B93E01" w:rsidP="003A4681">
            <w:pPr>
              <w:ind w:left="1082" w:hanging="851"/>
              <w:rPr>
                <w:rFonts w:ascii="Arial" w:hAnsi="Arial" w:cs="Arial"/>
              </w:rPr>
            </w:pPr>
            <w:r w:rsidRPr="0002315C">
              <w:rPr>
                <w:rFonts w:ascii="Arial" w:hAnsi="Arial" w:cs="Arial"/>
              </w:rPr>
              <w:t>01601.- Indemnizaciones</w:t>
            </w:r>
            <w:r w:rsidR="003A4681" w:rsidRPr="0002315C">
              <w:rPr>
                <w:rFonts w:ascii="Arial" w:hAnsi="Arial" w:cs="Arial"/>
              </w:rPr>
              <w:t xml:space="preserve"> por</w:t>
            </w:r>
            <w:r w:rsidR="00A0452D" w:rsidRPr="0002315C">
              <w:rPr>
                <w:rFonts w:ascii="Arial" w:hAnsi="Arial" w:cs="Arial"/>
              </w:rPr>
              <w:t xml:space="preserve"> </w:t>
            </w:r>
            <w:r w:rsidRPr="0002315C">
              <w:rPr>
                <w:rFonts w:ascii="Arial" w:hAnsi="Arial" w:cs="Arial"/>
              </w:rPr>
              <w:t>sentencias en firme y conciliaciones</w:t>
            </w:r>
            <w:r w:rsidR="00DB3227" w:rsidRPr="0002315C">
              <w:rPr>
                <w:rFonts w:ascii="Arial" w:hAnsi="Arial" w:cs="Arial"/>
              </w:rPr>
              <w:t xml:space="preserve"> derivadas de las relaciones laborales</w:t>
            </w:r>
          </w:p>
        </w:tc>
        <w:tc>
          <w:tcPr>
            <w:tcW w:w="3800" w:type="dxa"/>
            <w:tcBorders>
              <w:top w:val="nil"/>
              <w:left w:val="nil"/>
              <w:bottom w:val="single" w:sz="4" w:space="0" w:color="auto"/>
              <w:right w:val="single" w:sz="4" w:space="0" w:color="auto"/>
            </w:tcBorders>
            <w:vAlign w:val="center"/>
            <w:hideMark/>
          </w:tcPr>
          <w:p w:rsidR="00B93E01" w:rsidRPr="0002315C" w:rsidRDefault="00B93E01" w:rsidP="00DB3227">
            <w:pPr>
              <w:rPr>
                <w:rFonts w:ascii="Arial" w:hAnsi="Arial" w:cs="Arial"/>
              </w:rPr>
            </w:pPr>
            <w:r w:rsidRPr="0002315C">
              <w:rPr>
                <w:rFonts w:ascii="Arial" w:hAnsi="Arial" w:cs="Arial"/>
              </w:rPr>
              <w:t>G/01601/NOMINA</w:t>
            </w:r>
            <w:r w:rsidR="00DB3227" w:rsidRPr="0002315C">
              <w:rPr>
                <w:rFonts w:ascii="Arial" w:hAnsi="Arial" w:cs="Arial"/>
              </w:rPr>
              <w:t>_</w:t>
            </w:r>
            <w:r w:rsidRPr="0002315C">
              <w:rPr>
                <w:rFonts w:ascii="Arial" w:hAnsi="Arial" w:cs="Arial"/>
              </w:rPr>
              <w:t>VEN                           G/01601/NOMINA</w:t>
            </w:r>
            <w:r w:rsidR="00DB3227" w:rsidRPr="0002315C">
              <w:rPr>
                <w:rFonts w:ascii="Arial" w:hAnsi="Arial" w:cs="Arial"/>
              </w:rPr>
              <w:t>_</w:t>
            </w:r>
            <w:r w:rsidRPr="0002315C">
              <w:rPr>
                <w:rFonts w:ascii="Arial" w:hAnsi="Arial" w:cs="Arial"/>
              </w:rPr>
              <w:t xml:space="preserve">ADM   </w:t>
            </w:r>
          </w:p>
        </w:tc>
      </w:tr>
      <w:tr w:rsidR="00B93E01" w:rsidRPr="0002315C" w:rsidTr="00DF30C8">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B93E01" w:rsidRPr="0002315C" w:rsidRDefault="00B93E01" w:rsidP="00655113">
            <w:pPr>
              <w:ind w:left="1082" w:hanging="851"/>
              <w:rPr>
                <w:rFonts w:ascii="Arial" w:hAnsi="Arial" w:cs="Arial"/>
              </w:rPr>
            </w:pPr>
            <w:r w:rsidRPr="0002315C">
              <w:rPr>
                <w:rFonts w:ascii="Arial" w:hAnsi="Arial" w:cs="Arial"/>
              </w:rPr>
              <w:t>01602.- Indemnizaciones por movilidad geográfica</w:t>
            </w:r>
          </w:p>
        </w:tc>
        <w:tc>
          <w:tcPr>
            <w:tcW w:w="3800" w:type="dxa"/>
            <w:tcBorders>
              <w:top w:val="nil"/>
              <w:left w:val="nil"/>
              <w:bottom w:val="single" w:sz="4" w:space="0" w:color="auto"/>
              <w:right w:val="single" w:sz="4" w:space="0" w:color="auto"/>
            </w:tcBorders>
            <w:vAlign w:val="center"/>
            <w:hideMark/>
          </w:tcPr>
          <w:p w:rsidR="00B93E01" w:rsidRPr="0002315C" w:rsidRDefault="00B93E01" w:rsidP="00DB3227">
            <w:pPr>
              <w:rPr>
                <w:rFonts w:ascii="Arial" w:hAnsi="Arial" w:cs="Arial"/>
              </w:rPr>
            </w:pPr>
            <w:r w:rsidRPr="0002315C">
              <w:rPr>
                <w:rFonts w:ascii="Arial" w:hAnsi="Arial" w:cs="Arial"/>
              </w:rPr>
              <w:t>G/01602/NOMINA</w:t>
            </w:r>
            <w:r w:rsidR="00DB3227" w:rsidRPr="0002315C">
              <w:rPr>
                <w:rFonts w:ascii="Arial" w:hAnsi="Arial" w:cs="Arial"/>
              </w:rPr>
              <w:t>_</w:t>
            </w:r>
            <w:r w:rsidRPr="0002315C">
              <w:rPr>
                <w:rFonts w:ascii="Arial" w:hAnsi="Arial" w:cs="Arial"/>
              </w:rPr>
              <w:t xml:space="preserve">ADM   </w:t>
            </w:r>
          </w:p>
        </w:tc>
      </w:tr>
      <w:tr w:rsidR="00B93E01" w:rsidRPr="0002315C" w:rsidTr="00DF30C8">
        <w:trPr>
          <w:trHeight w:val="660"/>
          <w:jc w:val="center"/>
        </w:trPr>
        <w:tc>
          <w:tcPr>
            <w:tcW w:w="5874" w:type="dxa"/>
            <w:tcBorders>
              <w:top w:val="nil"/>
              <w:left w:val="single" w:sz="4" w:space="0" w:color="auto"/>
              <w:bottom w:val="single" w:sz="4" w:space="0" w:color="auto"/>
              <w:right w:val="single" w:sz="4" w:space="0" w:color="auto"/>
            </w:tcBorders>
            <w:vAlign w:val="center"/>
            <w:hideMark/>
          </w:tcPr>
          <w:p w:rsidR="00B93E01" w:rsidRPr="0002315C" w:rsidRDefault="00B93E01" w:rsidP="00655113">
            <w:pPr>
              <w:ind w:left="1082" w:hanging="851"/>
              <w:rPr>
                <w:rFonts w:ascii="Arial" w:hAnsi="Arial" w:cs="Arial"/>
              </w:rPr>
            </w:pPr>
            <w:r w:rsidRPr="0002315C">
              <w:rPr>
                <w:rFonts w:ascii="Arial" w:hAnsi="Arial" w:cs="Arial"/>
              </w:rPr>
              <w:lastRenderedPageBreak/>
              <w:t xml:space="preserve">01603.- Indemnización </w:t>
            </w:r>
            <w:r w:rsidR="005869FB" w:rsidRPr="0002315C">
              <w:rPr>
                <w:rFonts w:ascii="Arial" w:hAnsi="Arial" w:cs="Arial"/>
              </w:rPr>
              <w:t>por extinción de contrato</w:t>
            </w:r>
          </w:p>
        </w:tc>
        <w:tc>
          <w:tcPr>
            <w:tcW w:w="3800" w:type="dxa"/>
            <w:tcBorders>
              <w:top w:val="nil"/>
              <w:left w:val="nil"/>
              <w:bottom w:val="single" w:sz="4" w:space="0" w:color="auto"/>
              <w:right w:val="single" w:sz="4" w:space="0" w:color="auto"/>
            </w:tcBorders>
            <w:vAlign w:val="center"/>
            <w:hideMark/>
          </w:tcPr>
          <w:p w:rsidR="00B93E01" w:rsidRPr="0002315C" w:rsidRDefault="00B93E01" w:rsidP="00DB3227">
            <w:pPr>
              <w:rPr>
                <w:rFonts w:ascii="Arial" w:hAnsi="Arial" w:cs="Arial"/>
              </w:rPr>
            </w:pPr>
            <w:r w:rsidRPr="0002315C">
              <w:rPr>
                <w:rFonts w:ascii="Arial" w:hAnsi="Arial" w:cs="Arial"/>
              </w:rPr>
              <w:t>G/01603/NOMINA</w:t>
            </w:r>
            <w:r w:rsidR="00DB3227" w:rsidRPr="0002315C">
              <w:rPr>
                <w:rFonts w:ascii="Arial" w:hAnsi="Arial" w:cs="Arial"/>
              </w:rPr>
              <w:t>_</w:t>
            </w:r>
            <w:r w:rsidRPr="0002315C">
              <w:rPr>
                <w:rFonts w:ascii="Arial" w:hAnsi="Arial" w:cs="Arial"/>
              </w:rPr>
              <w:t>VEN                           G/01603/NOMINA</w:t>
            </w:r>
            <w:r w:rsidR="00DB3227" w:rsidRPr="0002315C">
              <w:rPr>
                <w:rFonts w:ascii="Arial" w:hAnsi="Arial" w:cs="Arial"/>
              </w:rPr>
              <w:t>_</w:t>
            </w:r>
            <w:r w:rsidRPr="0002315C">
              <w:rPr>
                <w:rFonts w:ascii="Arial" w:hAnsi="Arial" w:cs="Arial"/>
              </w:rPr>
              <w:t xml:space="preserve">ADM   </w:t>
            </w:r>
          </w:p>
        </w:tc>
      </w:tr>
      <w:tr w:rsidR="00B93E01" w:rsidRPr="0002315C" w:rsidTr="00DF30C8">
        <w:trPr>
          <w:trHeight w:val="461"/>
          <w:jc w:val="center"/>
        </w:trPr>
        <w:tc>
          <w:tcPr>
            <w:tcW w:w="5874" w:type="dxa"/>
            <w:tcBorders>
              <w:top w:val="nil"/>
              <w:left w:val="single" w:sz="4" w:space="0" w:color="auto"/>
              <w:bottom w:val="single" w:sz="4" w:space="0" w:color="auto"/>
              <w:right w:val="single" w:sz="4" w:space="0" w:color="auto"/>
            </w:tcBorders>
            <w:vAlign w:val="center"/>
            <w:hideMark/>
          </w:tcPr>
          <w:p w:rsidR="00B93E01" w:rsidRPr="0002315C" w:rsidRDefault="00B93E01" w:rsidP="00655113">
            <w:pPr>
              <w:ind w:left="1082" w:hanging="851"/>
              <w:rPr>
                <w:rFonts w:ascii="Arial" w:hAnsi="Arial" w:cs="Arial"/>
              </w:rPr>
            </w:pPr>
            <w:r w:rsidRPr="0002315C">
              <w:rPr>
                <w:rFonts w:ascii="Arial" w:hAnsi="Arial" w:cs="Arial"/>
              </w:rPr>
              <w:t>0201</w:t>
            </w:r>
            <w:r w:rsidR="00E04EC3" w:rsidRPr="0002315C">
              <w:rPr>
                <w:rFonts w:ascii="Arial" w:hAnsi="Arial" w:cs="Arial"/>
              </w:rPr>
              <w:t>5</w:t>
            </w:r>
            <w:r w:rsidRPr="0002315C">
              <w:rPr>
                <w:rFonts w:ascii="Arial" w:hAnsi="Arial" w:cs="Arial"/>
              </w:rPr>
              <w:t>.- Participación en programas de lenguas extranjeras</w:t>
            </w:r>
          </w:p>
        </w:tc>
        <w:tc>
          <w:tcPr>
            <w:tcW w:w="3800" w:type="dxa"/>
            <w:tcBorders>
              <w:top w:val="nil"/>
              <w:left w:val="nil"/>
              <w:bottom w:val="single" w:sz="4" w:space="0" w:color="auto"/>
              <w:right w:val="single" w:sz="4" w:space="0" w:color="auto"/>
            </w:tcBorders>
            <w:vAlign w:val="center"/>
            <w:hideMark/>
          </w:tcPr>
          <w:p w:rsidR="00B93E01" w:rsidRPr="0002315C" w:rsidRDefault="00B93E01" w:rsidP="00E04EC3">
            <w:pPr>
              <w:rPr>
                <w:rFonts w:ascii="Arial" w:hAnsi="Arial" w:cs="Arial"/>
              </w:rPr>
            </w:pPr>
            <w:r w:rsidRPr="0002315C">
              <w:rPr>
                <w:rFonts w:ascii="Arial" w:hAnsi="Arial" w:cs="Arial"/>
              </w:rPr>
              <w:t>G/0201</w:t>
            </w:r>
            <w:r w:rsidR="00E04EC3" w:rsidRPr="0002315C">
              <w:rPr>
                <w:rFonts w:ascii="Arial" w:hAnsi="Arial" w:cs="Arial"/>
              </w:rPr>
              <w:t>5</w:t>
            </w:r>
            <w:r w:rsidRPr="0002315C">
              <w:rPr>
                <w:rFonts w:ascii="Arial" w:hAnsi="Arial" w:cs="Arial"/>
              </w:rPr>
              <w:t>/OTROSGASTO</w:t>
            </w:r>
          </w:p>
        </w:tc>
      </w:tr>
      <w:tr w:rsidR="00B93E01" w:rsidRPr="0002315C" w:rsidTr="00497986">
        <w:trPr>
          <w:trHeight w:val="622"/>
          <w:jc w:val="center"/>
        </w:trPr>
        <w:tc>
          <w:tcPr>
            <w:tcW w:w="5874" w:type="dxa"/>
            <w:tcBorders>
              <w:top w:val="nil"/>
              <w:left w:val="single" w:sz="4" w:space="0" w:color="auto"/>
              <w:bottom w:val="single" w:sz="4" w:space="0" w:color="auto"/>
              <w:right w:val="single" w:sz="4" w:space="0" w:color="auto"/>
            </w:tcBorders>
            <w:vAlign w:val="center"/>
            <w:hideMark/>
          </w:tcPr>
          <w:p w:rsidR="00B93E01" w:rsidRPr="0002315C" w:rsidRDefault="00E04EC3" w:rsidP="00655113">
            <w:pPr>
              <w:ind w:left="1082" w:hanging="851"/>
              <w:rPr>
                <w:rFonts w:ascii="Arial" w:hAnsi="Arial" w:cs="Arial"/>
              </w:rPr>
            </w:pPr>
            <w:r w:rsidRPr="0002315C">
              <w:rPr>
                <w:rFonts w:ascii="Arial" w:hAnsi="Arial" w:cs="Arial"/>
              </w:rPr>
              <w:t>02018</w:t>
            </w:r>
            <w:r w:rsidR="00B93E01" w:rsidRPr="0002315C">
              <w:rPr>
                <w:rFonts w:ascii="Arial" w:hAnsi="Arial" w:cs="Arial"/>
              </w:rPr>
              <w:t xml:space="preserve">.-Servicio de </w:t>
            </w:r>
            <w:r w:rsidRPr="0002315C">
              <w:rPr>
                <w:rFonts w:ascii="Arial" w:hAnsi="Arial" w:cs="Arial"/>
              </w:rPr>
              <w:t>f</w:t>
            </w:r>
            <w:r w:rsidR="00B93E01" w:rsidRPr="0002315C">
              <w:rPr>
                <w:rFonts w:ascii="Arial" w:hAnsi="Arial" w:cs="Arial"/>
              </w:rPr>
              <w:t xml:space="preserve">ormación </w:t>
            </w:r>
            <w:r w:rsidRPr="0002315C">
              <w:rPr>
                <w:rFonts w:ascii="Arial" w:hAnsi="Arial" w:cs="Arial"/>
              </w:rPr>
              <w:t>y otras gestiones en atención educativa</w:t>
            </w:r>
          </w:p>
        </w:tc>
        <w:tc>
          <w:tcPr>
            <w:tcW w:w="3800" w:type="dxa"/>
            <w:tcBorders>
              <w:top w:val="nil"/>
              <w:left w:val="nil"/>
              <w:bottom w:val="single" w:sz="4" w:space="0" w:color="auto"/>
              <w:right w:val="single" w:sz="4" w:space="0" w:color="auto"/>
            </w:tcBorders>
            <w:vAlign w:val="center"/>
            <w:hideMark/>
          </w:tcPr>
          <w:p w:rsidR="00B93E01" w:rsidRPr="0002315C" w:rsidRDefault="00B93E01" w:rsidP="00E04EC3">
            <w:pPr>
              <w:rPr>
                <w:rFonts w:ascii="Arial" w:hAnsi="Arial" w:cs="Arial"/>
              </w:rPr>
            </w:pPr>
            <w:r w:rsidRPr="0002315C">
              <w:rPr>
                <w:rFonts w:ascii="Arial" w:hAnsi="Arial" w:cs="Arial"/>
              </w:rPr>
              <w:t>G/020</w:t>
            </w:r>
            <w:r w:rsidR="00E04EC3" w:rsidRPr="0002315C">
              <w:rPr>
                <w:rFonts w:ascii="Arial" w:hAnsi="Arial" w:cs="Arial"/>
              </w:rPr>
              <w:t>18</w:t>
            </w:r>
            <w:r w:rsidRPr="0002315C">
              <w:rPr>
                <w:rFonts w:ascii="Arial" w:hAnsi="Arial" w:cs="Arial"/>
              </w:rPr>
              <w:t>/OTROSGASTO</w:t>
            </w:r>
          </w:p>
          <w:p w:rsidR="00E04EC3" w:rsidRPr="0002315C" w:rsidRDefault="00E04EC3" w:rsidP="00E04EC3">
            <w:pPr>
              <w:rPr>
                <w:rFonts w:ascii="Arial" w:hAnsi="Arial" w:cs="Arial"/>
              </w:rPr>
            </w:pPr>
            <w:r w:rsidRPr="0002315C">
              <w:rPr>
                <w:rFonts w:ascii="Arial" w:hAnsi="Arial" w:cs="Arial"/>
              </w:rPr>
              <w:t>G/02018/NOMINA_ADM</w:t>
            </w:r>
          </w:p>
        </w:tc>
      </w:tr>
      <w:tr w:rsidR="00497986" w:rsidRPr="0002315C" w:rsidTr="006F1819">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497986" w:rsidRPr="0002315C" w:rsidRDefault="00497986" w:rsidP="00655113">
            <w:pPr>
              <w:ind w:left="1082" w:hanging="851"/>
              <w:rPr>
                <w:rFonts w:ascii="Arial" w:hAnsi="Arial" w:cs="Arial"/>
              </w:rPr>
            </w:pPr>
            <w:r w:rsidRPr="0002315C">
              <w:rPr>
                <w:rFonts w:ascii="Arial" w:hAnsi="Arial" w:cs="Arial"/>
              </w:rPr>
              <w:t>02081.- Aportaciones a Asociaciones Culturales</w:t>
            </w:r>
          </w:p>
        </w:tc>
        <w:tc>
          <w:tcPr>
            <w:tcW w:w="3800" w:type="dxa"/>
            <w:tcBorders>
              <w:top w:val="nil"/>
              <w:left w:val="nil"/>
              <w:bottom w:val="single" w:sz="4" w:space="0" w:color="auto"/>
              <w:right w:val="single" w:sz="4" w:space="0" w:color="auto"/>
            </w:tcBorders>
            <w:vAlign w:val="center"/>
            <w:hideMark/>
          </w:tcPr>
          <w:p w:rsidR="00497986" w:rsidRPr="0002315C" w:rsidRDefault="00497986" w:rsidP="00497986">
            <w:pPr>
              <w:rPr>
                <w:rFonts w:ascii="Arial" w:hAnsi="Arial" w:cs="Arial"/>
              </w:rPr>
            </w:pPr>
            <w:r w:rsidRPr="0002315C">
              <w:rPr>
                <w:rFonts w:ascii="Arial" w:hAnsi="Arial" w:cs="Arial"/>
              </w:rPr>
              <w:t>G/02081/OTROSGASTO</w:t>
            </w:r>
          </w:p>
        </w:tc>
      </w:tr>
      <w:tr w:rsidR="006F1819" w:rsidRPr="0002315C" w:rsidTr="006F1819">
        <w:trPr>
          <w:trHeight w:val="345"/>
          <w:jc w:val="center"/>
        </w:trPr>
        <w:tc>
          <w:tcPr>
            <w:tcW w:w="5874" w:type="dxa"/>
            <w:tcBorders>
              <w:top w:val="nil"/>
              <w:left w:val="single" w:sz="4" w:space="0" w:color="auto"/>
              <w:bottom w:val="single" w:sz="4" w:space="0" w:color="auto"/>
              <w:right w:val="single" w:sz="4" w:space="0" w:color="auto"/>
            </w:tcBorders>
            <w:vAlign w:val="center"/>
            <w:hideMark/>
          </w:tcPr>
          <w:p w:rsidR="006F1819" w:rsidRPr="0002315C" w:rsidRDefault="006F1819" w:rsidP="00655113">
            <w:pPr>
              <w:ind w:left="1082" w:hanging="851"/>
              <w:rPr>
                <w:rFonts w:ascii="Arial" w:hAnsi="Arial" w:cs="Arial"/>
              </w:rPr>
            </w:pPr>
            <w:r w:rsidRPr="0002315C">
              <w:rPr>
                <w:rFonts w:ascii="Arial" w:hAnsi="Arial" w:cs="Arial"/>
              </w:rPr>
              <w:t>02082.- Bienales de música y teatro</w:t>
            </w:r>
          </w:p>
        </w:tc>
        <w:tc>
          <w:tcPr>
            <w:tcW w:w="3800" w:type="dxa"/>
            <w:tcBorders>
              <w:top w:val="nil"/>
              <w:left w:val="nil"/>
              <w:bottom w:val="single" w:sz="4" w:space="0" w:color="auto"/>
              <w:right w:val="single" w:sz="4" w:space="0" w:color="auto"/>
            </w:tcBorders>
            <w:vAlign w:val="center"/>
            <w:hideMark/>
          </w:tcPr>
          <w:p w:rsidR="006F1819" w:rsidRPr="0002315C" w:rsidRDefault="006F1819" w:rsidP="006F1819">
            <w:pPr>
              <w:rPr>
                <w:rFonts w:ascii="Arial" w:hAnsi="Arial" w:cs="Arial"/>
              </w:rPr>
            </w:pPr>
            <w:r w:rsidRPr="0002315C">
              <w:rPr>
                <w:rFonts w:ascii="Arial" w:hAnsi="Arial" w:cs="Arial"/>
              </w:rPr>
              <w:t>G/02082/OTROSGASTO</w:t>
            </w:r>
          </w:p>
          <w:p w:rsidR="006F1819" w:rsidRPr="0002315C" w:rsidRDefault="006F1819" w:rsidP="006F1819">
            <w:pPr>
              <w:rPr>
                <w:rFonts w:ascii="Arial" w:hAnsi="Arial" w:cs="Arial"/>
              </w:rPr>
            </w:pPr>
            <w:r w:rsidRPr="0002315C">
              <w:rPr>
                <w:rFonts w:ascii="Arial" w:hAnsi="Arial" w:cs="Arial"/>
              </w:rPr>
              <w:t xml:space="preserve">G/02082/NOMINA_VEN                 </w:t>
            </w:r>
          </w:p>
          <w:p w:rsidR="006F1819" w:rsidRPr="0002315C" w:rsidRDefault="006F1819" w:rsidP="006F1819">
            <w:pPr>
              <w:rPr>
                <w:rFonts w:ascii="Arial" w:hAnsi="Arial" w:cs="Arial"/>
              </w:rPr>
            </w:pPr>
            <w:r w:rsidRPr="0002315C">
              <w:rPr>
                <w:rFonts w:ascii="Arial" w:hAnsi="Arial" w:cs="Arial"/>
              </w:rPr>
              <w:t xml:space="preserve">G/02082/NOMINA_ADM          </w:t>
            </w:r>
          </w:p>
        </w:tc>
      </w:tr>
      <w:tr w:rsidR="006F1819" w:rsidRPr="0002315C" w:rsidTr="006F1819">
        <w:trPr>
          <w:trHeight w:val="345"/>
          <w:jc w:val="center"/>
        </w:trPr>
        <w:tc>
          <w:tcPr>
            <w:tcW w:w="5874" w:type="dxa"/>
            <w:tcBorders>
              <w:top w:val="single" w:sz="4" w:space="0" w:color="auto"/>
              <w:left w:val="single" w:sz="4" w:space="0" w:color="auto"/>
              <w:bottom w:val="single" w:sz="4" w:space="0" w:color="auto"/>
              <w:right w:val="single" w:sz="4" w:space="0" w:color="auto"/>
            </w:tcBorders>
            <w:vAlign w:val="center"/>
            <w:hideMark/>
          </w:tcPr>
          <w:p w:rsidR="006F1819" w:rsidRPr="0002315C" w:rsidRDefault="006F1819" w:rsidP="00655113">
            <w:pPr>
              <w:ind w:left="1082" w:hanging="851"/>
              <w:rPr>
                <w:rFonts w:ascii="Arial" w:hAnsi="Arial" w:cs="Arial"/>
              </w:rPr>
            </w:pPr>
            <w:r w:rsidRPr="0002315C">
              <w:rPr>
                <w:rFonts w:ascii="Arial" w:hAnsi="Arial" w:cs="Arial"/>
              </w:rPr>
              <w:t>02083.- Promoción de actividades culturales y artísticas</w:t>
            </w:r>
          </w:p>
        </w:tc>
        <w:tc>
          <w:tcPr>
            <w:tcW w:w="3800" w:type="dxa"/>
            <w:tcBorders>
              <w:top w:val="single" w:sz="4" w:space="0" w:color="auto"/>
              <w:left w:val="nil"/>
              <w:bottom w:val="single" w:sz="4" w:space="0" w:color="auto"/>
              <w:right w:val="single" w:sz="4" w:space="0" w:color="auto"/>
            </w:tcBorders>
            <w:vAlign w:val="center"/>
            <w:hideMark/>
          </w:tcPr>
          <w:p w:rsidR="006F1819" w:rsidRPr="0002315C" w:rsidRDefault="006F1819" w:rsidP="006F1819">
            <w:pPr>
              <w:rPr>
                <w:rFonts w:ascii="Arial" w:hAnsi="Arial" w:cs="Arial"/>
              </w:rPr>
            </w:pPr>
            <w:r w:rsidRPr="0002315C">
              <w:rPr>
                <w:rFonts w:ascii="Arial" w:hAnsi="Arial" w:cs="Arial"/>
              </w:rPr>
              <w:t>G/02083/OTROSGASTO</w:t>
            </w:r>
          </w:p>
          <w:p w:rsidR="006F1819" w:rsidRPr="0002315C" w:rsidRDefault="006F1819" w:rsidP="006F1819">
            <w:pPr>
              <w:rPr>
                <w:rFonts w:ascii="Arial" w:hAnsi="Arial" w:cs="Arial"/>
              </w:rPr>
            </w:pPr>
            <w:r w:rsidRPr="0002315C">
              <w:rPr>
                <w:rFonts w:ascii="Arial" w:hAnsi="Arial" w:cs="Arial"/>
              </w:rPr>
              <w:t>G/02083/NOMINA_VEN</w:t>
            </w:r>
          </w:p>
          <w:p w:rsidR="006F1819" w:rsidRPr="0002315C" w:rsidRDefault="006F1819" w:rsidP="006F1819">
            <w:pPr>
              <w:rPr>
                <w:rFonts w:ascii="Arial" w:hAnsi="Arial" w:cs="Arial"/>
              </w:rPr>
            </w:pPr>
            <w:r w:rsidRPr="0002315C">
              <w:rPr>
                <w:rFonts w:ascii="Arial" w:hAnsi="Arial" w:cs="Arial"/>
              </w:rPr>
              <w:t xml:space="preserve">G/02083/NOMINA_ADM          </w:t>
            </w:r>
          </w:p>
        </w:tc>
      </w:tr>
      <w:tr w:rsidR="005D0782" w:rsidRPr="0002315C" w:rsidTr="005D0782">
        <w:trPr>
          <w:trHeight w:val="435"/>
          <w:jc w:val="center"/>
        </w:trPr>
        <w:tc>
          <w:tcPr>
            <w:tcW w:w="5874" w:type="dxa"/>
            <w:tcBorders>
              <w:top w:val="single" w:sz="4" w:space="0" w:color="auto"/>
              <w:left w:val="single" w:sz="4" w:space="0" w:color="auto"/>
              <w:bottom w:val="single" w:sz="4" w:space="0" w:color="auto"/>
              <w:right w:val="single" w:sz="4" w:space="0" w:color="auto"/>
            </w:tcBorders>
            <w:vAlign w:val="center"/>
            <w:hideMark/>
          </w:tcPr>
          <w:p w:rsidR="005D0782" w:rsidRPr="0002315C" w:rsidRDefault="005D0782" w:rsidP="00655113">
            <w:pPr>
              <w:ind w:left="1082" w:hanging="851"/>
              <w:rPr>
                <w:rFonts w:ascii="Arial" w:hAnsi="Arial" w:cs="Arial"/>
              </w:rPr>
            </w:pPr>
            <w:r w:rsidRPr="0002315C">
              <w:rPr>
                <w:rFonts w:ascii="Arial" w:hAnsi="Arial" w:cs="Arial"/>
              </w:rPr>
              <w:t>02084.- Fondo de ayudas iniciativas culturales</w:t>
            </w:r>
          </w:p>
        </w:tc>
        <w:tc>
          <w:tcPr>
            <w:tcW w:w="3800" w:type="dxa"/>
            <w:tcBorders>
              <w:top w:val="single" w:sz="4" w:space="0" w:color="auto"/>
              <w:left w:val="nil"/>
              <w:bottom w:val="single" w:sz="4" w:space="0" w:color="auto"/>
              <w:right w:val="single" w:sz="4" w:space="0" w:color="auto"/>
            </w:tcBorders>
            <w:vAlign w:val="center"/>
            <w:hideMark/>
          </w:tcPr>
          <w:p w:rsidR="005D0782" w:rsidRPr="0002315C" w:rsidRDefault="005D0782" w:rsidP="005D0782">
            <w:pPr>
              <w:rPr>
                <w:rFonts w:ascii="Arial" w:hAnsi="Arial" w:cs="Arial"/>
              </w:rPr>
            </w:pPr>
            <w:r w:rsidRPr="0002315C">
              <w:rPr>
                <w:rFonts w:ascii="Arial" w:hAnsi="Arial" w:cs="Arial"/>
              </w:rPr>
              <w:t>G/02084/OTROSGASTO</w:t>
            </w:r>
          </w:p>
        </w:tc>
      </w:tr>
      <w:tr w:rsidR="00EE0C69" w:rsidRPr="0002315C" w:rsidTr="00EE0C69">
        <w:trPr>
          <w:trHeight w:val="414"/>
          <w:jc w:val="center"/>
        </w:trPr>
        <w:tc>
          <w:tcPr>
            <w:tcW w:w="5874" w:type="dxa"/>
            <w:tcBorders>
              <w:top w:val="nil"/>
              <w:left w:val="single" w:sz="4" w:space="0" w:color="auto"/>
              <w:bottom w:val="single" w:sz="4" w:space="0" w:color="auto"/>
              <w:right w:val="single" w:sz="4" w:space="0" w:color="auto"/>
            </w:tcBorders>
            <w:vAlign w:val="center"/>
            <w:hideMark/>
          </w:tcPr>
          <w:p w:rsidR="00EE0C69" w:rsidRPr="0002315C" w:rsidRDefault="00EE0C69" w:rsidP="00EE0C69">
            <w:pPr>
              <w:ind w:left="1082" w:hanging="851"/>
              <w:rPr>
                <w:rFonts w:ascii="Arial" w:hAnsi="Arial" w:cs="Arial"/>
              </w:rPr>
            </w:pPr>
            <w:r w:rsidRPr="0002315C">
              <w:rPr>
                <w:rFonts w:ascii="Arial" w:hAnsi="Arial" w:cs="Arial"/>
              </w:rPr>
              <w:t>02112.- Material técnico para la rehabilitación</w:t>
            </w:r>
          </w:p>
        </w:tc>
        <w:tc>
          <w:tcPr>
            <w:tcW w:w="3800" w:type="dxa"/>
            <w:tcBorders>
              <w:top w:val="nil"/>
              <w:left w:val="nil"/>
              <w:bottom w:val="single" w:sz="4" w:space="0" w:color="auto"/>
              <w:right w:val="single" w:sz="4" w:space="0" w:color="auto"/>
            </w:tcBorders>
            <w:vAlign w:val="center"/>
            <w:hideMark/>
          </w:tcPr>
          <w:p w:rsidR="00EE0C69" w:rsidRPr="0002315C" w:rsidRDefault="00EE0C69" w:rsidP="00EE0C69">
            <w:pPr>
              <w:rPr>
                <w:rFonts w:ascii="Arial" w:hAnsi="Arial" w:cs="Arial"/>
              </w:rPr>
            </w:pPr>
            <w:r w:rsidRPr="0002315C">
              <w:rPr>
                <w:rFonts w:ascii="Arial" w:hAnsi="Arial" w:cs="Arial"/>
              </w:rPr>
              <w:t>G/02112/OTROSGASTO</w:t>
            </w:r>
          </w:p>
          <w:p w:rsidR="00591BAC" w:rsidRPr="0002315C" w:rsidRDefault="00591BAC" w:rsidP="00591BAC">
            <w:pPr>
              <w:rPr>
                <w:rFonts w:ascii="Arial" w:hAnsi="Arial" w:cs="Arial"/>
              </w:rPr>
            </w:pPr>
            <w:r w:rsidRPr="0002315C">
              <w:rPr>
                <w:rFonts w:ascii="Arial" w:hAnsi="Arial" w:cs="Arial"/>
              </w:rPr>
              <w:t>G/02112/NOMINA_ADM</w:t>
            </w:r>
          </w:p>
        </w:tc>
      </w:tr>
      <w:tr w:rsidR="005D0782" w:rsidRPr="0002315C" w:rsidTr="00760358">
        <w:trPr>
          <w:trHeight w:val="414"/>
          <w:jc w:val="center"/>
        </w:trPr>
        <w:tc>
          <w:tcPr>
            <w:tcW w:w="5874" w:type="dxa"/>
            <w:tcBorders>
              <w:top w:val="nil"/>
              <w:left w:val="single" w:sz="4" w:space="0" w:color="auto"/>
              <w:bottom w:val="single" w:sz="4" w:space="0" w:color="auto"/>
              <w:right w:val="single" w:sz="4" w:space="0" w:color="auto"/>
            </w:tcBorders>
            <w:vAlign w:val="center"/>
            <w:hideMark/>
          </w:tcPr>
          <w:p w:rsidR="005D0782" w:rsidRPr="0002315C" w:rsidRDefault="005D0782" w:rsidP="00655113">
            <w:pPr>
              <w:ind w:left="1082" w:hanging="851"/>
              <w:rPr>
                <w:rFonts w:ascii="Arial" w:hAnsi="Arial" w:cs="Arial"/>
              </w:rPr>
            </w:pPr>
            <w:r w:rsidRPr="0002315C">
              <w:rPr>
                <w:rFonts w:ascii="Arial" w:hAnsi="Arial" w:cs="Arial"/>
              </w:rPr>
              <w:t>02115.- Audesc cine y teatro</w:t>
            </w:r>
          </w:p>
        </w:tc>
        <w:tc>
          <w:tcPr>
            <w:tcW w:w="3800" w:type="dxa"/>
            <w:tcBorders>
              <w:top w:val="nil"/>
              <w:left w:val="nil"/>
              <w:bottom w:val="single" w:sz="4" w:space="0" w:color="auto"/>
              <w:right w:val="single" w:sz="4" w:space="0" w:color="auto"/>
            </w:tcBorders>
            <w:vAlign w:val="center"/>
            <w:hideMark/>
          </w:tcPr>
          <w:p w:rsidR="005D0782" w:rsidRPr="0002315C" w:rsidRDefault="005D0782" w:rsidP="005D0782">
            <w:pPr>
              <w:rPr>
                <w:rFonts w:ascii="Arial" w:hAnsi="Arial" w:cs="Arial"/>
              </w:rPr>
            </w:pPr>
            <w:r w:rsidRPr="0002315C">
              <w:rPr>
                <w:rFonts w:ascii="Arial" w:hAnsi="Arial" w:cs="Arial"/>
              </w:rPr>
              <w:t>G/02115/OTROSGASTO</w:t>
            </w:r>
          </w:p>
        </w:tc>
      </w:tr>
      <w:tr w:rsidR="005D0782" w:rsidRPr="0002315C" w:rsidTr="00FB2339">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5D0782" w:rsidRPr="0002315C" w:rsidRDefault="005D0782" w:rsidP="00655113">
            <w:pPr>
              <w:ind w:left="1082" w:hanging="851"/>
              <w:rPr>
                <w:rFonts w:ascii="Arial" w:hAnsi="Arial" w:cs="Arial"/>
              </w:rPr>
            </w:pPr>
            <w:r w:rsidRPr="0002315C">
              <w:rPr>
                <w:rFonts w:ascii="Arial" w:hAnsi="Arial" w:cs="Arial"/>
              </w:rPr>
              <w:t>02137.- Vacaciones sociales</w:t>
            </w:r>
          </w:p>
        </w:tc>
        <w:tc>
          <w:tcPr>
            <w:tcW w:w="3800" w:type="dxa"/>
            <w:tcBorders>
              <w:top w:val="nil"/>
              <w:left w:val="nil"/>
              <w:bottom w:val="single" w:sz="4" w:space="0" w:color="auto"/>
              <w:right w:val="single" w:sz="4" w:space="0" w:color="auto"/>
            </w:tcBorders>
            <w:vAlign w:val="center"/>
            <w:hideMark/>
          </w:tcPr>
          <w:p w:rsidR="005D0782" w:rsidRPr="0002315C" w:rsidRDefault="005D0782" w:rsidP="005D0782">
            <w:pPr>
              <w:rPr>
                <w:rFonts w:ascii="Arial" w:hAnsi="Arial" w:cs="Arial"/>
              </w:rPr>
            </w:pPr>
            <w:r w:rsidRPr="0002315C">
              <w:rPr>
                <w:rFonts w:ascii="Arial" w:hAnsi="Arial" w:cs="Arial"/>
              </w:rPr>
              <w:t xml:space="preserve">G/02137/OTROSGASTO                                               G/02137/NOMINA_ADM   </w:t>
            </w:r>
          </w:p>
        </w:tc>
      </w:tr>
      <w:tr w:rsidR="005D0782" w:rsidRPr="0002315C" w:rsidTr="00DF30C8">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5D0782" w:rsidRPr="0002315C" w:rsidRDefault="005D0782" w:rsidP="0098327E">
            <w:pPr>
              <w:ind w:left="1082" w:hanging="851"/>
              <w:rPr>
                <w:rFonts w:ascii="Arial" w:hAnsi="Arial" w:cs="Arial"/>
              </w:rPr>
            </w:pPr>
            <w:r w:rsidRPr="0002315C">
              <w:rPr>
                <w:rFonts w:ascii="Arial" w:hAnsi="Arial" w:cs="Arial"/>
              </w:rPr>
              <w:t xml:space="preserve">02142.-  Aportaciones a las Federaciones Autonómicas de Deportes para </w:t>
            </w:r>
            <w:r w:rsidR="0098327E" w:rsidRPr="0002315C">
              <w:rPr>
                <w:rFonts w:ascii="Arial" w:hAnsi="Arial" w:cs="Arial"/>
              </w:rPr>
              <w:t>c</w:t>
            </w:r>
            <w:r w:rsidRPr="0002315C">
              <w:rPr>
                <w:rFonts w:ascii="Arial" w:hAnsi="Arial" w:cs="Arial"/>
              </w:rPr>
              <w:t>iegos</w:t>
            </w:r>
          </w:p>
        </w:tc>
        <w:tc>
          <w:tcPr>
            <w:tcW w:w="3800" w:type="dxa"/>
            <w:tcBorders>
              <w:top w:val="nil"/>
              <w:left w:val="nil"/>
              <w:bottom w:val="single" w:sz="4" w:space="0" w:color="auto"/>
              <w:right w:val="single" w:sz="4" w:space="0" w:color="auto"/>
            </w:tcBorders>
            <w:vAlign w:val="center"/>
            <w:hideMark/>
          </w:tcPr>
          <w:p w:rsidR="005D0782" w:rsidRPr="0002315C" w:rsidRDefault="005D0782" w:rsidP="005D0782">
            <w:pPr>
              <w:rPr>
                <w:rFonts w:ascii="Arial" w:hAnsi="Arial" w:cs="Arial"/>
              </w:rPr>
            </w:pPr>
            <w:r w:rsidRPr="0002315C">
              <w:rPr>
                <w:rFonts w:ascii="Arial" w:hAnsi="Arial" w:cs="Arial"/>
              </w:rPr>
              <w:t>G/02142/OTROSGASTO</w:t>
            </w:r>
          </w:p>
        </w:tc>
      </w:tr>
      <w:tr w:rsidR="00FB2339" w:rsidRPr="0002315C" w:rsidTr="00760358">
        <w:trPr>
          <w:trHeight w:val="379"/>
          <w:jc w:val="center"/>
        </w:trPr>
        <w:tc>
          <w:tcPr>
            <w:tcW w:w="5874" w:type="dxa"/>
            <w:tcBorders>
              <w:top w:val="nil"/>
              <w:left w:val="single" w:sz="4" w:space="0" w:color="auto"/>
              <w:bottom w:val="single" w:sz="4" w:space="0" w:color="auto"/>
              <w:right w:val="single" w:sz="4" w:space="0" w:color="auto"/>
            </w:tcBorders>
            <w:vAlign w:val="center"/>
            <w:hideMark/>
          </w:tcPr>
          <w:p w:rsidR="00FB2339" w:rsidRPr="0002315C" w:rsidRDefault="00FB2339" w:rsidP="00655113">
            <w:pPr>
              <w:ind w:left="1082" w:hanging="851"/>
              <w:rPr>
                <w:rFonts w:ascii="Arial" w:hAnsi="Arial" w:cs="Arial"/>
              </w:rPr>
            </w:pPr>
            <w:r w:rsidRPr="0002315C">
              <w:rPr>
                <w:rFonts w:ascii="Arial" w:hAnsi="Arial" w:cs="Arial"/>
              </w:rPr>
              <w:t>02212.-Asesoramiento genético</w:t>
            </w:r>
          </w:p>
        </w:tc>
        <w:tc>
          <w:tcPr>
            <w:tcW w:w="3800" w:type="dxa"/>
            <w:tcBorders>
              <w:top w:val="nil"/>
              <w:left w:val="nil"/>
              <w:bottom w:val="single" w:sz="4" w:space="0" w:color="auto"/>
              <w:right w:val="single" w:sz="4" w:space="0" w:color="auto"/>
            </w:tcBorders>
            <w:vAlign w:val="center"/>
            <w:hideMark/>
          </w:tcPr>
          <w:p w:rsidR="00FB2339" w:rsidRPr="0002315C" w:rsidRDefault="00FB2339" w:rsidP="00FB2339">
            <w:pPr>
              <w:rPr>
                <w:rFonts w:ascii="Arial" w:hAnsi="Arial" w:cs="Arial"/>
              </w:rPr>
            </w:pPr>
            <w:r w:rsidRPr="0002315C">
              <w:rPr>
                <w:rFonts w:ascii="Arial" w:hAnsi="Arial" w:cs="Arial"/>
              </w:rPr>
              <w:t>G/02212/OTROSGASTO</w:t>
            </w:r>
          </w:p>
        </w:tc>
      </w:tr>
      <w:tr w:rsidR="00FB2339" w:rsidRPr="0002315C" w:rsidTr="00DF30C8">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FB2339" w:rsidRPr="0002315C" w:rsidRDefault="00FB2339" w:rsidP="002B1FFD">
            <w:pPr>
              <w:ind w:left="1082" w:hanging="851"/>
              <w:rPr>
                <w:rFonts w:ascii="Arial" w:hAnsi="Arial" w:cs="Arial"/>
              </w:rPr>
            </w:pPr>
            <w:r w:rsidRPr="0002315C">
              <w:rPr>
                <w:rFonts w:ascii="Arial" w:hAnsi="Arial" w:cs="Arial"/>
              </w:rPr>
              <w:t>02223.- Prestaciones al autoempleo</w:t>
            </w:r>
          </w:p>
        </w:tc>
        <w:tc>
          <w:tcPr>
            <w:tcW w:w="3800" w:type="dxa"/>
            <w:tcBorders>
              <w:top w:val="nil"/>
              <w:left w:val="nil"/>
              <w:bottom w:val="single" w:sz="4" w:space="0" w:color="auto"/>
              <w:right w:val="single" w:sz="4" w:space="0" w:color="auto"/>
            </w:tcBorders>
            <w:vAlign w:val="center"/>
            <w:hideMark/>
          </w:tcPr>
          <w:p w:rsidR="00FB2339" w:rsidRPr="0002315C" w:rsidRDefault="00FB2339" w:rsidP="00FB2339">
            <w:pPr>
              <w:rPr>
                <w:rFonts w:ascii="Arial" w:hAnsi="Arial" w:cs="Arial"/>
              </w:rPr>
            </w:pPr>
            <w:r w:rsidRPr="0002315C">
              <w:rPr>
                <w:rFonts w:ascii="Arial" w:hAnsi="Arial" w:cs="Arial"/>
              </w:rPr>
              <w:t>G/02223/OTROSGASTO                                     Y/02223</w:t>
            </w:r>
          </w:p>
        </w:tc>
      </w:tr>
      <w:tr w:rsidR="00FB2339" w:rsidRPr="0002315C" w:rsidTr="00DF30C8">
        <w:trPr>
          <w:trHeight w:val="502"/>
          <w:jc w:val="center"/>
        </w:trPr>
        <w:tc>
          <w:tcPr>
            <w:tcW w:w="5874" w:type="dxa"/>
            <w:tcBorders>
              <w:top w:val="nil"/>
              <w:left w:val="single" w:sz="4" w:space="0" w:color="auto"/>
              <w:bottom w:val="single" w:sz="4" w:space="0" w:color="auto"/>
              <w:right w:val="single" w:sz="4" w:space="0" w:color="auto"/>
            </w:tcBorders>
            <w:vAlign w:val="center"/>
            <w:hideMark/>
          </w:tcPr>
          <w:p w:rsidR="00FB2339" w:rsidRPr="0002315C" w:rsidRDefault="00FB2339" w:rsidP="00655113">
            <w:pPr>
              <w:ind w:left="1082" w:hanging="851"/>
              <w:rPr>
                <w:rFonts w:ascii="Arial" w:hAnsi="Arial" w:cs="Arial"/>
              </w:rPr>
            </w:pPr>
            <w:r w:rsidRPr="0002315C">
              <w:rPr>
                <w:rFonts w:ascii="Arial" w:hAnsi="Arial" w:cs="Arial"/>
              </w:rPr>
              <w:t>02224.- Prestaciones para medios humanos</w:t>
            </w:r>
          </w:p>
        </w:tc>
        <w:tc>
          <w:tcPr>
            <w:tcW w:w="3800" w:type="dxa"/>
            <w:tcBorders>
              <w:top w:val="nil"/>
              <w:left w:val="nil"/>
              <w:bottom w:val="single" w:sz="4" w:space="0" w:color="auto"/>
              <w:right w:val="single" w:sz="4" w:space="0" w:color="auto"/>
            </w:tcBorders>
            <w:vAlign w:val="center"/>
            <w:hideMark/>
          </w:tcPr>
          <w:p w:rsidR="00FB2339" w:rsidRPr="0002315C" w:rsidRDefault="00FB2339" w:rsidP="00FB2339">
            <w:pPr>
              <w:rPr>
                <w:rFonts w:ascii="Arial" w:hAnsi="Arial" w:cs="Arial"/>
              </w:rPr>
            </w:pPr>
            <w:r w:rsidRPr="0002315C">
              <w:rPr>
                <w:rFonts w:ascii="Arial" w:hAnsi="Arial" w:cs="Arial"/>
              </w:rPr>
              <w:t>G/02224/OTROSGASTO</w:t>
            </w:r>
          </w:p>
        </w:tc>
      </w:tr>
      <w:tr w:rsidR="00FB2339" w:rsidRPr="0002315C" w:rsidTr="00760358">
        <w:trPr>
          <w:trHeight w:val="471"/>
          <w:jc w:val="center"/>
        </w:trPr>
        <w:tc>
          <w:tcPr>
            <w:tcW w:w="5874" w:type="dxa"/>
            <w:tcBorders>
              <w:top w:val="nil"/>
              <w:left w:val="single" w:sz="4" w:space="0" w:color="auto"/>
              <w:bottom w:val="single" w:sz="4" w:space="0" w:color="auto"/>
              <w:right w:val="single" w:sz="4" w:space="0" w:color="auto"/>
            </w:tcBorders>
            <w:vAlign w:val="center"/>
            <w:hideMark/>
          </w:tcPr>
          <w:p w:rsidR="00FB2339" w:rsidRPr="0002315C" w:rsidRDefault="00FB2339" w:rsidP="00655113">
            <w:pPr>
              <w:ind w:left="1082" w:hanging="851"/>
              <w:rPr>
                <w:rFonts w:ascii="Arial" w:hAnsi="Arial" w:cs="Arial"/>
              </w:rPr>
            </w:pPr>
            <w:r w:rsidRPr="0002315C">
              <w:rPr>
                <w:rFonts w:ascii="Arial" w:hAnsi="Arial" w:cs="Arial"/>
              </w:rPr>
              <w:t>02226.-Prestaciones  de formación colectiva</w:t>
            </w:r>
          </w:p>
        </w:tc>
        <w:tc>
          <w:tcPr>
            <w:tcW w:w="3800" w:type="dxa"/>
            <w:tcBorders>
              <w:top w:val="nil"/>
              <w:left w:val="nil"/>
              <w:bottom w:val="single" w:sz="4" w:space="0" w:color="auto"/>
              <w:right w:val="single" w:sz="4" w:space="0" w:color="auto"/>
            </w:tcBorders>
            <w:vAlign w:val="center"/>
            <w:hideMark/>
          </w:tcPr>
          <w:p w:rsidR="00FB2339" w:rsidRPr="0002315C" w:rsidRDefault="00FB2339" w:rsidP="00FB2339">
            <w:pPr>
              <w:rPr>
                <w:rFonts w:ascii="Arial" w:hAnsi="Arial" w:cs="Arial"/>
              </w:rPr>
            </w:pPr>
            <w:r w:rsidRPr="0002315C">
              <w:rPr>
                <w:rFonts w:ascii="Arial" w:hAnsi="Arial" w:cs="Arial"/>
              </w:rPr>
              <w:t>G/02226/OTROSGASTO</w:t>
            </w:r>
          </w:p>
        </w:tc>
      </w:tr>
      <w:tr w:rsidR="00760358" w:rsidRPr="0002315C" w:rsidTr="000F6897">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760358" w:rsidRPr="0002315C" w:rsidRDefault="00760358" w:rsidP="00655113">
            <w:pPr>
              <w:ind w:left="1082" w:hanging="851"/>
              <w:rPr>
                <w:rFonts w:ascii="Arial" w:hAnsi="Arial" w:cs="Arial"/>
              </w:rPr>
            </w:pPr>
            <w:r w:rsidRPr="0002315C">
              <w:rPr>
                <w:rFonts w:ascii="Arial" w:hAnsi="Arial" w:cs="Arial"/>
              </w:rPr>
              <w:t>02523.- Elementos de transporte: adquisición, mantenimiento, seguros y otros gastos de vehículos</w:t>
            </w:r>
          </w:p>
        </w:tc>
        <w:tc>
          <w:tcPr>
            <w:tcW w:w="3800" w:type="dxa"/>
            <w:tcBorders>
              <w:top w:val="nil"/>
              <w:left w:val="nil"/>
              <w:bottom w:val="single" w:sz="4" w:space="0" w:color="auto"/>
              <w:right w:val="single" w:sz="4" w:space="0" w:color="auto"/>
            </w:tcBorders>
            <w:vAlign w:val="center"/>
            <w:hideMark/>
          </w:tcPr>
          <w:p w:rsidR="00760358" w:rsidRPr="0002315C" w:rsidRDefault="00760358" w:rsidP="000F6897">
            <w:pPr>
              <w:rPr>
                <w:rFonts w:ascii="Arial" w:hAnsi="Arial" w:cs="Arial"/>
              </w:rPr>
            </w:pPr>
            <w:r w:rsidRPr="0002315C">
              <w:rPr>
                <w:rFonts w:ascii="Arial" w:hAnsi="Arial" w:cs="Arial"/>
              </w:rPr>
              <w:t>Y/02523</w:t>
            </w:r>
          </w:p>
        </w:tc>
      </w:tr>
      <w:tr w:rsidR="00760358" w:rsidRPr="0002315C" w:rsidTr="000F6897">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760358" w:rsidRPr="0002315C" w:rsidRDefault="00760358" w:rsidP="00655113">
            <w:pPr>
              <w:ind w:left="1082" w:hanging="851"/>
              <w:rPr>
                <w:rFonts w:ascii="Arial" w:hAnsi="Arial" w:cs="Arial"/>
              </w:rPr>
            </w:pPr>
            <w:r w:rsidRPr="0002315C">
              <w:rPr>
                <w:rFonts w:ascii="Arial" w:hAnsi="Arial" w:cs="Arial"/>
              </w:rPr>
              <w:t>02552.- Beneficios o pérdidas en el inmovilizado</w:t>
            </w:r>
          </w:p>
        </w:tc>
        <w:tc>
          <w:tcPr>
            <w:tcW w:w="3800" w:type="dxa"/>
            <w:tcBorders>
              <w:top w:val="nil"/>
              <w:left w:val="nil"/>
              <w:bottom w:val="single" w:sz="4" w:space="0" w:color="auto"/>
              <w:right w:val="single" w:sz="4" w:space="0" w:color="auto"/>
            </w:tcBorders>
            <w:vAlign w:val="center"/>
            <w:hideMark/>
          </w:tcPr>
          <w:p w:rsidR="00760358" w:rsidRPr="0002315C" w:rsidRDefault="00760358" w:rsidP="000F6897">
            <w:pPr>
              <w:rPr>
                <w:rFonts w:ascii="Arial" w:hAnsi="Arial" w:cs="Arial"/>
              </w:rPr>
            </w:pPr>
            <w:r w:rsidRPr="0002315C">
              <w:rPr>
                <w:rFonts w:ascii="Arial" w:hAnsi="Arial" w:cs="Arial"/>
              </w:rPr>
              <w:t xml:space="preserve">G/02552/OTROSGASTO  </w:t>
            </w:r>
          </w:p>
        </w:tc>
      </w:tr>
      <w:tr w:rsidR="00760358" w:rsidRPr="0002315C" w:rsidTr="00DF30C8">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760358" w:rsidRPr="0002315C" w:rsidRDefault="00760358" w:rsidP="00655113">
            <w:pPr>
              <w:ind w:left="1082" w:hanging="851"/>
              <w:rPr>
                <w:rFonts w:ascii="Arial" w:hAnsi="Arial" w:cs="Arial"/>
              </w:rPr>
            </w:pPr>
            <w:r w:rsidRPr="0002315C">
              <w:rPr>
                <w:rFonts w:ascii="Arial" w:hAnsi="Arial" w:cs="Arial"/>
              </w:rPr>
              <w:t>02561.- Formación profesional para el empleo  (Servicios Sociales)</w:t>
            </w:r>
          </w:p>
        </w:tc>
        <w:tc>
          <w:tcPr>
            <w:tcW w:w="3800" w:type="dxa"/>
            <w:tcBorders>
              <w:top w:val="nil"/>
              <w:left w:val="nil"/>
              <w:bottom w:val="single" w:sz="4" w:space="0" w:color="auto"/>
              <w:right w:val="single" w:sz="4" w:space="0" w:color="auto"/>
            </w:tcBorders>
            <w:vAlign w:val="center"/>
            <w:hideMark/>
          </w:tcPr>
          <w:p w:rsidR="00760358" w:rsidRPr="0002315C" w:rsidRDefault="00760358" w:rsidP="000F6897">
            <w:pPr>
              <w:rPr>
                <w:rFonts w:ascii="Arial" w:hAnsi="Arial" w:cs="Arial"/>
              </w:rPr>
            </w:pPr>
            <w:r w:rsidRPr="0002315C">
              <w:rPr>
                <w:rFonts w:ascii="Arial" w:hAnsi="Arial" w:cs="Arial"/>
              </w:rPr>
              <w:t xml:space="preserve">G/02561/OTROSGASTO                                               G/02561/NOMINA_ADM   </w:t>
            </w:r>
          </w:p>
        </w:tc>
      </w:tr>
      <w:tr w:rsidR="00760358" w:rsidRPr="0002315C" w:rsidTr="00DF30C8">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760358" w:rsidRPr="0002315C" w:rsidRDefault="00760358" w:rsidP="00655113">
            <w:pPr>
              <w:ind w:left="1082" w:hanging="851"/>
              <w:rPr>
                <w:rFonts w:ascii="Arial" w:hAnsi="Arial" w:cs="Arial"/>
              </w:rPr>
            </w:pPr>
            <w:r w:rsidRPr="0002315C">
              <w:rPr>
                <w:rFonts w:ascii="Arial" w:hAnsi="Arial" w:cs="Arial"/>
              </w:rPr>
              <w:lastRenderedPageBreak/>
              <w:t>02562.- Formación continua: ayudas económicas a iniciativas individuales de formación (Servicios Sociales)</w:t>
            </w:r>
          </w:p>
        </w:tc>
        <w:tc>
          <w:tcPr>
            <w:tcW w:w="3800" w:type="dxa"/>
            <w:tcBorders>
              <w:top w:val="nil"/>
              <w:left w:val="nil"/>
              <w:bottom w:val="single" w:sz="4" w:space="0" w:color="auto"/>
              <w:right w:val="single" w:sz="4" w:space="0" w:color="auto"/>
            </w:tcBorders>
            <w:vAlign w:val="center"/>
            <w:hideMark/>
          </w:tcPr>
          <w:p w:rsidR="00760358" w:rsidRPr="0002315C" w:rsidRDefault="00760358" w:rsidP="000F6897">
            <w:pPr>
              <w:rPr>
                <w:rFonts w:ascii="Arial" w:hAnsi="Arial" w:cs="Arial"/>
              </w:rPr>
            </w:pPr>
            <w:r w:rsidRPr="0002315C">
              <w:rPr>
                <w:rFonts w:ascii="Arial" w:hAnsi="Arial" w:cs="Arial"/>
              </w:rPr>
              <w:t xml:space="preserve">G/02562/OTROSGASTO                                               G/02562/NOMINA_ADM   </w:t>
            </w:r>
          </w:p>
        </w:tc>
      </w:tr>
      <w:tr w:rsidR="000F6897" w:rsidRPr="0002315C" w:rsidTr="000F6897">
        <w:trPr>
          <w:trHeight w:val="576"/>
          <w:jc w:val="center"/>
        </w:trPr>
        <w:tc>
          <w:tcPr>
            <w:tcW w:w="5874" w:type="dxa"/>
            <w:tcBorders>
              <w:top w:val="nil"/>
              <w:left w:val="single" w:sz="4" w:space="0" w:color="auto"/>
              <w:bottom w:val="single" w:sz="4" w:space="0" w:color="auto"/>
              <w:right w:val="single" w:sz="4" w:space="0" w:color="auto"/>
            </w:tcBorders>
            <w:vAlign w:val="center"/>
            <w:hideMark/>
          </w:tcPr>
          <w:p w:rsidR="000F6897" w:rsidRPr="0002315C" w:rsidRDefault="000F6897" w:rsidP="00655113">
            <w:pPr>
              <w:ind w:left="1082" w:hanging="851"/>
              <w:rPr>
                <w:rFonts w:ascii="Arial" w:hAnsi="Arial" w:cs="Arial"/>
              </w:rPr>
            </w:pPr>
            <w:r w:rsidRPr="0002315C">
              <w:rPr>
                <w:rFonts w:ascii="Arial" w:hAnsi="Arial" w:cs="Arial"/>
              </w:rPr>
              <w:t xml:space="preserve">02572.- Ayudas por cargas familiares a personal no vendedor </w:t>
            </w:r>
          </w:p>
        </w:tc>
        <w:tc>
          <w:tcPr>
            <w:tcW w:w="3800" w:type="dxa"/>
            <w:tcBorders>
              <w:top w:val="nil"/>
              <w:left w:val="nil"/>
              <w:bottom w:val="single" w:sz="4" w:space="0" w:color="auto"/>
              <w:right w:val="single" w:sz="4" w:space="0" w:color="auto"/>
            </w:tcBorders>
            <w:vAlign w:val="center"/>
            <w:hideMark/>
          </w:tcPr>
          <w:p w:rsidR="000F6897" w:rsidRPr="0002315C" w:rsidRDefault="000F6897" w:rsidP="000F6897">
            <w:pPr>
              <w:rPr>
                <w:rFonts w:ascii="Arial" w:hAnsi="Arial" w:cs="Arial"/>
              </w:rPr>
            </w:pPr>
            <w:r w:rsidRPr="0002315C">
              <w:rPr>
                <w:rFonts w:ascii="Arial" w:hAnsi="Arial" w:cs="Arial"/>
              </w:rPr>
              <w:t>G/02572/NOMINA_ADM</w:t>
            </w:r>
          </w:p>
        </w:tc>
      </w:tr>
      <w:tr w:rsidR="000F6897" w:rsidRPr="0002315C" w:rsidTr="000F6897">
        <w:trPr>
          <w:trHeight w:val="711"/>
          <w:jc w:val="center"/>
        </w:trPr>
        <w:tc>
          <w:tcPr>
            <w:tcW w:w="5874" w:type="dxa"/>
            <w:tcBorders>
              <w:top w:val="nil"/>
              <w:left w:val="single" w:sz="4" w:space="0" w:color="auto"/>
              <w:bottom w:val="single" w:sz="4" w:space="0" w:color="auto"/>
              <w:right w:val="single" w:sz="4" w:space="0" w:color="auto"/>
            </w:tcBorders>
            <w:vAlign w:val="center"/>
            <w:hideMark/>
          </w:tcPr>
          <w:p w:rsidR="000F6897" w:rsidRPr="0002315C" w:rsidRDefault="000F6897" w:rsidP="00655113">
            <w:pPr>
              <w:ind w:left="1082" w:hanging="851"/>
              <w:rPr>
                <w:rFonts w:ascii="Arial" w:hAnsi="Arial" w:cs="Arial"/>
              </w:rPr>
            </w:pPr>
            <w:r w:rsidRPr="0002315C">
              <w:rPr>
                <w:rFonts w:ascii="Arial" w:hAnsi="Arial" w:cs="Arial"/>
              </w:rPr>
              <w:t>02591.- Medicina preventiva (Centros adscritos a la F.2ª)</w:t>
            </w:r>
          </w:p>
        </w:tc>
        <w:tc>
          <w:tcPr>
            <w:tcW w:w="3800" w:type="dxa"/>
            <w:tcBorders>
              <w:top w:val="nil"/>
              <w:left w:val="nil"/>
              <w:bottom w:val="single" w:sz="4" w:space="0" w:color="auto"/>
              <w:right w:val="single" w:sz="4" w:space="0" w:color="auto"/>
            </w:tcBorders>
            <w:vAlign w:val="center"/>
            <w:hideMark/>
          </w:tcPr>
          <w:p w:rsidR="000F6897" w:rsidRPr="0002315C" w:rsidRDefault="000F6897" w:rsidP="000F6897">
            <w:pPr>
              <w:rPr>
                <w:rFonts w:ascii="Arial" w:hAnsi="Arial" w:cs="Arial"/>
              </w:rPr>
            </w:pPr>
            <w:r w:rsidRPr="0002315C">
              <w:rPr>
                <w:rFonts w:ascii="Arial" w:hAnsi="Arial" w:cs="Arial"/>
              </w:rPr>
              <w:t>Y/02591</w:t>
            </w:r>
          </w:p>
        </w:tc>
      </w:tr>
      <w:tr w:rsidR="007E72F4" w:rsidRPr="0002315C" w:rsidTr="007E72F4">
        <w:trPr>
          <w:trHeight w:val="694"/>
          <w:jc w:val="center"/>
        </w:trPr>
        <w:tc>
          <w:tcPr>
            <w:tcW w:w="5874" w:type="dxa"/>
            <w:tcBorders>
              <w:top w:val="nil"/>
              <w:left w:val="single" w:sz="4" w:space="0" w:color="auto"/>
              <w:bottom w:val="single" w:sz="4" w:space="0" w:color="auto"/>
              <w:right w:val="single" w:sz="4" w:space="0" w:color="auto"/>
            </w:tcBorders>
            <w:vAlign w:val="center"/>
            <w:hideMark/>
          </w:tcPr>
          <w:p w:rsidR="007E72F4" w:rsidRPr="0002315C" w:rsidRDefault="007E72F4" w:rsidP="003A4681">
            <w:pPr>
              <w:ind w:left="1082" w:hanging="851"/>
              <w:rPr>
                <w:rFonts w:ascii="Arial" w:hAnsi="Arial" w:cs="Arial"/>
              </w:rPr>
            </w:pPr>
            <w:r w:rsidRPr="0002315C">
              <w:rPr>
                <w:rFonts w:ascii="Arial" w:hAnsi="Arial" w:cs="Arial"/>
              </w:rPr>
              <w:t>02592.- Prevención de riesgos laborales</w:t>
            </w:r>
          </w:p>
        </w:tc>
        <w:tc>
          <w:tcPr>
            <w:tcW w:w="3800" w:type="dxa"/>
            <w:tcBorders>
              <w:top w:val="nil"/>
              <w:left w:val="nil"/>
              <w:bottom w:val="single" w:sz="4" w:space="0" w:color="auto"/>
              <w:right w:val="single" w:sz="4" w:space="0" w:color="auto"/>
            </w:tcBorders>
            <w:vAlign w:val="center"/>
            <w:hideMark/>
          </w:tcPr>
          <w:p w:rsidR="007E72F4" w:rsidRPr="0002315C" w:rsidRDefault="007E72F4" w:rsidP="007E72F4">
            <w:pPr>
              <w:rPr>
                <w:rFonts w:ascii="Arial" w:hAnsi="Arial" w:cs="Arial"/>
              </w:rPr>
            </w:pPr>
            <w:r w:rsidRPr="0002315C">
              <w:rPr>
                <w:rFonts w:ascii="Arial" w:hAnsi="Arial" w:cs="Arial"/>
              </w:rPr>
              <w:t>G/02592/OTROSGASTO                                                Y/02592</w:t>
            </w:r>
          </w:p>
        </w:tc>
      </w:tr>
      <w:tr w:rsidR="00A0452D" w:rsidRPr="0002315C" w:rsidTr="00DF30C8">
        <w:trPr>
          <w:trHeight w:val="469"/>
          <w:jc w:val="center"/>
        </w:trPr>
        <w:tc>
          <w:tcPr>
            <w:tcW w:w="5874" w:type="dxa"/>
            <w:tcBorders>
              <w:top w:val="nil"/>
              <w:left w:val="single" w:sz="4" w:space="0" w:color="auto"/>
              <w:bottom w:val="single" w:sz="4" w:space="0" w:color="auto"/>
              <w:right w:val="single" w:sz="4" w:space="0" w:color="auto"/>
            </w:tcBorders>
            <w:vAlign w:val="center"/>
            <w:hideMark/>
          </w:tcPr>
          <w:p w:rsidR="00A0452D" w:rsidRPr="0002315C" w:rsidRDefault="00A0452D" w:rsidP="00655113">
            <w:pPr>
              <w:ind w:left="1082" w:hanging="851"/>
              <w:rPr>
                <w:rFonts w:ascii="Arial" w:hAnsi="Arial" w:cs="Arial"/>
              </w:rPr>
            </w:pPr>
            <w:r w:rsidRPr="0002315C">
              <w:rPr>
                <w:rFonts w:ascii="Arial" w:hAnsi="Arial" w:cs="Arial"/>
              </w:rPr>
              <w:t>02601.- Indemnizaciones por sentencias en firme y conciliaciones derivadas de las relaciones laborales</w:t>
            </w:r>
          </w:p>
        </w:tc>
        <w:tc>
          <w:tcPr>
            <w:tcW w:w="3800" w:type="dxa"/>
            <w:tcBorders>
              <w:top w:val="nil"/>
              <w:left w:val="nil"/>
              <w:bottom w:val="single" w:sz="4" w:space="0" w:color="auto"/>
              <w:right w:val="single" w:sz="4" w:space="0" w:color="auto"/>
            </w:tcBorders>
            <w:vAlign w:val="center"/>
            <w:hideMark/>
          </w:tcPr>
          <w:p w:rsidR="00A0452D" w:rsidRPr="0002315C" w:rsidRDefault="00A0452D" w:rsidP="00A0452D">
            <w:pPr>
              <w:rPr>
                <w:rFonts w:ascii="Arial" w:hAnsi="Arial" w:cs="Arial"/>
              </w:rPr>
            </w:pPr>
            <w:r w:rsidRPr="0002315C">
              <w:rPr>
                <w:rFonts w:ascii="Arial" w:hAnsi="Arial" w:cs="Arial"/>
              </w:rPr>
              <w:t xml:space="preserve">G/02601/NOMINA_ADM   </w:t>
            </w:r>
          </w:p>
        </w:tc>
      </w:tr>
      <w:tr w:rsidR="00A0452D" w:rsidRPr="0002315C" w:rsidTr="00DB45C8">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A0452D" w:rsidRPr="0002315C" w:rsidRDefault="00A0452D" w:rsidP="00655113">
            <w:pPr>
              <w:ind w:left="1082" w:hanging="851"/>
              <w:rPr>
                <w:rFonts w:ascii="Arial" w:hAnsi="Arial" w:cs="Arial"/>
              </w:rPr>
            </w:pPr>
            <w:r w:rsidRPr="0002315C">
              <w:rPr>
                <w:rFonts w:ascii="Arial" w:hAnsi="Arial" w:cs="Arial"/>
              </w:rPr>
              <w:t>02602.- Indemnizaciones por movilidad geográfica</w:t>
            </w:r>
          </w:p>
        </w:tc>
        <w:tc>
          <w:tcPr>
            <w:tcW w:w="3800" w:type="dxa"/>
            <w:tcBorders>
              <w:top w:val="nil"/>
              <w:left w:val="nil"/>
              <w:bottom w:val="single" w:sz="4" w:space="0" w:color="auto"/>
              <w:right w:val="single" w:sz="4" w:space="0" w:color="auto"/>
            </w:tcBorders>
            <w:vAlign w:val="center"/>
            <w:hideMark/>
          </w:tcPr>
          <w:p w:rsidR="00A0452D" w:rsidRPr="0002315C" w:rsidRDefault="00A0452D" w:rsidP="00A0452D">
            <w:pPr>
              <w:rPr>
                <w:rFonts w:ascii="Arial" w:hAnsi="Arial" w:cs="Arial"/>
              </w:rPr>
            </w:pPr>
            <w:r w:rsidRPr="0002315C">
              <w:rPr>
                <w:rFonts w:ascii="Arial" w:hAnsi="Arial" w:cs="Arial"/>
              </w:rPr>
              <w:t xml:space="preserve">G/02602/NOMINA_ADM   </w:t>
            </w:r>
          </w:p>
        </w:tc>
      </w:tr>
      <w:tr w:rsidR="00A0452D" w:rsidRPr="0002315C" w:rsidTr="00DF30C8">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A0452D" w:rsidRPr="0002315C" w:rsidRDefault="00A0452D" w:rsidP="00655113">
            <w:pPr>
              <w:ind w:left="1082" w:hanging="851"/>
              <w:rPr>
                <w:rFonts w:ascii="Arial" w:hAnsi="Arial" w:cs="Arial"/>
              </w:rPr>
            </w:pPr>
            <w:r w:rsidRPr="0002315C">
              <w:rPr>
                <w:rFonts w:ascii="Arial" w:hAnsi="Arial" w:cs="Arial"/>
              </w:rPr>
              <w:t>02603.- Indemnización por extinción de contrato</w:t>
            </w:r>
          </w:p>
        </w:tc>
        <w:tc>
          <w:tcPr>
            <w:tcW w:w="3800" w:type="dxa"/>
            <w:tcBorders>
              <w:top w:val="nil"/>
              <w:left w:val="nil"/>
              <w:bottom w:val="single" w:sz="4" w:space="0" w:color="auto"/>
              <w:right w:val="single" w:sz="4" w:space="0" w:color="auto"/>
            </w:tcBorders>
            <w:vAlign w:val="center"/>
            <w:hideMark/>
          </w:tcPr>
          <w:p w:rsidR="00A0452D" w:rsidRPr="0002315C" w:rsidRDefault="00A0452D" w:rsidP="00A0452D">
            <w:pPr>
              <w:rPr>
                <w:rFonts w:ascii="Arial" w:hAnsi="Arial" w:cs="Arial"/>
              </w:rPr>
            </w:pPr>
            <w:r w:rsidRPr="0002315C">
              <w:rPr>
                <w:rFonts w:ascii="Arial" w:hAnsi="Arial" w:cs="Arial"/>
              </w:rPr>
              <w:t xml:space="preserve">G/02603/NOMINA_ADM   </w:t>
            </w:r>
          </w:p>
        </w:tc>
      </w:tr>
      <w:tr w:rsidR="00A0452D" w:rsidRPr="0002315C" w:rsidTr="00DF30C8">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A0452D" w:rsidRPr="0002315C" w:rsidRDefault="00A0452D" w:rsidP="00655113">
            <w:pPr>
              <w:ind w:left="1082" w:hanging="851"/>
              <w:rPr>
                <w:rFonts w:ascii="Arial" w:hAnsi="Arial" w:cs="Arial"/>
              </w:rPr>
            </w:pPr>
            <w:r w:rsidRPr="0002315C">
              <w:rPr>
                <w:rFonts w:ascii="Arial" w:hAnsi="Arial" w:cs="Arial"/>
              </w:rPr>
              <w:t>03114.- Gastos elecciones generales</w:t>
            </w:r>
          </w:p>
        </w:tc>
        <w:tc>
          <w:tcPr>
            <w:tcW w:w="3800" w:type="dxa"/>
            <w:tcBorders>
              <w:top w:val="nil"/>
              <w:left w:val="nil"/>
              <w:bottom w:val="single" w:sz="4" w:space="0" w:color="auto"/>
              <w:right w:val="single" w:sz="4" w:space="0" w:color="auto"/>
            </w:tcBorders>
            <w:vAlign w:val="center"/>
            <w:hideMark/>
          </w:tcPr>
          <w:p w:rsidR="00A0452D" w:rsidRPr="0002315C" w:rsidRDefault="00A0452D" w:rsidP="00A0452D">
            <w:pPr>
              <w:rPr>
                <w:rFonts w:ascii="Arial" w:hAnsi="Arial" w:cs="Arial"/>
              </w:rPr>
            </w:pPr>
            <w:r w:rsidRPr="0002315C">
              <w:rPr>
                <w:rFonts w:ascii="Arial" w:hAnsi="Arial" w:cs="Arial"/>
              </w:rPr>
              <w:t>G/03114/OTROSGASTO</w:t>
            </w:r>
          </w:p>
          <w:p w:rsidR="00A0452D" w:rsidRPr="0002315C" w:rsidRDefault="00A0452D" w:rsidP="00A0452D">
            <w:pPr>
              <w:rPr>
                <w:rFonts w:ascii="Arial" w:hAnsi="Arial" w:cs="Arial"/>
              </w:rPr>
            </w:pPr>
            <w:r w:rsidRPr="0002315C">
              <w:rPr>
                <w:rFonts w:ascii="Arial" w:hAnsi="Arial" w:cs="Arial"/>
              </w:rPr>
              <w:t xml:space="preserve">G/03114/NOMINA_VEN                 </w:t>
            </w:r>
          </w:p>
          <w:p w:rsidR="00A0452D" w:rsidRPr="0002315C" w:rsidRDefault="00A0452D" w:rsidP="00A0452D">
            <w:pPr>
              <w:rPr>
                <w:rFonts w:ascii="Arial" w:hAnsi="Arial" w:cs="Arial"/>
              </w:rPr>
            </w:pPr>
            <w:r w:rsidRPr="0002315C">
              <w:rPr>
                <w:rFonts w:ascii="Arial" w:hAnsi="Arial" w:cs="Arial"/>
              </w:rPr>
              <w:t xml:space="preserve">G/03114/NOMINA_ADM          </w:t>
            </w:r>
          </w:p>
        </w:tc>
      </w:tr>
      <w:tr w:rsidR="00A0452D" w:rsidRPr="0002315C" w:rsidTr="00DF30C8">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A0452D" w:rsidRPr="0002315C" w:rsidRDefault="00A0452D" w:rsidP="00655113">
            <w:pPr>
              <w:ind w:left="1082" w:hanging="851"/>
              <w:rPr>
                <w:rFonts w:ascii="Arial" w:hAnsi="Arial" w:cs="Arial"/>
              </w:rPr>
            </w:pPr>
            <w:r w:rsidRPr="0002315C">
              <w:rPr>
                <w:rFonts w:ascii="Arial" w:hAnsi="Arial" w:cs="Arial"/>
              </w:rPr>
              <w:t>03501.- Adquisición patrimonio inmobiliario</w:t>
            </w:r>
          </w:p>
        </w:tc>
        <w:tc>
          <w:tcPr>
            <w:tcW w:w="3800" w:type="dxa"/>
            <w:tcBorders>
              <w:top w:val="nil"/>
              <w:left w:val="nil"/>
              <w:bottom w:val="single" w:sz="4" w:space="0" w:color="auto"/>
              <w:right w:val="single" w:sz="4" w:space="0" w:color="auto"/>
            </w:tcBorders>
            <w:vAlign w:val="center"/>
            <w:hideMark/>
          </w:tcPr>
          <w:p w:rsidR="00A0452D" w:rsidRPr="0002315C" w:rsidRDefault="00A0452D" w:rsidP="00A0452D">
            <w:pPr>
              <w:rPr>
                <w:rFonts w:ascii="Arial" w:hAnsi="Arial" w:cs="Arial"/>
              </w:rPr>
            </w:pPr>
            <w:r w:rsidRPr="0002315C">
              <w:rPr>
                <w:rFonts w:ascii="Arial" w:hAnsi="Arial" w:cs="Arial"/>
              </w:rPr>
              <w:t>Y/03501</w:t>
            </w:r>
          </w:p>
        </w:tc>
      </w:tr>
      <w:tr w:rsidR="00A0452D" w:rsidRPr="0002315C" w:rsidTr="00DF30C8">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A0452D" w:rsidRPr="0002315C" w:rsidRDefault="00A0452D" w:rsidP="00655113">
            <w:pPr>
              <w:ind w:left="1082" w:hanging="851"/>
              <w:rPr>
                <w:rFonts w:ascii="Arial" w:hAnsi="Arial" w:cs="Arial"/>
              </w:rPr>
            </w:pPr>
            <w:r w:rsidRPr="0002315C">
              <w:rPr>
                <w:rFonts w:ascii="Arial" w:hAnsi="Arial" w:cs="Arial"/>
              </w:rPr>
              <w:t>03502.- Construcción patrimonio inmobiliario</w:t>
            </w:r>
          </w:p>
        </w:tc>
        <w:tc>
          <w:tcPr>
            <w:tcW w:w="3800" w:type="dxa"/>
            <w:tcBorders>
              <w:top w:val="nil"/>
              <w:left w:val="nil"/>
              <w:bottom w:val="single" w:sz="4" w:space="0" w:color="auto"/>
              <w:right w:val="single" w:sz="4" w:space="0" w:color="auto"/>
            </w:tcBorders>
            <w:vAlign w:val="center"/>
            <w:hideMark/>
          </w:tcPr>
          <w:p w:rsidR="00A0452D" w:rsidRPr="0002315C" w:rsidRDefault="00A0452D" w:rsidP="00A0452D">
            <w:pPr>
              <w:rPr>
                <w:rFonts w:ascii="Arial" w:hAnsi="Arial" w:cs="Arial"/>
              </w:rPr>
            </w:pPr>
            <w:r w:rsidRPr="0002315C">
              <w:rPr>
                <w:rFonts w:ascii="Arial" w:hAnsi="Arial" w:cs="Arial"/>
              </w:rPr>
              <w:t>Y/03502</w:t>
            </w:r>
          </w:p>
        </w:tc>
      </w:tr>
      <w:tr w:rsidR="00A0452D" w:rsidRPr="0002315C" w:rsidTr="00A0452D">
        <w:trPr>
          <w:trHeight w:val="817"/>
          <w:jc w:val="center"/>
        </w:trPr>
        <w:tc>
          <w:tcPr>
            <w:tcW w:w="5874" w:type="dxa"/>
            <w:tcBorders>
              <w:top w:val="nil"/>
              <w:left w:val="single" w:sz="4" w:space="0" w:color="auto"/>
              <w:bottom w:val="single" w:sz="4" w:space="0" w:color="auto"/>
              <w:right w:val="single" w:sz="4" w:space="0" w:color="auto"/>
            </w:tcBorders>
            <w:vAlign w:val="center"/>
            <w:hideMark/>
          </w:tcPr>
          <w:p w:rsidR="00A0452D" w:rsidRPr="0002315C" w:rsidRDefault="00A0452D" w:rsidP="00655113">
            <w:pPr>
              <w:ind w:left="1082" w:hanging="851"/>
              <w:rPr>
                <w:rFonts w:ascii="Arial" w:hAnsi="Arial" w:cs="Arial"/>
              </w:rPr>
            </w:pPr>
            <w:r w:rsidRPr="0002315C">
              <w:rPr>
                <w:rFonts w:ascii="Arial" w:hAnsi="Arial" w:cs="Arial"/>
              </w:rPr>
              <w:t>03503.- Remodelación y nuevas instalaciones del patrimonio inmobiliario</w:t>
            </w:r>
          </w:p>
        </w:tc>
        <w:tc>
          <w:tcPr>
            <w:tcW w:w="3800" w:type="dxa"/>
            <w:tcBorders>
              <w:top w:val="nil"/>
              <w:left w:val="nil"/>
              <w:bottom w:val="single" w:sz="4" w:space="0" w:color="auto"/>
              <w:right w:val="single" w:sz="4" w:space="0" w:color="auto"/>
            </w:tcBorders>
            <w:noWrap/>
            <w:vAlign w:val="center"/>
            <w:hideMark/>
          </w:tcPr>
          <w:p w:rsidR="00A0452D" w:rsidRPr="0002315C" w:rsidRDefault="00A0452D" w:rsidP="00A0452D">
            <w:pPr>
              <w:rPr>
                <w:rFonts w:ascii="Arial" w:hAnsi="Arial" w:cs="Arial"/>
              </w:rPr>
            </w:pPr>
            <w:r w:rsidRPr="0002315C">
              <w:rPr>
                <w:rFonts w:ascii="Arial" w:hAnsi="Arial" w:cs="Arial"/>
              </w:rPr>
              <w:t>G/03503/OTROSGASTO                                               Y/03503</w:t>
            </w:r>
          </w:p>
        </w:tc>
      </w:tr>
      <w:tr w:rsidR="00A0452D" w:rsidRPr="0002315C" w:rsidTr="00DF30C8">
        <w:trPr>
          <w:trHeight w:val="495"/>
          <w:jc w:val="center"/>
        </w:trPr>
        <w:tc>
          <w:tcPr>
            <w:tcW w:w="5874" w:type="dxa"/>
            <w:tcBorders>
              <w:top w:val="nil"/>
              <w:left w:val="single" w:sz="4" w:space="0" w:color="auto"/>
              <w:bottom w:val="single" w:sz="4" w:space="0" w:color="auto"/>
              <w:right w:val="single" w:sz="4" w:space="0" w:color="auto"/>
            </w:tcBorders>
            <w:vAlign w:val="center"/>
            <w:hideMark/>
          </w:tcPr>
          <w:p w:rsidR="00A0452D" w:rsidRPr="0002315C" w:rsidRDefault="00A0452D" w:rsidP="00655113">
            <w:pPr>
              <w:ind w:left="1082" w:hanging="851"/>
              <w:rPr>
                <w:rFonts w:ascii="Arial" w:hAnsi="Arial" w:cs="Arial"/>
              </w:rPr>
            </w:pPr>
            <w:r w:rsidRPr="0002315C">
              <w:rPr>
                <w:rFonts w:ascii="Arial" w:hAnsi="Arial" w:cs="Arial"/>
              </w:rPr>
              <w:t xml:space="preserve">03505.- Gastos administrativos de gestión </w:t>
            </w:r>
            <w:r w:rsidR="00407283" w:rsidRPr="0002315C">
              <w:rPr>
                <w:rFonts w:ascii="Arial" w:hAnsi="Arial" w:cs="Arial"/>
              </w:rPr>
              <w:t xml:space="preserve">del patrimonio </w:t>
            </w:r>
            <w:r w:rsidRPr="0002315C">
              <w:rPr>
                <w:rFonts w:ascii="Arial" w:hAnsi="Arial" w:cs="Arial"/>
              </w:rPr>
              <w:t>inmobiliario</w:t>
            </w:r>
          </w:p>
        </w:tc>
        <w:tc>
          <w:tcPr>
            <w:tcW w:w="3800" w:type="dxa"/>
            <w:tcBorders>
              <w:top w:val="nil"/>
              <w:left w:val="nil"/>
              <w:bottom w:val="single" w:sz="4" w:space="0" w:color="auto"/>
              <w:right w:val="single" w:sz="4" w:space="0" w:color="auto"/>
            </w:tcBorders>
            <w:vAlign w:val="center"/>
            <w:hideMark/>
          </w:tcPr>
          <w:p w:rsidR="00A0452D" w:rsidRPr="0002315C" w:rsidRDefault="00A0452D" w:rsidP="00A0452D">
            <w:pPr>
              <w:rPr>
                <w:rFonts w:ascii="Arial" w:hAnsi="Arial" w:cs="Arial"/>
              </w:rPr>
            </w:pPr>
            <w:r w:rsidRPr="0002315C">
              <w:rPr>
                <w:rFonts w:ascii="Arial" w:hAnsi="Arial" w:cs="Arial"/>
              </w:rPr>
              <w:t>G/03505/OTROSGASTO</w:t>
            </w:r>
          </w:p>
        </w:tc>
      </w:tr>
      <w:tr w:rsidR="00A0452D" w:rsidRPr="0002315C" w:rsidTr="00A0452D">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A0452D" w:rsidRPr="0002315C" w:rsidRDefault="00A0452D" w:rsidP="00655113">
            <w:pPr>
              <w:ind w:left="1082" w:hanging="851"/>
              <w:rPr>
                <w:rFonts w:ascii="Arial" w:hAnsi="Arial" w:cs="Arial"/>
              </w:rPr>
            </w:pPr>
            <w:r w:rsidRPr="0002315C">
              <w:rPr>
                <w:rFonts w:ascii="Arial" w:hAnsi="Arial" w:cs="Arial"/>
              </w:rPr>
              <w:t>03523.- Elementos de transporte: adquisición, mantenimiento, seguros y otros gastos de vehículos</w:t>
            </w:r>
          </w:p>
        </w:tc>
        <w:tc>
          <w:tcPr>
            <w:tcW w:w="3800" w:type="dxa"/>
            <w:tcBorders>
              <w:top w:val="nil"/>
              <w:left w:val="nil"/>
              <w:bottom w:val="single" w:sz="4" w:space="0" w:color="auto"/>
              <w:right w:val="single" w:sz="4" w:space="0" w:color="auto"/>
            </w:tcBorders>
            <w:vAlign w:val="center"/>
            <w:hideMark/>
          </w:tcPr>
          <w:p w:rsidR="00A0452D" w:rsidRPr="0002315C" w:rsidRDefault="00A0452D" w:rsidP="00A0452D">
            <w:pPr>
              <w:rPr>
                <w:rFonts w:ascii="Arial" w:hAnsi="Arial" w:cs="Arial"/>
              </w:rPr>
            </w:pPr>
            <w:r w:rsidRPr="0002315C">
              <w:rPr>
                <w:rFonts w:ascii="Arial" w:hAnsi="Arial" w:cs="Arial"/>
              </w:rPr>
              <w:t>Y/03523</w:t>
            </w:r>
          </w:p>
        </w:tc>
      </w:tr>
      <w:tr w:rsidR="00A0452D" w:rsidRPr="0002315C" w:rsidTr="00540B32">
        <w:trPr>
          <w:trHeight w:val="707"/>
          <w:jc w:val="center"/>
        </w:trPr>
        <w:tc>
          <w:tcPr>
            <w:tcW w:w="5874" w:type="dxa"/>
            <w:tcBorders>
              <w:top w:val="nil"/>
              <w:left w:val="single" w:sz="4" w:space="0" w:color="auto"/>
              <w:bottom w:val="single" w:sz="4" w:space="0" w:color="auto"/>
              <w:right w:val="single" w:sz="4" w:space="0" w:color="auto"/>
            </w:tcBorders>
            <w:vAlign w:val="center"/>
            <w:hideMark/>
          </w:tcPr>
          <w:p w:rsidR="00A0452D" w:rsidRPr="0002315C" w:rsidRDefault="00A0452D" w:rsidP="00655113">
            <w:pPr>
              <w:ind w:left="1082" w:hanging="851"/>
              <w:rPr>
                <w:rFonts w:ascii="Arial" w:hAnsi="Arial" w:cs="Arial"/>
              </w:rPr>
            </w:pPr>
            <w:r w:rsidRPr="0002315C">
              <w:rPr>
                <w:rFonts w:ascii="Arial" w:hAnsi="Arial" w:cs="Arial"/>
              </w:rPr>
              <w:t>03524.- Rotulación y mantenimiento imagen corporativa</w:t>
            </w:r>
          </w:p>
        </w:tc>
        <w:tc>
          <w:tcPr>
            <w:tcW w:w="3800" w:type="dxa"/>
            <w:tcBorders>
              <w:top w:val="nil"/>
              <w:left w:val="nil"/>
              <w:bottom w:val="single" w:sz="4" w:space="0" w:color="auto"/>
              <w:right w:val="single" w:sz="4" w:space="0" w:color="auto"/>
            </w:tcBorders>
            <w:vAlign w:val="center"/>
            <w:hideMark/>
          </w:tcPr>
          <w:p w:rsidR="00A0452D" w:rsidRPr="0002315C" w:rsidRDefault="00A0452D" w:rsidP="00A0452D">
            <w:pPr>
              <w:rPr>
                <w:rFonts w:ascii="Arial" w:hAnsi="Arial" w:cs="Arial"/>
              </w:rPr>
            </w:pPr>
            <w:r w:rsidRPr="0002315C">
              <w:rPr>
                <w:rFonts w:ascii="Arial" w:hAnsi="Arial" w:cs="Arial"/>
              </w:rPr>
              <w:t>G/03524/OTROSGASTO                                               Y/03524</w:t>
            </w:r>
          </w:p>
        </w:tc>
      </w:tr>
      <w:tr w:rsidR="00540B32" w:rsidRPr="0002315C" w:rsidTr="00B64A59">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540B32" w:rsidRPr="0002315C" w:rsidRDefault="00540B32" w:rsidP="00655113">
            <w:pPr>
              <w:ind w:left="1082" w:hanging="851"/>
              <w:rPr>
                <w:rFonts w:ascii="Arial" w:hAnsi="Arial" w:cs="Arial"/>
              </w:rPr>
            </w:pPr>
            <w:r w:rsidRPr="0002315C">
              <w:rPr>
                <w:rFonts w:ascii="Arial" w:hAnsi="Arial" w:cs="Arial"/>
              </w:rPr>
              <w:t>03552.- Beneficios o pérdidas en el inmovilizado</w:t>
            </w:r>
          </w:p>
        </w:tc>
        <w:tc>
          <w:tcPr>
            <w:tcW w:w="3800" w:type="dxa"/>
            <w:tcBorders>
              <w:top w:val="nil"/>
              <w:left w:val="nil"/>
              <w:bottom w:val="single" w:sz="4" w:space="0" w:color="auto"/>
              <w:right w:val="single" w:sz="4" w:space="0" w:color="auto"/>
            </w:tcBorders>
            <w:vAlign w:val="center"/>
            <w:hideMark/>
          </w:tcPr>
          <w:p w:rsidR="00540B32" w:rsidRPr="0002315C" w:rsidRDefault="00540B32" w:rsidP="00B64A59">
            <w:pPr>
              <w:rPr>
                <w:rFonts w:ascii="Arial" w:hAnsi="Arial" w:cs="Arial"/>
              </w:rPr>
            </w:pPr>
            <w:r w:rsidRPr="0002315C">
              <w:rPr>
                <w:rFonts w:ascii="Arial" w:hAnsi="Arial" w:cs="Arial"/>
              </w:rPr>
              <w:t xml:space="preserve">G/03552/OTROSGASTO  </w:t>
            </w:r>
          </w:p>
        </w:tc>
      </w:tr>
      <w:tr w:rsidR="001F30F4" w:rsidRPr="0002315C" w:rsidTr="00B64A59">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1F30F4" w:rsidRPr="0002315C" w:rsidRDefault="001F30F4" w:rsidP="00655113">
            <w:pPr>
              <w:ind w:left="1082" w:hanging="851"/>
              <w:rPr>
                <w:rFonts w:ascii="Arial" w:hAnsi="Arial" w:cs="Arial"/>
              </w:rPr>
            </w:pPr>
            <w:r w:rsidRPr="0002315C">
              <w:rPr>
                <w:rFonts w:ascii="Arial" w:hAnsi="Arial" w:cs="Arial"/>
              </w:rPr>
              <w:t>03561.- Formación profesional para el empleo  (Estructura Básica)</w:t>
            </w:r>
          </w:p>
        </w:tc>
        <w:tc>
          <w:tcPr>
            <w:tcW w:w="3800" w:type="dxa"/>
            <w:tcBorders>
              <w:top w:val="nil"/>
              <w:left w:val="nil"/>
              <w:bottom w:val="single" w:sz="4" w:space="0" w:color="auto"/>
              <w:right w:val="single" w:sz="4" w:space="0" w:color="auto"/>
            </w:tcBorders>
            <w:vAlign w:val="center"/>
            <w:hideMark/>
          </w:tcPr>
          <w:p w:rsidR="001F30F4" w:rsidRPr="0002315C" w:rsidRDefault="001F30F4" w:rsidP="00B64A59">
            <w:pPr>
              <w:rPr>
                <w:rFonts w:ascii="Arial" w:hAnsi="Arial" w:cs="Arial"/>
              </w:rPr>
            </w:pPr>
            <w:r w:rsidRPr="0002315C">
              <w:rPr>
                <w:rFonts w:ascii="Arial" w:hAnsi="Arial" w:cs="Arial"/>
              </w:rPr>
              <w:t xml:space="preserve">G/03561/OTROSGASTO                                               G/03561/NOMINA_ADM   </w:t>
            </w:r>
          </w:p>
        </w:tc>
      </w:tr>
      <w:tr w:rsidR="001F30F4" w:rsidRPr="0002315C" w:rsidTr="00B64A59">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1F30F4" w:rsidRPr="0002315C" w:rsidRDefault="001F30F4" w:rsidP="00655113">
            <w:pPr>
              <w:ind w:left="1082" w:hanging="851"/>
              <w:rPr>
                <w:rFonts w:ascii="Arial" w:hAnsi="Arial" w:cs="Arial"/>
              </w:rPr>
            </w:pPr>
            <w:r w:rsidRPr="0002315C">
              <w:rPr>
                <w:rFonts w:ascii="Arial" w:hAnsi="Arial" w:cs="Arial"/>
              </w:rPr>
              <w:lastRenderedPageBreak/>
              <w:t>03562.- Formación continua: ayudas económicas a iniciativas individuales de formación (Estructura Básica)</w:t>
            </w:r>
          </w:p>
        </w:tc>
        <w:tc>
          <w:tcPr>
            <w:tcW w:w="3800" w:type="dxa"/>
            <w:tcBorders>
              <w:top w:val="nil"/>
              <w:left w:val="nil"/>
              <w:bottom w:val="single" w:sz="4" w:space="0" w:color="auto"/>
              <w:right w:val="single" w:sz="4" w:space="0" w:color="auto"/>
            </w:tcBorders>
            <w:vAlign w:val="center"/>
            <w:hideMark/>
          </w:tcPr>
          <w:p w:rsidR="001F30F4" w:rsidRPr="0002315C" w:rsidRDefault="001F30F4" w:rsidP="00B64A59">
            <w:pPr>
              <w:rPr>
                <w:rFonts w:ascii="Arial" w:hAnsi="Arial" w:cs="Arial"/>
              </w:rPr>
            </w:pPr>
            <w:r w:rsidRPr="0002315C">
              <w:rPr>
                <w:rFonts w:ascii="Arial" w:hAnsi="Arial" w:cs="Arial"/>
              </w:rPr>
              <w:t xml:space="preserve">G/03562/OTROSGASTO                                               G/03562/NOMINA_ADM   </w:t>
            </w:r>
          </w:p>
        </w:tc>
      </w:tr>
      <w:tr w:rsidR="001F30F4" w:rsidRPr="0002315C" w:rsidTr="00B64A59">
        <w:trPr>
          <w:trHeight w:val="631"/>
          <w:jc w:val="center"/>
        </w:trPr>
        <w:tc>
          <w:tcPr>
            <w:tcW w:w="5874" w:type="dxa"/>
            <w:tcBorders>
              <w:top w:val="single" w:sz="4" w:space="0" w:color="auto"/>
              <w:left w:val="single" w:sz="4" w:space="0" w:color="auto"/>
              <w:bottom w:val="single" w:sz="4" w:space="0" w:color="auto"/>
              <w:right w:val="single" w:sz="4" w:space="0" w:color="auto"/>
            </w:tcBorders>
            <w:vAlign w:val="center"/>
            <w:hideMark/>
          </w:tcPr>
          <w:p w:rsidR="001F30F4" w:rsidRPr="0002315C" w:rsidRDefault="001F30F4" w:rsidP="00655113">
            <w:pPr>
              <w:ind w:left="1082" w:hanging="851"/>
              <w:rPr>
                <w:rFonts w:ascii="Arial" w:hAnsi="Arial" w:cs="Arial"/>
              </w:rPr>
            </w:pPr>
            <w:r w:rsidRPr="0002315C">
              <w:rPr>
                <w:rFonts w:ascii="Arial" w:hAnsi="Arial" w:cs="Arial"/>
              </w:rPr>
              <w:t xml:space="preserve">03572.- Ayudas por cargas familiares a personal  no vendedor </w:t>
            </w:r>
          </w:p>
        </w:tc>
        <w:tc>
          <w:tcPr>
            <w:tcW w:w="3800" w:type="dxa"/>
            <w:tcBorders>
              <w:top w:val="single" w:sz="4" w:space="0" w:color="auto"/>
              <w:left w:val="nil"/>
              <w:bottom w:val="single" w:sz="4" w:space="0" w:color="auto"/>
              <w:right w:val="single" w:sz="4" w:space="0" w:color="auto"/>
            </w:tcBorders>
            <w:noWrap/>
            <w:vAlign w:val="center"/>
            <w:hideMark/>
          </w:tcPr>
          <w:p w:rsidR="001F30F4" w:rsidRPr="0002315C" w:rsidRDefault="001F30F4" w:rsidP="00B64A59">
            <w:pPr>
              <w:rPr>
                <w:rFonts w:ascii="Arial" w:hAnsi="Arial" w:cs="Arial"/>
              </w:rPr>
            </w:pPr>
            <w:r w:rsidRPr="0002315C">
              <w:rPr>
                <w:rFonts w:ascii="Arial" w:hAnsi="Arial" w:cs="Arial"/>
              </w:rPr>
              <w:t>G/03572/NOMINA_ADM</w:t>
            </w:r>
          </w:p>
        </w:tc>
      </w:tr>
      <w:tr w:rsidR="00AB0806" w:rsidRPr="0002315C" w:rsidTr="00DF30C8">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AB0806" w:rsidRPr="0002315C" w:rsidRDefault="00AB0806" w:rsidP="00655113">
            <w:pPr>
              <w:ind w:left="1082" w:hanging="851"/>
              <w:rPr>
                <w:rFonts w:ascii="Arial" w:hAnsi="Arial" w:cs="Arial"/>
              </w:rPr>
            </w:pPr>
            <w:r w:rsidRPr="0002315C">
              <w:rPr>
                <w:rFonts w:ascii="Arial" w:hAnsi="Arial" w:cs="Arial"/>
              </w:rPr>
              <w:t>03581.- Actividades del Comité Intercentros y comisiones de seguimiento del Convenio Colectivo</w:t>
            </w:r>
          </w:p>
        </w:tc>
        <w:tc>
          <w:tcPr>
            <w:tcW w:w="3800" w:type="dxa"/>
            <w:tcBorders>
              <w:top w:val="nil"/>
              <w:left w:val="nil"/>
              <w:bottom w:val="single" w:sz="4" w:space="0" w:color="auto"/>
              <w:right w:val="single" w:sz="4" w:space="0" w:color="auto"/>
            </w:tcBorders>
            <w:vAlign w:val="center"/>
            <w:hideMark/>
          </w:tcPr>
          <w:p w:rsidR="00AB0806" w:rsidRPr="0002315C" w:rsidRDefault="00AB0806" w:rsidP="00B64A59">
            <w:pPr>
              <w:rPr>
                <w:rFonts w:ascii="Arial" w:hAnsi="Arial" w:cs="Arial"/>
              </w:rPr>
            </w:pPr>
            <w:r w:rsidRPr="0002315C">
              <w:rPr>
                <w:rFonts w:ascii="Arial" w:hAnsi="Arial" w:cs="Arial"/>
              </w:rPr>
              <w:t xml:space="preserve">G/03581/OTROSGASTO                                               G/03581/NOMINA_ADM   </w:t>
            </w:r>
          </w:p>
          <w:p w:rsidR="00AB0806" w:rsidRPr="0002315C" w:rsidRDefault="00AB0806" w:rsidP="00B64A59">
            <w:pPr>
              <w:rPr>
                <w:rFonts w:ascii="Arial" w:hAnsi="Arial" w:cs="Arial"/>
              </w:rPr>
            </w:pPr>
            <w:r w:rsidRPr="0002315C">
              <w:rPr>
                <w:rFonts w:ascii="Arial" w:hAnsi="Arial" w:cs="Arial"/>
              </w:rPr>
              <w:t xml:space="preserve">G/03581/NOMINA_VEN                           </w:t>
            </w:r>
          </w:p>
        </w:tc>
      </w:tr>
      <w:tr w:rsidR="00AB0806" w:rsidRPr="0002315C" w:rsidTr="00DF30C8">
        <w:trPr>
          <w:trHeight w:val="690"/>
          <w:jc w:val="center"/>
        </w:trPr>
        <w:tc>
          <w:tcPr>
            <w:tcW w:w="5874" w:type="dxa"/>
            <w:tcBorders>
              <w:top w:val="nil"/>
              <w:left w:val="single" w:sz="4" w:space="0" w:color="auto"/>
              <w:bottom w:val="single" w:sz="4" w:space="0" w:color="auto"/>
              <w:right w:val="single" w:sz="4" w:space="0" w:color="auto"/>
            </w:tcBorders>
            <w:vAlign w:val="center"/>
            <w:hideMark/>
          </w:tcPr>
          <w:p w:rsidR="00AB0806" w:rsidRPr="0002315C" w:rsidRDefault="00AB0806" w:rsidP="00655113">
            <w:pPr>
              <w:ind w:left="1082" w:hanging="851"/>
              <w:rPr>
                <w:rFonts w:ascii="Arial" w:hAnsi="Arial" w:cs="Arial"/>
              </w:rPr>
            </w:pPr>
            <w:r w:rsidRPr="0002315C">
              <w:rPr>
                <w:rFonts w:ascii="Arial" w:hAnsi="Arial" w:cs="Arial"/>
              </w:rPr>
              <w:t>03583.- Gastos elecciones a representantes de los trabajadores</w:t>
            </w:r>
          </w:p>
        </w:tc>
        <w:tc>
          <w:tcPr>
            <w:tcW w:w="3800" w:type="dxa"/>
            <w:tcBorders>
              <w:top w:val="nil"/>
              <w:left w:val="nil"/>
              <w:bottom w:val="single" w:sz="4" w:space="0" w:color="auto"/>
              <w:right w:val="single" w:sz="4" w:space="0" w:color="auto"/>
            </w:tcBorders>
            <w:vAlign w:val="center"/>
            <w:hideMark/>
          </w:tcPr>
          <w:p w:rsidR="00AB0806" w:rsidRPr="0002315C" w:rsidRDefault="00AB0806" w:rsidP="00B64A59">
            <w:pPr>
              <w:rPr>
                <w:rFonts w:ascii="Arial" w:hAnsi="Arial" w:cs="Arial"/>
              </w:rPr>
            </w:pPr>
            <w:r w:rsidRPr="0002315C">
              <w:rPr>
                <w:rFonts w:ascii="Arial" w:hAnsi="Arial" w:cs="Arial"/>
              </w:rPr>
              <w:t xml:space="preserve">G/03583/OTROSGASTO                                               G/03583/NOMINA_ADM  </w:t>
            </w:r>
          </w:p>
          <w:p w:rsidR="00AB0806" w:rsidRPr="0002315C" w:rsidRDefault="00AB0806" w:rsidP="00B64A59">
            <w:pPr>
              <w:rPr>
                <w:rFonts w:ascii="Arial" w:hAnsi="Arial" w:cs="Arial"/>
              </w:rPr>
            </w:pPr>
            <w:r w:rsidRPr="0002315C">
              <w:rPr>
                <w:rFonts w:ascii="Arial" w:hAnsi="Arial" w:cs="Arial"/>
              </w:rPr>
              <w:t xml:space="preserve"> G/03583/NOMINA_VEN  </w:t>
            </w:r>
          </w:p>
        </w:tc>
      </w:tr>
      <w:tr w:rsidR="00AB0806" w:rsidRPr="0002315C" w:rsidTr="00B64A59">
        <w:trPr>
          <w:trHeight w:val="477"/>
          <w:jc w:val="center"/>
        </w:trPr>
        <w:tc>
          <w:tcPr>
            <w:tcW w:w="5874" w:type="dxa"/>
            <w:tcBorders>
              <w:top w:val="nil"/>
              <w:left w:val="single" w:sz="4" w:space="0" w:color="auto"/>
              <w:bottom w:val="single" w:sz="4" w:space="0" w:color="auto"/>
              <w:right w:val="single" w:sz="4" w:space="0" w:color="auto"/>
            </w:tcBorders>
            <w:vAlign w:val="center"/>
            <w:hideMark/>
          </w:tcPr>
          <w:p w:rsidR="00AB0806" w:rsidRPr="0002315C" w:rsidRDefault="00AB0806" w:rsidP="00655113">
            <w:pPr>
              <w:ind w:left="1082" w:hanging="851"/>
              <w:rPr>
                <w:rFonts w:ascii="Arial" w:hAnsi="Arial" w:cs="Arial"/>
              </w:rPr>
            </w:pPr>
            <w:r w:rsidRPr="0002315C">
              <w:rPr>
                <w:rFonts w:ascii="Arial" w:hAnsi="Arial" w:cs="Arial"/>
              </w:rPr>
              <w:t>03591.- Medicina preventiva</w:t>
            </w:r>
          </w:p>
        </w:tc>
        <w:tc>
          <w:tcPr>
            <w:tcW w:w="3800" w:type="dxa"/>
            <w:tcBorders>
              <w:top w:val="nil"/>
              <w:left w:val="nil"/>
              <w:bottom w:val="single" w:sz="4" w:space="0" w:color="auto"/>
              <w:right w:val="single" w:sz="4" w:space="0" w:color="auto"/>
            </w:tcBorders>
            <w:vAlign w:val="center"/>
            <w:hideMark/>
          </w:tcPr>
          <w:p w:rsidR="00AB0806" w:rsidRPr="0002315C" w:rsidRDefault="00AB0806" w:rsidP="00B64A59">
            <w:pPr>
              <w:rPr>
                <w:rFonts w:ascii="Arial" w:hAnsi="Arial" w:cs="Arial"/>
              </w:rPr>
            </w:pPr>
            <w:r w:rsidRPr="0002315C">
              <w:rPr>
                <w:rFonts w:ascii="Arial" w:hAnsi="Arial" w:cs="Arial"/>
              </w:rPr>
              <w:t>Y/03591</w:t>
            </w:r>
          </w:p>
        </w:tc>
      </w:tr>
      <w:tr w:rsidR="00AB0806" w:rsidRPr="0002315C" w:rsidTr="00B64A59">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AB0806" w:rsidRPr="0002315C" w:rsidRDefault="00AB0806" w:rsidP="00655113">
            <w:pPr>
              <w:ind w:left="1082" w:hanging="851"/>
              <w:rPr>
                <w:rFonts w:ascii="Arial" w:hAnsi="Arial" w:cs="Arial"/>
              </w:rPr>
            </w:pPr>
            <w:r w:rsidRPr="0002315C">
              <w:rPr>
                <w:rFonts w:ascii="Arial" w:hAnsi="Arial" w:cs="Arial"/>
              </w:rPr>
              <w:t>03592.- Prevención de riesgos laborales</w:t>
            </w:r>
          </w:p>
        </w:tc>
        <w:tc>
          <w:tcPr>
            <w:tcW w:w="3800" w:type="dxa"/>
            <w:tcBorders>
              <w:top w:val="nil"/>
              <w:left w:val="nil"/>
              <w:bottom w:val="single" w:sz="4" w:space="0" w:color="auto"/>
              <w:right w:val="single" w:sz="4" w:space="0" w:color="auto"/>
            </w:tcBorders>
            <w:vAlign w:val="center"/>
            <w:hideMark/>
          </w:tcPr>
          <w:p w:rsidR="00AB0806" w:rsidRPr="0002315C" w:rsidRDefault="00AB0806" w:rsidP="00B64A59">
            <w:pPr>
              <w:rPr>
                <w:rFonts w:ascii="Arial" w:hAnsi="Arial" w:cs="Arial"/>
              </w:rPr>
            </w:pPr>
            <w:r w:rsidRPr="0002315C">
              <w:rPr>
                <w:rFonts w:ascii="Arial" w:hAnsi="Arial" w:cs="Arial"/>
              </w:rPr>
              <w:t>G/03592/OTROSGASTO                                                Y/03592</w:t>
            </w:r>
          </w:p>
        </w:tc>
      </w:tr>
      <w:tr w:rsidR="00AB0806" w:rsidRPr="0002315C" w:rsidTr="00B64A59">
        <w:trPr>
          <w:trHeight w:val="570"/>
          <w:jc w:val="center"/>
        </w:trPr>
        <w:tc>
          <w:tcPr>
            <w:tcW w:w="5874" w:type="dxa"/>
            <w:tcBorders>
              <w:top w:val="nil"/>
              <w:left w:val="single" w:sz="4" w:space="0" w:color="auto"/>
              <w:bottom w:val="single" w:sz="4" w:space="0" w:color="auto"/>
              <w:right w:val="single" w:sz="4" w:space="0" w:color="auto"/>
            </w:tcBorders>
            <w:vAlign w:val="center"/>
            <w:hideMark/>
          </w:tcPr>
          <w:p w:rsidR="00AB0806" w:rsidRPr="0002315C" w:rsidRDefault="00AB0806" w:rsidP="00655113">
            <w:pPr>
              <w:ind w:left="1082" w:hanging="851"/>
              <w:rPr>
                <w:rFonts w:ascii="Arial" w:hAnsi="Arial" w:cs="Arial"/>
              </w:rPr>
            </w:pPr>
            <w:r w:rsidRPr="0002315C">
              <w:rPr>
                <w:rFonts w:ascii="Arial" w:hAnsi="Arial" w:cs="Arial"/>
              </w:rPr>
              <w:t>03601.- Indemnizaciones  por sentencias en firme y conciliaciones derivadas de las relaciones laborales</w:t>
            </w:r>
          </w:p>
        </w:tc>
        <w:tc>
          <w:tcPr>
            <w:tcW w:w="3800" w:type="dxa"/>
            <w:tcBorders>
              <w:top w:val="nil"/>
              <w:left w:val="nil"/>
              <w:bottom w:val="single" w:sz="4" w:space="0" w:color="auto"/>
              <w:right w:val="single" w:sz="4" w:space="0" w:color="auto"/>
            </w:tcBorders>
            <w:vAlign w:val="center"/>
            <w:hideMark/>
          </w:tcPr>
          <w:p w:rsidR="00AB0806" w:rsidRPr="0002315C" w:rsidRDefault="00AB0806" w:rsidP="00B64A59">
            <w:pPr>
              <w:rPr>
                <w:rFonts w:ascii="Arial" w:hAnsi="Arial" w:cs="Arial"/>
              </w:rPr>
            </w:pPr>
            <w:r w:rsidRPr="0002315C">
              <w:rPr>
                <w:rFonts w:ascii="Arial" w:hAnsi="Arial" w:cs="Arial"/>
              </w:rPr>
              <w:t xml:space="preserve">G/03601/NOMINA_ADM   </w:t>
            </w:r>
          </w:p>
        </w:tc>
      </w:tr>
      <w:tr w:rsidR="00AB0806" w:rsidRPr="0002315C" w:rsidTr="00B64A59">
        <w:trPr>
          <w:trHeight w:val="515"/>
          <w:jc w:val="center"/>
        </w:trPr>
        <w:tc>
          <w:tcPr>
            <w:tcW w:w="5874" w:type="dxa"/>
            <w:tcBorders>
              <w:top w:val="nil"/>
              <w:left w:val="single" w:sz="4" w:space="0" w:color="auto"/>
              <w:bottom w:val="single" w:sz="4" w:space="0" w:color="auto"/>
              <w:right w:val="single" w:sz="4" w:space="0" w:color="auto"/>
            </w:tcBorders>
            <w:vAlign w:val="center"/>
            <w:hideMark/>
          </w:tcPr>
          <w:p w:rsidR="00AB0806" w:rsidRPr="0002315C" w:rsidRDefault="00AB0806" w:rsidP="00655113">
            <w:pPr>
              <w:ind w:left="1082" w:hanging="851"/>
              <w:rPr>
                <w:rFonts w:ascii="Arial" w:hAnsi="Arial" w:cs="Arial"/>
              </w:rPr>
            </w:pPr>
            <w:r w:rsidRPr="0002315C">
              <w:rPr>
                <w:rFonts w:ascii="Arial" w:hAnsi="Arial" w:cs="Arial"/>
              </w:rPr>
              <w:t>03602.- Indemnizaciones por movilidad geográfica</w:t>
            </w:r>
          </w:p>
        </w:tc>
        <w:tc>
          <w:tcPr>
            <w:tcW w:w="3800" w:type="dxa"/>
            <w:tcBorders>
              <w:top w:val="nil"/>
              <w:left w:val="nil"/>
              <w:bottom w:val="single" w:sz="4" w:space="0" w:color="auto"/>
              <w:right w:val="single" w:sz="4" w:space="0" w:color="auto"/>
            </w:tcBorders>
            <w:vAlign w:val="center"/>
            <w:hideMark/>
          </w:tcPr>
          <w:p w:rsidR="00AB0806" w:rsidRPr="0002315C" w:rsidRDefault="00AB0806" w:rsidP="00B64A59">
            <w:pPr>
              <w:rPr>
                <w:rFonts w:ascii="Arial" w:hAnsi="Arial" w:cs="Arial"/>
              </w:rPr>
            </w:pPr>
            <w:r w:rsidRPr="0002315C">
              <w:rPr>
                <w:rFonts w:ascii="Arial" w:hAnsi="Arial" w:cs="Arial"/>
              </w:rPr>
              <w:t xml:space="preserve">G/03602/NOMINA_ADM   </w:t>
            </w:r>
          </w:p>
        </w:tc>
      </w:tr>
      <w:tr w:rsidR="00AB0806" w:rsidRPr="0002315C" w:rsidTr="00B64A59">
        <w:trPr>
          <w:trHeight w:val="565"/>
          <w:jc w:val="center"/>
        </w:trPr>
        <w:tc>
          <w:tcPr>
            <w:tcW w:w="5874" w:type="dxa"/>
            <w:tcBorders>
              <w:top w:val="nil"/>
              <w:left w:val="single" w:sz="4" w:space="0" w:color="auto"/>
              <w:bottom w:val="single" w:sz="4" w:space="0" w:color="auto"/>
              <w:right w:val="single" w:sz="4" w:space="0" w:color="auto"/>
            </w:tcBorders>
            <w:vAlign w:val="center"/>
            <w:hideMark/>
          </w:tcPr>
          <w:p w:rsidR="00AB0806" w:rsidRPr="0002315C" w:rsidRDefault="00AB0806" w:rsidP="00655113">
            <w:pPr>
              <w:ind w:left="1082" w:hanging="851"/>
              <w:rPr>
                <w:rFonts w:ascii="Arial" w:hAnsi="Arial" w:cs="Arial"/>
              </w:rPr>
            </w:pPr>
            <w:r w:rsidRPr="0002315C">
              <w:rPr>
                <w:rFonts w:ascii="Arial" w:hAnsi="Arial" w:cs="Arial"/>
              </w:rPr>
              <w:t>03603.- Indemnización por extinción de contrato</w:t>
            </w:r>
          </w:p>
        </w:tc>
        <w:tc>
          <w:tcPr>
            <w:tcW w:w="3800" w:type="dxa"/>
            <w:tcBorders>
              <w:top w:val="nil"/>
              <w:left w:val="nil"/>
              <w:bottom w:val="single" w:sz="4" w:space="0" w:color="auto"/>
              <w:right w:val="single" w:sz="4" w:space="0" w:color="auto"/>
            </w:tcBorders>
            <w:vAlign w:val="center"/>
            <w:hideMark/>
          </w:tcPr>
          <w:p w:rsidR="00AB0806" w:rsidRPr="0002315C" w:rsidRDefault="00AB0806" w:rsidP="00B64A59">
            <w:pPr>
              <w:rPr>
                <w:rFonts w:ascii="Arial" w:hAnsi="Arial" w:cs="Arial"/>
              </w:rPr>
            </w:pPr>
            <w:r w:rsidRPr="0002315C">
              <w:rPr>
                <w:rFonts w:ascii="Arial" w:hAnsi="Arial" w:cs="Arial"/>
              </w:rPr>
              <w:t xml:space="preserve">G/03603/NOMINA_ADM   </w:t>
            </w:r>
          </w:p>
        </w:tc>
      </w:tr>
    </w:tbl>
    <w:p w:rsidR="00DF30C8" w:rsidRPr="0002315C" w:rsidRDefault="00DF30C8" w:rsidP="00431BAE">
      <w:pPr>
        <w:jc w:val="both"/>
        <w:rPr>
          <w:rFonts w:ascii="Arial" w:hAnsi="Arial" w:cs="Arial"/>
          <w:b/>
          <w:u w:val="single"/>
        </w:rPr>
        <w:sectPr w:rsidR="00DF30C8" w:rsidRPr="0002315C" w:rsidSect="00102358">
          <w:headerReference w:type="default" r:id="rId18"/>
          <w:footerReference w:type="default" r:id="rId19"/>
          <w:headerReference w:type="first" r:id="rId20"/>
          <w:footerReference w:type="first" r:id="rId21"/>
          <w:pgSz w:w="11906" w:h="16838"/>
          <w:pgMar w:top="2835" w:right="1701" w:bottom="1418" w:left="1701" w:header="850" w:footer="624" w:gutter="0"/>
          <w:pgNumType w:start="1"/>
          <w:cols w:space="708"/>
          <w:docGrid w:linePitch="360"/>
        </w:sectPr>
      </w:pPr>
    </w:p>
    <w:p w:rsidR="00614C71" w:rsidRPr="006002AE" w:rsidRDefault="00614C71" w:rsidP="006002AE">
      <w:pPr>
        <w:pStyle w:val="Estilo6"/>
      </w:pPr>
      <w:bookmarkStart w:id="144" w:name="_Toc407004426"/>
      <w:bookmarkStart w:id="145" w:name="_Toc438201865"/>
      <w:bookmarkStart w:id="146" w:name="_Toc438202000"/>
      <w:bookmarkStart w:id="147" w:name="_Toc438202751"/>
      <w:bookmarkStart w:id="148" w:name="_Toc501456788"/>
      <w:bookmarkStart w:id="149" w:name="_Toc375118480"/>
      <w:bookmarkStart w:id="150" w:name="_Toc407004422"/>
      <w:r w:rsidRPr="006002AE">
        <w:lastRenderedPageBreak/>
        <w:t>ANEXO IV: INCIDENCIAS LABORALES DE ABSENTISMO CON REPARTO DE COSTES SALARIALES A POSICIONES PRESUPUESTARIAS</w:t>
      </w:r>
      <w:bookmarkEnd w:id="144"/>
      <w:bookmarkEnd w:id="145"/>
      <w:bookmarkEnd w:id="146"/>
      <w:bookmarkEnd w:id="147"/>
      <w:bookmarkEnd w:id="148"/>
    </w:p>
    <w:p w:rsidR="00614C71" w:rsidRPr="0002315C" w:rsidRDefault="00614C71" w:rsidP="00614C71">
      <w:pPr>
        <w:rPr>
          <w:rFonts w:ascii="Arial" w:hAnsi="Arial" w:cs="Arial"/>
          <w:sz w:val="28"/>
          <w:szCs w:val="28"/>
        </w:rPr>
      </w:pPr>
    </w:p>
    <w:tbl>
      <w:tblPr>
        <w:tblW w:w="9769" w:type="dxa"/>
        <w:jc w:val="center"/>
        <w:tblCellMar>
          <w:left w:w="70" w:type="dxa"/>
          <w:right w:w="70" w:type="dxa"/>
        </w:tblCellMar>
        <w:tblLook w:val="04A0"/>
      </w:tblPr>
      <w:tblGrid>
        <w:gridCol w:w="3118"/>
        <w:gridCol w:w="3686"/>
        <w:gridCol w:w="2965"/>
      </w:tblGrid>
      <w:tr w:rsidR="00DE1C73" w:rsidRPr="0002315C" w:rsidTr="00F670B9">
        <w:trPr>
          <w:trHeight w:val="569"/>
          <w:jc w:val="center"/>
        </w:trPr>
        <w:tc>
          <w:tcPr>
            <w:tcW w:w="3118"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DE1C73" w:rsidRPr="0002315C" w:rsidRDefault="00DE1C73" w:rsidP="00692191">
            <w:pPr>
              <w:jc w:val="center"/>
              <w:rPr>
                <w:rFonts w:ascii="Arial" w:hAnsi="Arial" w:cs="Arial"/>
                <w:b/>
                <w:bCs/>
              </w:rPr>
            </w:pPr>
            <w:r w:rsidRPr="0002315C">
              <w:rPr>
                <w:rFonts w:ascii="Arial" w:hAnsi="Arial" w:cs="Arial"/>
                <w:b/>
                <w:bCs/>
              </w:rPr>
              <w:t>INCIDENCIA</w:t>
            </w:r>
          </w:p>
        </w:tc>
        <w:tc>
          <w:tcPr>
            <w:tcW w:w="3686" w:type="dxa"/>
            <w:tcBorders>
              <w:top w:val="single" w:sz="4" w:space="0" w:color="auto"/>
              <w:left w:val="nil"/>
              <w:bottom w:val="single" w:sz="4" w:space="0" w:color="auto"/>
              <w:right w:val="single" w:sz="4" w:space="0" w:color="auto"/>
            </w:tcBorders>
            <w:shd w:val="pct15" w:color="auto" w:fill="auto"/>
            <w:vAlign w:val="center"/>
            <w:hideMark/>
          </w:tcPr>
          <w:p w:rsidR="00DE1C73" w:rsidRPr="0002315C" w:rsidRDefault="00DE1C73" w:rsidP="00692191">
            <w:pPr>
              <w:jc w:val="center"/>
              <w:rPr>
                <w:rFonts w:ascii="Arial" w:hAnsi="Arial" w:cs="Arial"/>
                <w:b/>
                <w:bCs/>
              </w:rPr>
            </w:pPr>
            <w:r w:rsidRPr="0002315C">
              <w:rPr>
                <w:rFonts w:ascii="Arial" w:hAnsi="Arial" w:cs="Arial"/>
                <w:b/>
                <w:bCs/>
              </w:rPr>
              <w:t>ACTIVIDAD</w:t>
            </w:r>
          </w:p>
        </w:tc>
        <w:tc>
          <w:tcPr>
            <w:tcW w:w="2965" w:type="dxa"/>
            <w:tcBorders>
              <w:top w:val="single" w:sz="4" w:space="0" w:color="auto"/>
              <w:left w:val="nil"/>
              <w:bottom w:val="single" w:sz="4" w:space="0" w:color="auto"/>
              <w:right w:val="single" w:sz="4" w:space="0" w:color="auto"/>
            </w:tcBorders>
            <w:shd w:val="pct15" w:color="auto" w:fill="auto"/>
            <w:vAlign w:val="center"/>
            <w:hideMark/>
          </w:tcPr>
          <w:p w:rsidR="00DE1C73" w:rsidRPr="0002315C" w:rsidRDefault="00DE1C73" w:rsidP="00692191">
            <w:pPr>
              <w:jc w:val="center"/>
              <w:rPr>
                <w:rFonts w:ascii="Arial" w:hAnsi="Arial" w:cs="Arial"/>
                <w:b/>
                <w:bCs/>
              </w:rPr>
            </w:pPr>
            <w:r w:rsidRPr="0002315C">
              <w:rPr>
                <w:rFonts w:ascii="Arial" w:hAnsi="Arial" w:cs="Arial"/>
                <w:b/>
                <w:bCs/>
              </w:rPr>
              <w:t>POSICIONES PRESUPUESTARIAS</w:t>
            </w:r>
          </w:p>
        </w:tc>
      </w:tr>
      <w:tr w:rsidR="00DE1C73" w:rsidRPr="0002315C" w:rsidTr="00692191">
        <w:trPr>
          <w:trHeight w:val="735"/>
          <w:jc w:val="center"/>
        </w:trPr>
        <w:tc>
          <w:tcPr>
            <w:tcW w:w="3118" w:type="dxa"/>
            <w:tcBorders>
              <w:top w:val="nil"/>
              <w:left w:val="single" w:sz="4" w:space="0" w:color="auto"/>
              <w:bottom w:val="single" w:sz="4" w:space="0" w:color="auto"/>
              <w:right w:val="single" w:sz="4" w:space="0" w:color="auto"/>
            </w:tcBorders>
            <w:shd w:val="clear" w:color="auto" w:fill="auto"/>
            <w:noWrap/>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CT Jornada Asistencia Consejo Territorial</w:t>
            </w:r>
          </w:p>
        </w:tc>
        <w:tc>
          <w:tcPr>
            <w:tcW w:w="3686"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03129 "Gastos de Personal asignado al programa"</w:t>
            </w:r>
          </w:p>
        </w:tc>
        <w:tc>
          <w:tcPr>
            <w:tcW w:w="2965"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G/03129/NOMINA_VEN G/03129/NOMINA_ADM</w:t>
            </w:r>
          </w:p>
        </w:tc>
      </w:tr>
      <w:tr w:rsidR="00DE1C73" w:rsidRPr="0002315C" w:rsidTr="00692191">
        <w:trPr>
          <w:trHeight w:val="735"/>
          <w:jc w:val="center"/>
        </w:trPr>
        <w:tc>
          <w:tcPr>
            <w:tcW w:w="3118" w:type="dxa"/>
            <w:tcBorders>
              <w:top w:val="nil"/>
              <w:left w:val="single" w:sz="4" w:space="0" w:color="auto"/>
              <w:bottom w:val="single" w:sz="4" w:space="0" w:color="auto"/>
              <w:right w:val="single" w:sz="4" w:space="0" w:color="auto"/>
            </w:tcBorders>
            <w:shd w:val="clear" w:color="auto" w:fill="auto"/>
            <w:noWrap/>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HCT Horas Asistencia Consejo Territorial</w:t>
            </w:r>
          </w:p>
        </w:tc>
        <w:tc>
          <w:tcPr>
            <w:tcW w:w="3686"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03129 "Gastos de Personal asignado al programa"</w:t>
            </w:r>
          </w:p>
        </w:tc>
        <w:tc>
          <w:tcPr>
            <w:tcW w:w="2965"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G/03129/NOMINA_VEN G/03129/NOMINA_ADM</w:t>
            </w:r>
          </w:p>
        </w:tc>
      </w:tr>
      <w:tr w:rsidR="00DE1C73" w:rsidRPr="0002315C" w:rsidTr="00692191">
        <w:trPr>
          <w:trHeight w:val="735"/>
          <w:jc w:val="center"/>
        </w:trPr>
        <w:tc>
          <w:tcPr>
            <w:tcW w:w="3118" w:type="dxa"/>
            <w:tcBorders>
              <w:top w:val="nil"/>
              <w:left w:val="single" w:sz="4" w:space="0" w:color="auto"/>
              <w:bottom w:val="single" w:sz="4" w:space="0" w:color="auto"/>
              <w:right w:val="single" w:sz="4" w:space="0" w:color="auto"/>
            </w:tcBorders>
            <w:shd w:val="clear" w:color="auto" w:fill="auto"/>
            <w:noWrap/>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LCT Liberado trabajo Consejo Territorial</w:t>
            </w:r>
          </w:p>
        </w:tc>
        <w:tc>
          <w:tcPr>
            <w:tcW w:w="3686"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03129 "Gastos de Personal asignado al programa"</w:t>
            </w:r>
          </w:p>
        </w:tc>
        <w:tc>
          <w:tcPr>
            <w:tcW w:w="2965"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G/03129/NOMINA_VEN G/03129/NOMINA_ADM</w:t>
            </w:r>
          </w:p>
        </w:tc>
      </w:tr>
      <w:tr w:rsidR="00DE1C73" w:rsidRPr="0002315C" w:rsidTr="00692191">
        <w:trPr>
          <w:trHeight w:val="735"/>
          <w:jc w:val="center"/>
        </w:trPr>
        <w:tc>
          <w:tcPr>
            <w:tcW w:w="3118" w:type="dxa"/>
            <w:tcBorders>
              <w:top w:val="nil"/>
              <w:left w:val="single" w:sz="4" w:space="0" w:color="auto"/>
              <w:bottom w:val="single" w:sz="4" w:space="0" w:color="auto"/>
              <w:right w:val="single" w:sz="4" w:space="0" w:color="auto"/>
            </w:tcBorders>
            <w:shd w:val="clear" w:color="auto" w:fill="auto"/>
            <w:noWrap/>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PCT Liberado parcial Vicep</w:t>
            </w:r>
            <w:r w:rsidR="0070144A" w:rsidRPr="0002315C">
              <w:rPr>
                <w:rFonts w:ascii="Arial" w:hAnsi="Arial" w:cs="Arial"/>
                <w:sz w:val="22"/>
                <w:szCs w:val="22"/>
              </w:rPr>
              <w:t>residente</w:t>
            </w:r>
            <w:r w:rsidRPr="0002315C">
              <w:rPr>
                <w:rFonts w:ascii="Arial" w:hAnsi="Arial" w:cs="Arial"/>
                <w:sz w:val="22"/>
                <w:szCs w:val="22"/>
              </w:rPr>
              <w:t xml:space="preserve"> Consejo Territorial</w:t>
            </w:r>
          </w:p>
        </w:tc>
        <w:tc>
          <w:tcPr>
            <w:tcW w:w="3686"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03129 "Gastos de Personal asignado al programa"</w:t>
            </w:r>
          </w:p>
        </w:tc>
        <w:tc>
          <w:tcPr>
            <w:tcW w:w="2965"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G/03129/NOMINA_VEN G/03129/NOMINA_ADM</w:t>
            </w:r>
          </w:p>
        </w:tc>
      </w:tr>
      <w:tr w:rsidR="00DE1C73" w:rsidRPr="0002315C" w:rsidTr="00692191">
        <w:trPr>
          <w:trHeight w:val="495"/>
          <w:jc w:val="center"/>
        </w:trPr>
        <w:tc>
          <w:tcPr>
            <w:tcW w:w="3118" w:type="dxa"/>
            <w:tcBorders>
              <w:top w:val="nil"/>
              <w:left w:val="single" w:sz="4" w:space="0" w:color="auto"/>
              <w:bottom w:val="single" w:sz="4" w:space="0" w:color="auto"/>
              <w:right w:val="single" w:sz="4" w:space="0" w:color="auto"/>
            </w:tcBorders>
            <w:shd w:val="clear" w:color="auto" w:fill="auto"/>
            <w:noWrap/>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CDS Jornada crédito sindical</w:t>
            </w:r>
          </w:p>
        </w:tc>
        <w:tc>
          <w:tcPr>
            <w:tcW w:w="3686"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XX582 "Actividades Comité de Empresa y delegados de personal"</w:t>
            </w:r>
          </w:p>
        </w:tc>
        <w:tc>
          <w:tcPr>
            <w:tcW w:w="2965"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G/XX582/NOMINA_VEN G/XX582/NOMINA_ADM</w:t>
            </w:r>
          </w:p>
        </w:tc>
      </w:tr>
      <w:tr w:rsidR="00DE1C73" w:rsidRPr="0002315C" w:rsidTr="00692191">
        <w:trPr>
          <w:trHeight w:val="495"/>
          <w:jc w:val="center"/>
        </w:trPr>
        <w:tc>
          <w:tcPr>
            <w:tcW w:w="3118" w:type="dxa"/>
            <w:tcBorders>
              <w:top w:val="nil"/>
              <w:left w:val="single" w:sz="4" w:space="0" w:color="auto"/>
              <w:bottom w:val="single" w:sz="4" w:space="0" w:color="auto"/>
              <w:right w:val="single" w:sz="4" w:space="0" w:color="auto"/>
            </w:tcBorders>
            <w:shd w:val="clear" w:color="auto" w:fill="auto"/>
            <w:noWrap/>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CHS Crédito horas sindicales</w:t>
            </w:r>
          </w:p>
        </w:tc>
        <w:tc>
          <w:tcPr>
            <w:tcW w:w="3686"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XX582 "Actividades Comité de Empresa y delegados de personal"</w:t>
            </w:r>
          </w:p>
        </w:tc>
        <w:tc>
          <w:tcPr>
            <w:tcW w:w="2965"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G/XX582/NOMINA_VEN G/XX582/NOMINA_ADM</w:t>
            </w:r>
          </w:p>
        </w:tc>
      </w:tr>
      <w:tr w:rsidR="00DE1C73" w:rsidRPr="0002315C" w:rsidTr="00692191">
        <w:trPr>
          <w:trHeight w:val="495"/>
          <w:jc w:val="center"/>
        </w:trPr>
        <w:tc>
          <w:tcPr>
            <w:tcW w:w="3118" w:type="dxa"/>
            <w:tcBorders>
              <w:top w:val="nil"/>
              <w:left w:val="single" w:sz="4" w:space="0" w:color="auto"/>
              <w:bottom w:val="single" w:sz="4" w:space="0" w:color="auto"/>
              <w:right w:val="single" w:sz="4" w:space="0" w:color="auto"/>
            </w:tcBorders>
            <w:shd w:val="clear" w:color="auto" w:fill="auto"/>
            <w:noWrap/>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CJ Jornad</w:t>
            </w:r>
            <w:r w:rsidR="0070144A" w:rsidRPr="0002315C">
              <w:rPr>
                <w:rFonts w:ascii="Arial" w:hAnsi="Arial" w:cs="Arial"/>
                <w:sz w:val="22"/>
                <w:szCs w:val="22"/>
              </w:rPr>
              <w:t>a</w:t>
            </w:r>
            <w:r w:rsidRPr="0002315C">
              <w:rPr>
                <w:rFonts w:ascii="Arial" w:hAnsi="Arial" w:cs="Arial"/>
                <w:sz w:val="22"/>
                <w:szCs w:val="22"/>
              </w:rPr>
              <w:t xml:space="preserve"> Asistencia Comités y Juntas</w:t>
            </w:r>
          </w:p>
        </w:tc>
        <w:tc>
          <w:tcPr>
            <w:tcW w:w="3686"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XX582 "Actividades Comité de Empresa y delegados de personal"</w:t>
            </w:r>
          </w:p>
        </w:tc>
        <w:tc>
          <w:tcPr>
            <w:tcW w:w="2965"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G/XX582/NOMINA_VEN G/XX582/NOMINA_ADM</w:t>
            </w:r>
          </w:p>
        </w:tc>
      </w:tr>
      <w:tr w:rsidR="00DE1C73" w:rsidRPr="0002315C" w:rsidTr="00692191">
        <w:trPr>
          <w:trHeight w:val="495"/>
          <w:jc w:val="center"/>
        </w:trPr>
        <w:tc>
          <w:tcPr>
            <w:tcW w:w="3118" w:type="dxa"/>
            <w:tcBorders>
              <w:top w:val="nil"/>
              <w:left w:val="single" w:sz="4" w:space="0" w:color="auto"/>
              <w:bottom w:val="single" w:sz="4" w:space="0" w:color="auto"/>
              <w:right w:val="single" w:sz="4" w:space="0" w:color="auto"/>
            </w:tcBorders>
            <w:shd w:val="clear" w:color="auto" w:fill="auto"/>
            <w:noWrap/>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HAC Horas Asistencia Comités y Juntas</w:t>
            </w:r>
          </w:p>
        </w:tc>
        <w:tc>
          <w:tcPr>
            <w:tcW w:w="3686"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XX582 "Actividades Comité de Empresa y delegados de personal"</w:t>
            </w:r>
          </w:p>
        </w:tc>
        <w:tc>
          <w:tcPr>
            <w:tcW w:w="2965"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G/XX582/NOMINA_VEN G/XX582/NOMINA_ADM</w:t>
            </w:r>
          </w:p>
        </w:tc>
      </w:tr>
      <w:tr w:rsidR="00DE1C73" w:rsidRPr="0002315C" w:rsidTr="00692191">
        <w:trPr>
          <w:trHeight w:val="495"/>
          <w:jc w:val="center"/>
        </w:trPr>
        <w:tc>
          <w:tcPr>
            <w:tcW w:w="3118" w:type="dxa"/>
            <w:tcBorders>
              <w:top w:val="nil"/>
              <w:left w:val="single" w:sz="4" w:space="0" w:color="auto"/>
              <w:bottom w:val="single" w:sz="4" w:space="0" w:color="auto"/>
              <w:right w:val="single" w:sz="4" w:space="0" w:color="auto"/>
            </w:tcBorders>
            <w:shd w:val="clear" w:color="auto" w:fill="auto"/>
            <w:noWrap/>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LTS Liberado trabajo Actividad Sindical</w:t>
            </w:r>
          </w:p>
        </w:tc>
        <w:tc>
          <w:tcPr>
            <w:tcW w:w="3686"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XX582 "Actividades Comité de Empresa y delegados de personal"</w:t>
            </w:r>
          </w:p>
        </w:tc>
        <w:tc>
          <w:tcPr>
            <w:tcW w:w="2965" w:type="dxa"/>
            <w:tcBorders>
              <w:top w:val="nil"/>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G/XX582/NOMINA_VEN G/XX582/NOMINA_ADM</w:t>
            </w:r>
          </w:p>
        </w:tc>
      </w:tr>
      <w:tr w:rsidR="00DE1C73" w:rsidRPr="0002315C" w:rsidTr="00692191">
        <w:trPr>
          <w:trHeight w:val="495"/>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MDS Media Jornada Crédito Sindical</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XX582 "Actividades Comité de Empresa y delegados de personal"</w:t>
            </w:r>
          </w:p>
        </w:tc>
        <w:tc>
          <w:tcPr>
            <w:tcW w:w="2965" w:type="dxa"/>
            <w:tcBorders>
              <w:top w:val="single" w:sz="4" w:space="0" w:color="auto"/>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G/XX582/NOMINA_VEN G/XX582/NOMINA_ADM</w:t>
            </w:r>
          </w:p>
        </w:tc>
      </w:tr>
      <w:tr w:rsidR="00DE1C73" w:rsidRPr="0002315C" w:rsidTr="00692191">
        <w:trPr>
          <w:trHeight w:val="495"/>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EL Liberado trabajo Elecciones ONCE (Elecciones Políticas)</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03114 “Gastos elecciones generales.”</w:t>
            </w:r>
          </w:p>
        </w:tc>
        <w:tc>
          <w:tcPr>
            <w:tcW w:w="2965" w:type="dxa"/>
            <w:tcBorders>
              <w:top w:val="single" w:sz="4" w:space="0" w:color="auto"/>
              <w:left w:val="nil"/>
              <w:bottom w:val="single" w:sz="4" w:space="0" w:color="auto"/>
              <w:right w:val="single" w:sz="4" w:space="0" w:color="auto"/>
            </w:tcBorders>
            <w:shd w:val="clear" w:color="auto" w:fill="auto"/>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G/03114/NOMINA_VEN/013 G/03114/NOMINA_ADM/013</w:t>
            </w:r>
          </w:p>
        </w:tc>
      </w:tr>
      <w:tr w:rsidR="00DE1C73" w:rsidRPr="0002315C" w:rsidTr="00692191">
        <w:trPr>
          <w:trHeight w:val="495"/>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JE         Miembro junta electoral ONCE (Elecciones Políticas)</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DE1C73" w:rsidRPr="0002315C" w:rsidRDefault="00DE1C73" w:rsidP="00692191">
            <w:r w:rsidRPr="0002315C">
              <w:rPr>
                <w:rFonts w:ascii="Arial" w:hAnsi="Arial" w:cs="Arial"/>
                <w:sz w:val="22"/>
                <w:szCs w:val="22"/>
              </w:rPr>
              <w:t>03114 “Gastos elecciones generales.”</w:t>
            </w:r>
          </w:p>
        </w:tc>
        <w:tc>
          <w:tcPr>
            <w:tcW w:w="2965" w:type="dxa"/>
            <w:tcBorders>
              <w:top w:val="single" w:sz="4" w:space="0" w:color="auto"/>
              <w:left w:val="nil"/>
              <w:bottom w:val="single" w:sz="4" w:space="0" w:color="auto"/>
              <w:right w:val="single" w:sz="4" w:space="0" w:color="auto"/>
            </w:tcBorders>
            <w:shd w:val="clear" w:color="auto" w:fill="auto"/>
            <w:vAlign w:val="center"/>
            <w:hideMark/>
          </w:tcPr>
          <w:p w:rsidR="00DE1C73" w:rsidRPr="0002315C" w:rsidRDefault="00DE1C73" w:rsidP="00692191">
            <w:r w:rsidRPr="0002315C">
              <w:rPr>
                <w:rFonts w:ascii="Arial" w:hAnsi="Arial" w:cs="Arial"/>
                <w:sz w:val="22"/>
                <w:szCs w:val="22"/>
              </w:rPr>
              <w:t>G/03114/NOMINA_VEN/013 G/03114/NOMINA_ADM/013</w:t>
            </w:r>
          </w:p>
        </w:tc>
      </w:tr>
      <w:tr w:rsidR="00DE1C73" w:rsidRPr="0002315C" w:rsidTr="00692191">
        <w:trPr>
          <w:trHeight w:val="495"/>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ME Miembro de mesa electoral (Elecciones Sindicales)</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DE1C73" w:rsidRPr="0002315C" w:rsidRDefault="00DE1C73" w:rsidP="00692191">
            <w:r w:rsidRPr="0002315C">
              <w:rPr>
                <w:rFonts w:ascii="Arial" w:hAnsi="Arial" w:cs="Arial"/>
                <w:sz w:val="22"/>
                <w:szCs w:val="22"/>
              </w:rPr>
              <w:t>03583 “Gastos elecciones a representa</w:t>
            </w:r>
            <w:r w:rsidR="0070144A" w:rsidRPr="0002315C">
              <w:rPr>
                <w:rFonts w:ascii="Arial" w:hAnsi="Arial" w:cs="Arial"/>
                <w:sz w:val="22"/>
                <w:szCs w:val="22"/>
              </w:rPr>
              <w:t>n</w:t>
            </w:r>
            <w:r w:rsidRPr="0002315C">
              <w:rPr>
                <w:rFonts w:ascii="Arial" w:hAnsi="Arial" w:cs="Arial"/>
                <w:sz w:val="22"/>
                <w:szCs w:val="22"/>
              </w:rPr>
              <w:t>tes de los trabajadores”</w:t>
            </w:r>
          </w:p>
        </w:tc>
        <w:tc>
          <w:tcPr>
            <w:tcW w:w="2965" w:type="dxa"/>
            <w:tcBorders>
              <w:top w:val="single" w:sz="4" w:space="0" w:color="auto"/>
              <w:left w:val="nil"/>
              <w:bottom w:val="single" w:sz="4" w:space="0" w:color="auto"/>
              <w:right w:val="single" w:sz="4" w:space="0" w:color="auto"/>
            </w:tcBorders>
            <w:shd w:val="clear" w:color="auto" w:fill="auto"/>
            <w:vAlign w:val="center"/>
            <w:hideMark/>
          </w:tcPr>
          <w:p w:rsidR="00DE1C73" w:rsidRPr="0002315C" w:rsidRDefault="00DE1C73" w:rsidP="00692191">
            <w:r w:rsidRPr="0002315C">
              <w:rPr>
                <w:rFonts w:ascii="Arial" w:hAnsi="Arial" w:cs="Arial"/>
                <w:sz w:val="22"/>
                <w:szCs w:val="22"/>
              </w:rPr>
              <w:t>G/03583/NOMINA_VEN/013 G/03583/NOMINA_ADM/013</w:t>
            </w:r>
          </w:p>
        </w:tc>
      </w:tr>
      <w:tr w:rsidR="00DE1C73" w:rsidRPr="0002315C" w:rsidTr="00692191">
        <w:trPr>
          <w:trHeight w:val="495"/>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MRE Media licencia retrib</w:t>
            </w:r>
            <w:r w:rsidR="0070144A" w:rsidRPr="0002315C">
              <w:rPr>
                <w:rFonts w:ascii="Arial" w:hAnsi="Arial" w:cs="Arial"/>
                <w:sz w:val="22"/>
                <w:szCs w:val="22"/>
              </w:rPr>
              <w:t>utiva</w:t>
            </w:r>
            <w:r w:rsidRPr="0002315C">
              <w:rPr>
                <w:rFonts w:ascii="Arial" w:hAnsi="Arial" w:cs="Arial"/>
                <w:sz w:val="22"/>
                <w:szCs w:val="22"/>
              </w:rPr>
              <w:t xml:space="preserve"> Elec</w:t>
            </w:r>
            <w:r w:rsidR="0070144A" w:rsidRPr="0002315C">
              <w:rPr>
                <w:rFonts w:ascii="Arial" w:hAnsi="Arial" w:cs="Arial"/>
                <w:sz w:val="22"/>
                <w:szCs w:val="22"/>
              </w:rPr>
              <w:t>ciones</w:t>
            </w:r>
            <w:r w:rsidRPr="0002315C">
              <w:rPr>
                <w:rFonts w:ascii="Arial" w:hAnsi="Arial" w:cs="Arial"/>
                <w:sz w:val="22"/>
                <w:szCs w:val="22"/>
              </w:rPr>
              <w:t xml:space="preserve"> ONCE (Elecciones políticas)</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DE1C73" w:rsidRPr="0002315C" w:rsidRDefault="00DE1C73" w:rsidP="00692191">
            <w:r w:rsidRPr="0002315C">
              <w:rPr>
                <w:rFonts w:ascii="Arial" w:hAnsi="Arial" w:cs="Arial"/>
                <w:sz w:val="22"/>
                <w:szCs w:val="22"/>
              </w:rPr>
              <w:t>03114 “Gastos elecciones generales.”</w:t>
            </w:r>
          </w:p>
        </w:tc>
        <w:tc>
          <w:tcPr>
            <w:tcW w:w="2965" w:type="dxa"/>
            <w:tcBorders>
              <w:top w:val="single" w:sz="4" w:space="0" w:color="auto"/>
              <w:left w:val="nil"/>
              <w:bottom w:val="single" w:sz="4" w:space="0" w:color="auto"/>
              <w:right w:val="single" w:sz="4" w:space="0" w:color="auto"/>
            </w:tcBorders>
            <w:shd w:val="clear" w:color="auto" w:fill="auto"/>
            <w:vAlign w:val="center"/>
            <w:hideMark/>
          </w:tcPr>
          <w:p w:rsidR="00DE1C73" w:rsidRPr="0002315C" w:rsidRDefault="00DE1C73" w:rsidP="00692191">
            <w:r w:rsidRPr="0002315C">
              <w:rPr>
                <w:rFonts w:ascii="Arial" w:hAnsi="Arial" w:cs="Arial"/>
                <w:sz w:val="22"/>
                <w:szCs w:val="22"/>
              </w:rPr>
              <w:t>G/03114/NOMINA_VEN/013 G/03114/NOMINA_ADM/013</w:t>
            </w:r>
          </w:p>
        </w:tc>
      </w:tr>
      <w:tr w:rsidR="00DE1C73" w:rsidRPr="0002315C" w:rsidTr="00692191">
        <w:trPr>
          <w:trHeight w:val="495"/>
          <w:jc w:val="center"/>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C73" w:rsidRPr="0002315C" w:rsidRDefault="00DE1C73" w:rsidP="00692191">
            <w:pPr>
              <w:rPr>
                <w:rFonts w:ascii="Arial" w:hAnsi="Arial" w:cs="Arial"/>
                <w:sz w:val="22"/>
                <w:szCs w:val="22"/>
              </w:rPr>
            </w:pPr>
            <w:r w:rsidRPr="0002315C">
              <w:rPr>
                <w:rFonts w:ascii="Arial" w:hAnsi="Arial" w:cs="Arial"/>
                <w:sz w:val="22"/>
                <w:szCs w:val="22"/>
              </w:rPr>
              <w:t>MRO Licencia retribuida Candidato ONCE (Elecciones Políticas)</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DE1C73" w:rsidRPr="0002315C" w:rsidRDefault="00DE1C73" w:rsidP="00692191">
            <w:r w:rsidRPr="0002315C">
              <w:rPr>
                <w:rFonts w:ascii="Arial" w:hAnsi="Arial" w:cs="Arial"/>
                <w:sz w:val="22"/>
                <w:szCs w:val="22"/>
              </w:rPr>
              <w:t>03114 “Gastos elecciones generales.”</w:t>
            </w:r>
          </w:p>
        </w:tc>
        <w:tc>
          <w:tcPr>
            <w:tcW w:w="2965" w:type="dxa"/>
            <w:tcBorders>
              <w:top w:val="single" w:sz="4" w:space="0" w:color="auto"/>
              <w:left w:val="nil"/>
              <w:bottom w:val="single" w:sz="4" w:space="0" w:color="auto"/>
              <w:right w:val="single" w:sz="4" w:space="0" w:color="auto"/>
            </w:tcBorders>
            <w:shd w:val="clear" w:color="auto" w:fill="auto"/>
            <w:vAlign w:val="center"/>
            <w:hideMark/>
          </w:tcPr>
          <w:p w:rsidR="00DE1C73" w:rsidRPr="0002315C" w:rsidRDefault="00DE1C73" w:rsidP="00692191">
            <w:r w:rsidRPr="0002315C">
              <w:rPr>
                <w:rFonts w:ascii="Arial" w:hAnsi="Arial" w:cs="Arial"/>
                <w:sz w:val="22"/>
                <w:szCs w:val="22"/>
              </w:rPr>
              <w:t>G/03114/NOMINA_VEN/013 G/03114/NOMINA_ADM/013</w:t>
            </w:r>
          </w:p>
        </w:tc>
      </w:tr>
    </w:tbl>
    <w:p w:rsidR="003B243A" w:rsidRPr="0002315C" w:rsidRDefault="003B243A" w:rsidP="00614C71">
      <w:pPr>
        <w:jc w:val="center"/>
        <w:rPr>
          <w:rFonts w:ascii="Arial" w:hAnsi="Arial" w:cs="Arial"/>
        </w:rPr>
        <w:sectPr w:rsidR="003B243A" w:rsidRPr="0002315C" w:rsidSect="003B243A">
          <w:headerReference w:type="default" r:id="rId22"/>
          <w:footerReference w:type="default" r:id="rId23"/>
          <w:footerReference w:type="first" r:id="rId24"/>
          <w:pgSz w:w="11906" w:h="16838"/>
          <w:pgMar w:top="2835" w:right="1701" w:bottom="1418" w:left="1701" w:header="709" w:footer="488" w:gutter="0"/>
          <w:pgNumType w:start="1"/>
          <w:cols w:space="708"/>
          <w:titlePg/>
          <w:docGrid w:linePitch="360"/>
        </w:sectPr>
      </w:pPr>
    </w:p>
    <w:p w:rsidR="00614C71" w:rsidRPr="0002315C" w:rsidRDefault="00614C71" w:rsidP="00614C71">
      <w:pPr>
        <w:jc w:val="center"/>
        <w:rPr>
          <w:rFonts w:ascii="Arial" w:hAnsi="Arial" w:cs="Arial"/>
        </w:rPr>
      </w:pPr>
    </w:p>
    <w:p w:rsidR="00614C71" w:rsidRPr="006002AE" w:rsidRDefault="00614C71" w:rsidP="006002AE">
      <w:pPr>
        <w:pStyle w:val="Estilo6"/>
      </w:pPr>
      <w:bookmarkStart w:id="151" w:name="_Toc375118481"/>
      <w:bookmarkStart w:id="152" w:name="_Toc407004423"/>
      <w:bookmarkStart w:id="153" w:name="_Toc438201866"/>
      <w:bookmarkStart w:id="154" w:name="_Toc438202001"/>
      <w:bookmarkStart w:id="155" w:name="_Toc438202752"/>
      <w:bookmarkStart w:id="156" w:name="_Toc501456789"/>
      <w:bookmarkEnd w:id="149"/>
      <w:bookmarkEnd w:id="150"/>
      <w:r w:rsidRPr="006002AE">
        <w:t>ANEXO V: INCIDENCIAS VENTA EQUIVALENTE ASOCIADAS A POSICIONES PRESUPUESTARIAS</w:t>
      </w:r>
      <w:bookmarkEnd w:id="151"/>
      <w:bookmarkEnd w:id="152"/>
      <w:bookmarkEnd w:id="153"/>
      <w:bookmarkEnd w:id="154"/>
      <w:bookmarkEnd w:id="155"/>
      <w:bookmarkEnd w:id="156"/>
    </w:p>
    <w:p w:rsidR="00614C71" w:rsidRPr="0002315C" w:rsidRDefault="00614C71" w:rsidP="00614C71">
      <w:pPr>
        <w:spacing w:line="312" w:lineRule="auto"/>
        <w:rPr>
          <w:rFonts w:ascii="Arial" w:hAnsi="Arial" w:cs="Arial"/>
          <w:sz w:val="22"/>
          <w:szCs w:val="22"/>
        </w:rPr>
      </w:pPr>
    </w:p>
    <w:tbl>
      <w:tblPr>
        <w:tblW w:w="9491" w:type="dxa"/>
        <w:jc w:val="center"/>
        <w:tblLayout w:type="fixed"/>
        <w:tblCellMar>
          <w:left w:w="30" w:type="dxa"/>
          <w:right w:w="30" w:type="dxa"/>
        </w:tblCellMar>
        <w:tblLook w:val="0000"/>
      </w:tblPr>
      <w:tblGrid>
        <w:gridCol w:w="1080"/>
        <w:gridCol w:w="5386"/>
        <w:gridCol w:w="3025"/>
      </w:tblGrid>
      <w:tr w:rsidR="00614C71" w:rsidRPr="0002315C" w:rsidTr="00F670B9">
        <w:trPr>
          <w:trHeight w:val="689"/>
          <w:jc w:val="center"/>
        </w:trPr>
        <w:tc>
          <w:tcPr>
            <w:tcW w:w="1080" w:type="dxa"/>
            <w:tcBorders>
              <w:top w:val="single" w:sz="6" w:space="0" w:color="auto"/>
              <w:left w:val="single" w:sz="6" w:space="0" w:color="auto"/>
              <w:bottom w:val="single" w:sz="6" w:space="0" w:color="auto"/>
              <w:right w:val="single" w:sz="6" w:space="0" w:color="auto"/>
            </w:tcBorders>
            <w:shd w:val="pct15" w:color="auto" w:fill="auto"/>
            <w:vAlign w:val="center"/>
          </w:tcPr>
          <w:p w:rsidR="00614C71" w:rsidRPr="0002315C" w:rsidRDefault="00614C71" w:rsidP="006D1AE5">
            <w:pPr>
              <w:autoSpaceDE w:val="0"/>
              <w:autoSpaceDN w:val="0"/>
              <w:adjustRightInd w:val="0"/>
              <w:jc w:val="center"/>
              <w:rPr>
                <w:rFonts w:ascii="Arial" w:hAnsi="Arial" w:cs="Arial"/>
                <w:b/>
                <w:bCs/>
                <w:sz w:val="22"/>
                <w:szCs w:val="22"/>
              </w:rPr>
            </w:pPr>
            <w:r w:rsidRPr="0002315C">
              <w:rPr>
                <w:rFonts w:ascii="Arial" w:hAnsi="Arial" w:cs="Arial"/>
                <w:b/>
                <w:bCs/>
                <w:sz w:val="22"/>
                <w:szCs w:val="22"/>
              </w:rPr>
              <w:t>CÓDIGO</w:t>
            </w:r>
          </w:p>
        </w:tc>
        <w:tc>
          <w:tcPr>
            <w:tcW w:w="5386" w:type="dxa"/>
            <w:tcBorders>
              <w:top w:val="single" w:sz="6" w:space="0" w:color="auto"/>
              <w:left w:val="single" w:sz="6" w:space="0" w:color="auto"/>
              <w:bottom w:val="single" w:sz="6" w:space="0" w:color="auto"/>
              <w:right w:val="single" w:sz="6" w:space="0" w:color="auto"/>
            </w:tcBorders>
            <w:shd w:val="pct15" w:color="auto" w:fill="auto"/>
            <w:vAlign w:val="center"/>
          </w:tcPr>
          <w:p w:rsidR="00614C71" w:rsidRPr="0002315C" w:rsidRDefault="00614C71" w:rsidP="006D1AE5">
            <w:pPr>
              <w:autoSpaceDE w:val="0"/>
              <w:autoSpaceDN w:val="0"/>
              <w:adjustRightInd w:val="0"/>
              <w:jc w:val="center"/>
              <w:rPr>
                <w:rFonts w:ascii="Arial" w:hAnsi="Arial" w:cs="Arial"/>
                <w:b/>
                <w:bCs/>
                <w:sz w:val="22"/>
                <w:szCs w:val="22"/>
              </w:rPr>
            </w:pPr>
            <w:r w:rsidRPr="0002315C">
              <w:rPr>
                <w:rFonts w:ascii="Arial" w:hAnsi="Arial" w:cs="Arial"/>
                <w:b/>
                <w:bCs/>
                <w:sz w:val="22"/>
                <w:szCs w:val="22"/>
              </w:rPr>
              <w:t>DESCRIPCIÓN</w:t>
            </w:r>
          </w:p>
        </w:tc>
        <w:tc>
          <w:tcPr>
            <w:tcW w:w="3025" w:type="dxa"/>
            <w:tcBorders>
              <w:top w:val="single" w:sz="6" w:space="0" w:color="auto"/>
              <w:left w:val="single" w:sz="6" w:space="0" w:color="auto"/>
              <w:bottom w:val="single" w:sz="6" w:space="0" w:color="auto"/>
              <w:right w:val="single" w:sz="6" w:space="0" w:color="auto"/>
            </w:tcBorders>
            <w:shd w:val="pct15" w:color="auto" w:fill="auto"/>
            <w:vAlign w:val="center"/>
          </w:tcPr>
          <w:p w:rsidR="00614C71" w:rsidRPr="0002315C" w:rsidRDefault="00614C71" w:rsidP="006D1AE5">
            <w:pPr>
              <w:autoSpaceDE w:val="0"/>
              <w:autoSpaceDN w:val="0"/>
              <w:adjustRightInd w:val="0"/>
              <w:jc w:val="center"/>
              <w:rPr>
                <w:rFonts w:ascii="Arial" w:hAnsi="Arial" w:cs="Arial"/>
                <w:b/>
                <w:bCs/>
                <w:sz w:val="22"/>
                <w:szCs w:val="22"/>
              </w:rPr>
            </w:pPr>
            <w:r w:rsidRPr="0002315C">
              <w:rPr>
                <w:rFonts w:ascii="Arial" w:hAnsi="Arial" w:cs="Arial"/>
                <w:b/>
                <w:bCs/>
                <w:sz w:val="22"/>
                <w:szCs w:val="22"/>
              </w:rPr>
              <w:t>POSICIÓN PRESUPUESTARIA</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bookmarkStart w:id="157" w:name="_Toc375118482"/>
            <w:r w:rsidRPr="0002315C">
              <w:rPr>
                <w:rFonts w:ascii="Arial" w:hAnsi="Arial" w:cs="Arial"/>
                <w:bCs/>
              </w:rPr>
              <w:t>AAP</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ACTUACIÓN ARTISTAS PROMOCIÓN DG</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FB05F0">
            <w:pPr>
              <w:autoSpaceDE w:val="0"/>
              <w:autoSpaceDN w:val="0"/>
              <w:adjustRightInd w:val="0"/>
              <w:rPr>
                <w:rFonts w:ascii="Arial" w:hAnsi="Arial" w:cs="Arial"/>
                <w:bCs/>
                <w:sz w:val="22"/>
                <w:szCs w:val="22"/>
              </w:rPr>
            </w:pPr>
            <w:r w:rsidRPr="0002315C">
              <w:rPr>
                <w:rFonts w:ascii="Arial" w:hAnsi="Arial" w:cs="Arial"/>
                <w:bCs/>
                <w:sz w:val="22"/>
                <w:szCs w:val="22"/>
              </w:rPr>
              <w:t>G/02</w:t>
            </w:r>
            <w:r w:rsidR="00FB05F0" w:rsidRPr="0002315C">
              <w:rPr>
                <w:rFonts w:ascii="Arial" w:hAnsi="Arial" w:cs="Arial"/>
                <w:bCs/>
                <w:sz w:val="22"/>
                <w:szCs w:val="22"/>
              </w:rPr>
              <w:t>083</w:t>
            </w:r>
            <w:r w:rsidRPr="0002315C">
              <w:rPr>
                <w:rFonts w:ascii="Arial" w:hAnsi="Arial" w:cs="Arial"/>
                <w:bCs/>
                <w:sz w:val="22"/>
                <w:szCs w:val="22"/>
              </w:rPr>
              <w:t>/NOMINA VEN/013</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CD</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COMPETICIONES DEPORTIVAS FEDC</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FB05F0">
            <w:pPr>
              <w:autoSpaceDE w:val="0"/>
              <w:autoSpaceDN w:val="0"/>
              <w:adjustRightInd w:val="0"/>
              <w:rPr>
                <w:rFonts w:ascii="Arial" w:hAnsi="Arial" w:cs="Arial"/>
                <w:bCs/>
                <w:sz w:val="22"/>
                <w:szCs w:val="22"/>
              </w:rPr>
            </w:pPr>
            <w:r w:rsidRPr="0002315C">
              <w:rPr>
                <w:rFonts w:ascii="Arial" w:hAnsi="Arial" w:cs="Arial"/>
                <w:bCs/>
                <w:sz w:val="22"/>
                <w:szCs w:val="22"/>
              </w:rPr>
              <w:t>G/02</w:t>
            </w:r>
            <w:r w:rsidR="00FB05F0" w:rsidRPr="0002315C">
              <w:rPr>
                <w:rFonts w:ascii="Arial" w:hAnsi="Arial" w:cs="Arial"/>
                <w:bCs/>
                <w:sz w:val="22"/>
                <w:szCs w:val="22"/>
              </w:rPr>
              <w:t>143</w:t>
            </w:r>
            <w:r w:rsidRPr="0002315C">
              <w:rPr>
                <w:rFonts w:ascii="Arial" w:hAnsi="Arial" w:cs="Arial"/>
                <w:bCs/>
                <w:sz w:val="22"/>
                <w:szCs w:val="22"/>
              </w:rPr>
              <w:t>/NOMINA VEN</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CDS</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UNA JORNADA DE CRÉDITO SINDICAL</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G/01582/NOMINA VEN</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CG</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UNA JORNADA ASISTENCIA CONSEJO GENERAL</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G/03119/NOMINA VEN</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CJ</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UNA JORNADA ASISTENCIA COMITÉS Y JUNTAS</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G/01582/NOMINA VEN</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CJI</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UNA JORNADA ASISTENCIA JUNTAS COMITÉ INTERCENTROS</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G/03581/NOMINA VEN/013</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CRI</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CURSO REHABILITACIÓN INTEGRAL</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FB05F0">
            <w:pPr>
              <w:autoSpaceDE w:val="0"/>
              <w:autoSpaceDN w:val="0"/>
              <w:adjustRightInd w:val="0"/>
              <w:rPr>
                <w:rFonts w:ascii="Arial" w:hAnsi="Arial" w:cs="Arial"/>
                <w:bCs/>
                <w:sz w:val="22"/>
                <w:szCs w:val="22"/>
              </w:rPr>
            </w:pPr>
            <w:r w:rsidRPr="0002315C">
              <w:rPr>
                <w:rFonts w:ascii="Arial" w:hAnsi="Arial" w:cs="Arial"/>
                <w:bCs/>
                <w:sz w:val="22"/>
                <w:szCs w:val="22"/>
              </w:rPr>
              <w:t>G/021</w:t>
            </w:r>
            <w:r w:rsidR="00FB05F0" w:rsidRPr="0002315C">
              <w:rPr>
                <w:rFonts w:ascii="Arial" w:hAnsi="Arial" w:cs="Arial"/>
                <w:bCs/>
                <w:sz w:val="22"/>
                <w:szCs w:val="22"/>
              </w:rPr>
              <w:t>1</w:t>
            </w:r>
            <w:r w:rsidRPr="0002315C">
              <w:rPr>
                <w:rFonts w:ascii="Arial" w:hAnsi="Arial" w:cs="Arial"/>
                <w:bCs/>
                <w:sz w:val="22"/>
                <w:szCs w:val="22"/>
              </w:rPr>
              <w:t>3/NOMINA VEN</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CT</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UNA JORNADA ASISTENCIA CONSEJO TERRITORIAL</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G/03129/NOMINA VEN</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CVJ</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 xml:space="preserve">CURSO FORMACIÓN VENDEDORES  DENTRO JORNADA </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G/01561/NOMINA VEN/013</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DCI</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UNA JORNADA CRÉDITO SINDICAL COMITÉ INTERCENTROS</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G/03581/NOMINA VEN/013</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EL</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LIBERADO DE TRABAJO ELECCIONES ONCE (ELECCIONES POLÍTICAS)</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G/03114/NOMINA VEN/013</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HAC</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HORAS ASISTENCIA A COMITÉS Y JUNTAS</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G/01582/NOMINA VEN</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HAI</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HORAS ASISTENCIA JUNTAS COMITÉ INTERCENTROS</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G/03581/NOMINA VEN/013</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 xml:space="preserve">HCT </w:t>
            </w:r>
            <w:r w:rsidRPr="0002315C">
              <w:rPr>
                <w:rFonts w:ascii="Arial" w:hAnsi="Arial" w:cs="Arial"/>
                <w:bCs/>
                <w:sz w:val="16"/>
                <w:szCs w:val="16"/>
              </w:rPr>
              <w:t>(*)</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HORAS ASISTENCIA CONSEJO TERRITORIAL</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G/03129/NOMINA VEN</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 xml:space="preserve">HDI </w:t>
            </w:r>
            <w:r w:rsidRPr="0002315C">
              <w:rPr>
                <w:rFonts w:ascii="Arial" w:hAnsi="Arial" w:cs="Arial"/>
                <w:bCs/>
                <w:sz w:val="16"/>
                <w:szCs w:val="16"/>
              </w:rPr>
              <w:t>(**)</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HORAS CRÉDITO SINDICAL COMITÉ INTERCENTROS</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G/03581/NOMINA VEN/013</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HFR</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HORAS AGENTE VENDEDOR COMO FORMADOR</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G/01561/NOMINA VEN/013</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JE</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MIEMBRO JUNTA ELECTORAL ONCE (ELECCIONES POLÍTICAS)</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G/03114/NOMINA VEN/013</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LCI</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LIBERADO TRABAJO REPRESENTACIÓN  COMITÉ INTERCENTROS</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G/03581/NOMINA VEN/013</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LCG</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LIBERADO DE TRABAJO CONSEJO GENERAL</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G/03119/NOMINA VEN</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LCT</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LIBERADO DE TRABAJO CONSEJO TERRITORIAL</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G/03129/NOMINA VEN</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LTS</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LIBERADO DE TRABAJO ACTIVIDAD SINDICAL</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G/01582/NOMINA VEN</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MDS</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MEDIA JORNADA CRÉDITO SINDICAL</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G/01582/NOMINA VEN</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ME</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MIEMBRO DE MESA ELECTORAL (ELECCIONES SINDICALES)</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G/03583/NOMINA VEN/013</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MMO</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MIEMBRO MESA ELECTORAL ONCE (ELECCIONES POLÍTICAS)</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G/03114/NOMINA VEN/013</w:t>
            </w:r>
          </w:p>
        </w:tc>
      </w:tr>
      <w:tr w:rsidR="00614C71" w:rsidRPr="0002315C" w:rsidTr="00F670B9">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 xml:space="preserve">MRE </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MEDIA LICENCIA RETRIBUIDA ELECCIONES ONCE POR CANDIDATURA (ELECCIONES POLÍTICAS)</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G/03114/NOMINA VEN/013</w:t>
            </w:r>
          </w:p>
        </w:tc>
      </w:tr>
      <w:tr w:rsidR="00614C71" w:rsidRPr="0002315C" w:rsidTr="00F670B9">
        <w:trPr>
          <w:trHeight w:val="696"/>
          <w:jc w:val="center"/>
        </w:trPr>
        <w:tc>
          <w:tcPr>
            <w:tcW w:w="1080" w:type="dxa"/>
            <w:tcBorders>
              <w:top w:val="single" w:sz="6" w:space="0" w:color="auto"/>
              <w:left w:val="single" w:sz="6" w:space="0" w:color="auto"/>
              <w:bottom w:val="single" w:sz="6" w:space="0" w:color="auto"/>
              <w:right w:val="single" w:sz="6" w:space="0" w:color="auto"/>
            </w:tcBorders>
            <w:shd w:val="pct15" w:color="auto" w:fill="auto"/>
            <w:vAlign w:val="center"/>
          </w:tcPr>
          <w:p w:rsidR="00614C71" w:rsidRPr="0002315C" w:rsidRDefault="00614C71" w:rsidP="006D1AE5">
            <w:pPr>
              <w:autoSpaceDE w:val="0"/>
              <w:autoSpaceDN w:val="0"/>
              <w:adjustRightInd w:val="0"/>
              <w:jc w:val="center"/>
              <w:rPr>
                <w:rFonts w:ascii="Arial" w:hAnsi="Arial" w:cs="Arial"/>
                <w:b/>
                <w:bCs/>
                <w:sz w:val="22"/>
                <w:szCs w:val="22"/>
              </w:rPr>
            </w:pPr>
            <w:r w:rsidRPr="0002315C">
              <w:rPr>
                <w:rFonts w:ascii="Arial" w:hAnsi="Arial" w:cs="Arial"/>
                <w:b/>
                <w:bCs/>
                <w:sz w:val="22"/>
                <w:szCs w:val="22"/>
              </w:rPr>
              <w:lastRenderedPageBreak/>
              <w:t>CÓDIGO</w:t>
            </w:r>
          </w:p>
        </w:tc>
        <w:tc>
          <w:tcPr>
            <w:tcW w:w="5386" w:type="dxa"/>
            <w:tcBorders>
              <w:top w:val="single" w:sz="6" w:space="0" w:color="auto"/>
              <w:left w:val="single" w:sz="6" w:space="0" w:color="auto"/>
              <w:bottom w:val="single" w:sz="6" w:space="0" w:color="auto"/>
              <w:right w:val="single" w:sz="6" w:space="0" w:color="auto"/>
            </w:tcBorders>
            <w:shd w:val="pct15" w:color="auto" w:fill="auto"/>
            <w:vAlign w:val="center"/>
          </w:tcPr>
          <w:p w:rsidR="00614C71" w:rsidRPr="0002315C" w:rsidRDefault="00614C71" w:rsidP="006D1AE5">
            <w:pPr>
              <w:autoSpaceDE w:val="0"/>
              <w:autoSpaceDN w:val="0"/>
              <w:adjustRightInd w:val="0"/>
              <w:jc w:val="center"/>
              <w:rPr>
                <w:rFonts w:ascii="Arial" w:hAnsi="Arial" w:cs="Arial"/>
                <w:b/>
                <w:bCs/>
                <w:sz w:val="22"/>
                <w:szCs w:val="22"/>
              </w:rPr>
            </w:pPr>
            <w:r w:rsidRPr="0002315C">
              <w:rPr>
                <w:rFonts w:ascii="Arial" w:hAnsi="Arial" w:cs="Arial"/>
                <w:b/>
                <w:bCs/>
                <w:sz w:val="22"/>
                <w:szCs w:val="22"/>
              </w:rPr>
              <w:t>DESCRIPCIÓN</w:t>
            </w:r>
          </w:p>
        </w:tc>
        <w:tc>
          <w:tcPr>
            <w:tcW w:w="3025" w:type="dxa"/>
            <w:tcBorders>
              <w:top w:val="single" w:sz="6" w:space="0" w:color="auto"/>
              <w:left w:val="single" w:sz="6" w:space="0" w:color="auto"/>
              <w:bottom w:val="single" w:sz="6" w:space="0" w:color="auto"/>
              <w:right w:val="single" w:sz="6" w:space="0" w:color="auto"/>
            </w:tcBorders>
            <w:shd w:val="pct15" w:color="auto" w:fill="auto"/>
            <w:vAlign w:val="center"/>
          </w:tcPr>
          <w:p w:rsidR="00614C71" w:rsidRPr="0002315C" w:rsidRDefault="00614C71" w:rsidP="006D1AE5">
            <w:pPr>
              <w:autoSpaceDE w:val="0"/>
              <w:autoSpaceDN w:val="0"/>
              <w:adjustRightInd w:val="0"/>
              <w:jc w:val="center"/>
              <w:rPr>
                <w:rFonts w:ascii="Arial" w:hAnsi="Arial" w:cs="Arial"/>
                <w:b/>
                <w:bCs/>
                <w:sz w:val="22"/>
                <w:szCs w:val="22"/>
              </w:rPr>
            </w:pPr>
            <w:r w:rsidRPr="0002315C">
              <w:rPr>
                <w:rFonts w:ascii="Arial" w:hAnsi="Arial" w:cs="Arial"/>
                <w:b/>
                <w:bCs/>
                <w:sz w:val="22"/>
                <w:szCs w:val="22"/>
              </w:rPr>
              <w:t>POSICIÓN PRESUPUESTARIA</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MRO</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LICENCIA RETRIBUIDA POR CANDIDATURA ONCE (ELECCIONES POLÍTICAS)</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G/03114/NOMINA VEN/013</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 xml:space="preserve">PAA </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 xml:space="preserve">PARTICIPACIÓN ACTIVIDADES ÁREA COMERCIAL </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G/01261/NOMINA VEN/013</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PAM</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 xml:space="preserve">PARTICIPACIÓN EN ACTUACIONES MUSICALES AUTORIZADAS POR DG </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C41532">
            <w:pPr>
              <w:autoSpaceDE w:val="0"/>
              <w:autoSpaceDN w:val="0"/>
              <w:adjustRightInd w:val="0"/>
              <w:rPr>
                <w:rFonts w:ascii="Arial" w:hAnsi="Arial" w:cs="Arial"/>
                <w:bCs/>
                <w:sz w:val="22"/>
                <w:szCs w:val="22"/>
              </w:rPr>
            </w:pPr>
            <w:r w:rsidRPr="0002315C">
              <w:rPr>
                <w:rFonts w:ascii="Arial" w:hAnsi="Arial" w:cs="Arial"/>
                <w:bCs/>
                <w:sz w:val="22"/>
                <w:szCs w:val="22"/>
              </w:rPr>
              <w:t>G/02</w:t>
            </w:r>
            <w:r w:rsidR="00C41532" w:rsidRPr="0002315C">
              <w:rPr>
                <w:rFonts w:ascii="Arial" w:hAnsi="Arial" w:cs="Arial"/>
                <w:bCs/>
                <w:sz w:val="22"/>
                <w:szCs w:val="22"/>
              </w:rPr>
              <w:t>082</w:t>
            </w:r>
            <w:r w:rsidRPr="0002315C">
              <w:rPr>
                <w:rFonts w:ascii="Arial" w:hAnsi="Arial" w:cs="Arial"/>
                <w:bCs/>
                <w:sz w:val="22"/>
                <w:szCs w:val="22"/>
              </w:rPr>
              <w:t>/NOMINA VEN/013</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PME</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 xml:space="preserve">PARTICIPACIÓN EN MUESTRA ESTATAL DG </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C41532">
            <w:pPr>
              <w:autoSpaceDE w:val="0"/>
              <w:autoSpaceDN w:val="0"/>
              <w:adjustRightInd w:val="0"/>
              <w:rPr>
                <w:rFonts w:ascii="Arial" w:hAnsi="Arial" w:cs="Arial"/>
                <w:bCs/>
                <w:sz w:val="22"/>
                <w:szCs w:val="22"/>
              </w:rPr>
            </w:pPr>
            <w:r w:rsidRPr="0002315C">
              <w:rPr>
                <w:rFonts w:ascii="Arial" w:hAnsi="Arial" w:cs="Arial"/>
                <w:bCs/>
                <w:sz w:val="22"/>
                <w:szCs w:val="22"/>
              </w:rPr>
              <w:t>G/02</w:t>
            </w:r>
            <w:r w:rsidR="00C41532" w:rsidRPr="0002315C">
              <w:rPr>
                <w:rFonts w:ascii="Arial" w:hAnsi="Arial" w:cs="Arial"/>
                <w:bCs/>
                <w:sz w:val="22"/>
                <w:szCs w:val="22"/>
              </w:rPr>
              <w:t>082</w:t>
            </w:r>
            <w:r w:rsidRPr="0002315C">
              <w:rPr>
                <w:rFonts w:ascii="Arial" w:hAnsi="Arial" w:cs="Arial"/>
                <w:bCs/>
                <w:sz w:val="22"/>
                <w:szCs w:val="22"/>
              </w:rPr>
              <w:t>/NOMINA VEN/013</w:t>
            </w:r>
          </w:p>
        </w:tc>
      </w:tr>
      <w:tr w:rsidR="00614C71" w:rsidRPr="0002315C" w:rsidTr="006D1AE5">
        <w:trPr>
          <w:trHeight w:val="247"/>
          <w:jc w:val="center"/>
        </w:trPr>
        <w:tc>
          <w:tcPr>
            <w:tcW w:w="1080"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rPr>
            </w:pPr>
            <w:r w:rsidRPr="0002315C">
              <w:rPr>
                <w:rFonts w:ascii="Arial" w:hAnsi="Arial" w:cs="Arial"/>
                <w:bCs/>
              </w:rPr>
              <w:t>PTE</w:t>
            </w:r>
          </w:p>
        </w:tc>
        <w:tc>
          <w:tcPr>
            <w:tcW w:w="5386"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6D1AE5">
            <w:pPr>
              <w:autoSpaceDE w:val="0"/>
              <w:autoSpaceDN w:val="0"/>
              <w:adjustRightInd w:val="0"/>
              <w:rPr>
                <w:rFonts w:ascii="Arial" w:hAnsi="Arial" w:cs="Arial"/>
                <w:bCs/>
                <w:sz w:val="22"/>
                <w:szCs w:val="22"/>
              </w:rPr>
            </w:pPr>
            <w:r w:rsidRPr="0002315C">
              <w:rPr>
                <w:rFonts w:ascii="Arial" w:hAnsi="Arial" w:cs="Arial"/>
                <w:bCs/>
                <w:sz w:val="22"/>
                <w:szCs w:val="22"/>
              </w:rPr>
              <w:t xml:space="preserve">PARTICIPACIÓN EN REPRESENTACIONES TEATRALES AUTORIZADAS POR DG </w:t>
            </w:r>
          </w:p>
        </w:tc>
        <w:tc>
          <w:tcPr>
            <w:tcW w:w="3025" w:type="dxa"/>
            <w:tcBorders>
              <w:top w:val="single" w:sz="6" w:space="0" w:color="auto"/>
              <w:left w:val="single" w:sz="6" w:space="0" w:color="auto"/>
              <w:bottom w:val="single" w:sz="6" w:space="0" w:color="auto"/>
              <w:right w:val="single" w:sz="6" w:space="0" w:color="auto"/>
            </w:tcBorders>
            <w:vAlign w:val="center"/>
          </w:tcPr>
          <w:p w:rsidR="00614C71" w:rsidRPr="0002315C" w:rsidRDefault="00614C71" w:rsidP="00C41532">
            <w:pPr>
              <w:autoSpaceDE w:val="0"/>
              <w:autoSpaceDN w:val="0"/>
              <w:adjustRightInd w:val="0"/>
              <w:rPr>
                <w:rFonts w:ascii="Arial" w:hAnsi="Arial" w:cs="Arial"/>
                <w:bCs/>
                <w:sz w:val="22"/>
                <w:szCs w:val="22"/>
              </w:rPr>
            </w:pPr>
            <w:r w:rsidRPr="0002315C">
              <w:rPr>
                <w:rFonts w:ascii="Arial" w:hAnsi="Arial" w:cs="Arial"/>
                <w:bCs/>
                <w:sz w:val="22"/>
                <w:szCs w:val="22"/>
              </w:rPr>
              <w:t>G/02</w:t>
            </w:r>
            <w:r w:rsidR="00C41532" w:rsidRPr="0002315C">
              <w:rPr>
                <w:rFonts w:ascii="Arial" w:hAnsi="Arial" w:cs="Arial"/>
                <w:bCs/>
                <w:sz w:val="22"/>
                <w:szCs w:val="22"/>
              </w:rPr>
              <w:t>082</w:t>
            </w:r>
            <w:r w:rsidRPr="0002315C">
              <w:rPr>
                <w:rFonts w:ascii="Arial" w:hAnsi="Arial" w:cs="Arial"/>
                <w:bCs/>
                <w:sz w:val="22"/>
                <w:szCs w:val="22"/>
              </w:rPr>
              <w:t>/NOMINA VEN/013</w:t>
            </w:r>
          </w:p>
        </w:tc>
      </w:tr>
    </w:tbl>
    <w:p w:rsidR="00614C71" w:rsidRPr="0002315C" w:rsidRDefault="00614C71" w:rsidP="00614C71">
      <w:pPr>
        <w:pStyle w:val="Estilo6"/>
        <w:jc w:val="left"/>
        <w:rPr>
          <w:b w:val="0"/>
          <w:sz w:val="16"/>
          <w:szCs w:val="16"/>
          <w:u w:val="none"/>
        </w:rPr>
      </w:pPr>
    </w:p>
    <w:p w:rsidR="00614C71" w:rsidRPr="0002315C" w:rsidRDefault="00614C71" w:rsidP="00DD0F60">
      <w:pPr>
        <w:rPr>
          <w:rFonts w:ascii="Verdana" w:hAnsi="Verdana"/>
          <w:i/>
          <w:sz w:val="18"/>
          <w:szCs w:val="18"/>
        </w:rPr>
      </w:pPr>
      <w:r w:rsidRPr="0002315C">
        <w:rPr>
          <w:rFonts w:ascii="Verdana" w:hAnsi="Verdana"/>
          <w:i/>
          <w:sz w:val="18"/>
          <w:szCs w:val="18"/>
        </w:rPr>
        <w:t xml:space="preserve"> </w:t>
      </w:r>
      <w:bookmarkStart w:id="158" w:name="_Toc407003415"/>
      <w:bookmarkStart w:id="159" w:name="_Toc407004424"/>
      <w:bookmarkStart w:id="160" w:name="_Toc438201867"/>
      <w:r w:rsidRPr="0002315C">
        <w:rPr>
          <w:rFonts w:ascii="Verdana" w:hAnsi="Verdana"/>
          <w:i/>
          <w:sz w:val="18"/>
          <w:szCs w:val="18"/>
        </w:rPr>
        <w:t>(*) Se corresponde con el absentismo MCT en el sistema de Juego.</w:t>
      </w:r>
      <w:bookmarkEnd w:id="158"/>
      <w:bookmarkEnd w:id="159"/>
      <w:bookmarkEnd w:id="160"/>
      <w:r w:rsidRPr="0002315C">
        <w:rPr>
          <w:rFonts w:ascii="Verdana" w:hAnsi="Verdana"/>
          <w:i/>
          <w:sz w:val="18"/>
          <w:szCs w:val="18"/>
        </w:rPr>
        <w:t xml:space="preserve"> </w:t>
      </w:r>
    </w:p>
    <w:p w:rsidR="00614C71" w:rsidRPr="0002315C" w:rsidRDefault="00614C71" w:rsidP="00DD0F60">
      <w:pPr>
        <w:rPr>
          <w:rFonts w:ascii="Verdana" w:hAnsi="Verdana"/>
          <w:i/>
          <w:sz w:val="18"/>
          <w:szCs w:val="18"/>
        </w:rPr>
      </w:pPr>
      <w:bookmarkStart w:id="161" w:name="_Toc407003416"/>
      <w:bookmarkStart w:id="162" w:name="_Toc407004425"/>
      <w:bookmarkStart w:id="163" w:name="_Toc438201868"/>
      <w:r w:rsidRPr="0002315C">
        <w:rPr>
          <w:rFonts w:ascii="Verdana" w:hAnsi="Verdana"/>
          <w:i/>
          <w:sz w:val="18"/>
          <w:szCs w:val="18"/>
        </w:rPr>
        <w:t>(**) Se corresponde con el absentismo MDI en el sistema de Juego.</w:t>
      </w:r>
      <w:bookmarkEnd w:id="161"/>
      <w:bookmarkEnd w:id="162"/>
      <w:bookmarkEnd w:id="163"/>
    </w:p>
    <w:p w:rsidR="00614C71" w:rsidRPr="0002315C" w:rsidRDefault="00614C71" w:rsidP="00DD0F60">
      <w:pPr>
        <w:rPr>
          <w:rFonts w:ascii="Verdana" w:hAnsi="Verdana"/>
          <w:i/>
          <w:sz w:val="18"/>
          <w:szCs w:val="18"/>
        </w:rPr>
        <w:sectPr w:rsidR="00614C71" w:rsidRPr="0002315C" w:rsidSect="003B243A">
          <w:headerReference w:type="first" r:id="rId25"/>
          <w:footerReference w:type="first" r:id="rId26"/>
          <w:pgSz w:w="11906" w:h="16838"/>
          <w:pgMar w:top="2835" w:right="1701" w:bottom="1418" w:left="1701" w:header="709" w:footer="488" w:gutter="0"/>
          <w:pgNumType w:start="1"/>
          <w:cols w:space="708"/>
          <w:titlePg/>
          <w:docGrid w:linePitch="360"/>
        </w:sectPr>
      </w:pPr>
    </w:p>
    <w:p w:rsidR="00614C71" w:rsidRPr="006002AE" w:rsidRDefault="00614C71" w:rsidP="006002AE">
      <w:pPr>
        <w:pStyle w:val="Estilo6"/>
      </w:pPr>
      <w:bookmarkStart w:id="164" w:name="_Toc438201869"/>
      <w:bookmarkStart w:id="165" w:name="_Toc438202002"/>
      <w:bookmarkStart w:id="166" w:name="_Toc438202753"/>
      <w:bookmarkStart w:id="167" w:name="_Toc501456790"/>
      <w:bookmarkEnd w:id="157"/>
      <w:r w:rsidRPr="006002AE">
        <w:lastRenderedPageBreak/>
        <w:t>ANEXO VI: CONCEPTOS DE NÓMINA ASOCIADOS A POSICIONES PRESUPUESTARIAS</w:t>
      </w:r>
      <w:bookmarkEnd w:id="164"/>
      <w:bookmarkEnd w:id="165"/>
      <w:bookmarkEnd w:id="166"/>
      <w:bookmarkEnd w:id="167"/>
    </w:p>
    <w:p w:rsidR="00A2246B" w:rsidRPr="0002315C" w:rsidRDefault="00A2246B" w:rsidP="00614C71">
      <w:pPr>
        <w:rPr>
          <w:rFonts w:ascii="Arial" w:hAnsi="Arial" w:cs="Arial"/>
          <w:b/>
          <w:sz w:val="20"/>
          <w:szCs w:val="20"/>
        </w:rPr>
      </w:pPr>
    </w:p>
    <w:p w:rsidR="00523974" w:rsidRPr="0002315C" w:rsidRDefault="00523974" w:rsidP="00C03410">
      <w:pPr>
        <w:rPr>
          <w:rFonts w:ascii="Arial" w:hAnsi="Arial" w:cs="Arial"/>
          <w:b/>
          <w:sz w:val="20"/>
          <w:szCs w:val="20"/>
        </w:rPr>
      </w:pPr>
    </w:p>
    <w:tbl>
      <w:tblPr>
        <w:tblpPr w:leftFromText="141" w:rightFromText="141" w:vertAnchor="text" w:horzAnchor="margin" w:tblpXSpec="center" w:tblpY="85"/>
        <w:tblW w:w="11339" w:type="dxa"/>
        <w:tblLayout w:type="fixed"/>
        <w:tblCellMar>
          <w:left w:w="30" w:type="dxa"/>
          <w:right w:w="30" w:type="dxa"/>
        </w:tblCellMar>
        <w:tblLook w:val="0000"/>
      </w:tblPr>
      <w:tblGrid>
        <w:gridCol w:w="3402"/>
        <w:gridCol w:w="1701"/>
        <w:gridCol w:w="2692"/>
        <w:gridCol w:w="3544"/>
      </w:tblGrid>
      <w:tr w:rsidR="00614C71" w:rsidRPr="0002315C" w:rsidTr="00F670B9">
        <w:trPr>
          <w:trHeight w:val="698"/>
        </w:trPr>
        <w:tc>
          <w:tcPr>
            <w:tcW w:w="3402" w:type="dxa"/>
            <w:tcBorders>
              <w:top w:val="single" w:sz="4" w:space="0" w:color="auto"/>
              <w:left w:val="single" w:sz="4" w:space="0" w:color="auto"/>
              <w:bottom w:val="single" w:sz="4" w:space="0" w:color="auto"/>
              <w:right w:val="single" w:sz="4" w:space="0" w:color="auto"/>
            </w:tcBorders>
            <w:shd w:val="pct15" w:color="auto" w:fill="auto"/>
            <w:vAlign w:val="center"/>
          </w:tcPr>
          <w:p w:rsidR="00614C71" w:rsidRPr="0002315C" w:rsidRDefault="00614C71" w:rsidP="009D61CC">
            <w:pPr>
              <w:jc w:val="center"/>
              <w:rPr>
                <w:rFonts w:ascii="Arial" w:hAnsi="Arial" w:cs="Arial"/>
                <w:b/>
                <w:bCs/>
                <w:snapToGrid w:val="0"/>
                <w:sz w:val="22"/>
                <w:szCs w:val="22"/>
              </w:rPr>
            </w:pPr>
            <w:r w:rsidRPr="0002315C">
              <w:rPr>
                <w:rFonts w:ascii="Arial" w:hAnsi="Arial" w:cs="Arial"/>
                <w:b/>
                <w:bCs/>
                <w:snapToGrid w:val="0"/>
                <w:sz w:val="22"/>
                <w:szCs w:val="22"/>
              </w:rPr>
              <w:t>CONCEPTOS DE NÓMINA</w:t>
            </w:r>
          </w:p>
        </w:tc>
        <w:tc>
          <w:tcPr>
            <w:tcW w:w="1701" w:type="dxa"/>
            <w:tcBorders>
              <w:top w:val="single" w:sz="4" w:space="0" w:color="auto"/>
              <w:left w:val="single" w:sz="4" w:space="0" w:color="auto"/>
              <w:bottom w:val="single" w:sz="4" w:space="0" w:color="auto"/>
              <w:right w:val="single" w:sz="4" w:space="0" w:color="auto"/>
            </w:tcBorders>
            <w:shd w:val="pct15" w:color="auto" w:fill="auto"/>
            <w:vAlign w:val="center"/>
          </w:tcPr>
          <w:p w:rsidR="00614C71" w:rsidRPr="0002315C" w:rsidRDefault="00614C71" w:rsidP="009D61CC">
            <w:pPr>
              <w:jc w:val="center"/>
              <w:rPr>
                <w:rFonts w:ascii="Arial" w:hAnsi="Arial" w:cs="Arial"/>
                <w:b/>
                <w:bCs/>
                <w:snapToGrid w:val="0"/>
                <w:sz w:val="22"/>
                <w:szCs w:val="22"/>
              </w:rPr>
            </w:pPr>
            <w:r w:rsidRPr="0002315C">
              <w:rPr>
                <w:rFonts w:ascii="Arial" w:hAnsi="Arial" w:cs="Arial"/>
                <w:b/>
                <w:bCs/>
                <w:snapToGrid w:val="0"/>
                <w:sz w:val="22"/>
                <w:szCs w:val="22"/>
              </w:rPr>
              <w:t>RELACIÓN LABORAL</w:t>
            </w:r>
          </w:p>
        </w:tc>
        <w:tc>
          <w:tcPr>
            <w:tcW w:w="2692" w:type="dxa"/>
            <w:tcBorders>
              <w:top w:val="single" w:sz="4" w:space="0" w:color="auto"/>
              <w:left w:val="single" w:sz="4" w:space="0" w:color="auto"/>
              <w:bottom w:val="single" w:sz="4" w:space="0" w:color="auto"/>
              <w:right w:val="single" w:sz="4" w:space="0" w:color="auto"/>
            </w:tcBorders>
            <w:shd w:val="pct15" w:color="auto" w:fill="auto"/>
            <w:vAlign w:val="center"/>
          </w:tcPr>
          <w:p w:rsidR="00614C71" w:rsidRPr="0002315C" w:rsidRDefault="00614C71" w:rsidP="009D61CC">
            <w:pPr>
              <w:jc w:val="center"/>
              <w:rPr>
                <w:rFonts w:ascii="Arial" w:hAnsi="Arial" w:cs="Arial"/>
                <w:b/>
                <w:bCs/>
                <w:snapToGrid w:val="0"/>
                <w:sz w:val="22"/>
                <w:szCs w:val="22"/>
              </w:rPr>
            </w:pPr>
            <w:r w:rsidRPr="0002315C">
              <w:rPr>
                <w:rFonts w:ascii="Arial" w:hAnsi="Arial" w:cs="Arial"/>
                <w:b/>
                <w:bCs/>
                <w:snapToGrid w:val="0"/>
                <w:sz w:val="22"/>
                <w:szCs w:val="22"/>
              </w:rPr>
              <w:t>POSICIÓN</w:t>
            </w:r>
          </w:p>
          <w:p w:rsidR="00614C71" w:rsidRPr="0002315C" w:rsidRDefault="00614C71" w:rsidP="009D61CC">
            <w:pPr>
              <w:jc w:val="center"/>
              <w:rPr>
                <w:rFonts w:ascii="Arial" w:hAnsi="Arial" w:cs="Arial"/>
                <w:b/>
                <w:bCs/>
                <w:snapToGrid w:val="0"/>
                <w:sz w:val="22"/>
                <w:szCs w:val="22"/>
              </w:rPr>
            </w:pPr>
            <w:r w:rsidRPr="0002315C">
              <w:rPr>
                <w:rFonts w:ascii="Arial" w:hAnsi="Arial" w:cs="Arial"/>
                <w:b/>
                <w:bCs/>
                <w:snapToGrid w:val="0"/>
                <w:sz w:val="22"/>
                <w:szCs w:val="22"/>
              </w:rPr>
              <w:t>PRESUPUESTARIA</w:t>
            </w:r>
          </w:p>
        </w:tc>
        <w:tc>
          <w:tcPr>
            <w:tcW w:w="3544" w:type="dxa"/>
            <w:tcBorders>
              <w:top w:val="single" w:sz="4" w:space="0" w:color="auto"/>
              <w:left w:val="single" w:sz="4" w:space="0" w:color="auto"/>
              <w:bottom w:val="single" w:sz="4" w:space="0" w:color="auto"/>
              <w:right w:val="single" w:sz="4" w:space="0" w:color="auto"/>
            </w:tcBorders>
            <w:shd w:val="pct15" w:color="auto" w:fill="auto"/>
            <w:vAlign w:val="center"/>
          </w:tcPr>
          <w:p w:rsidR="00614C71" w:rsidRPr="0002315C" w:rsidRDefault="00614C71" w:rsidP="009D61CC">
            <w:pPr>
              <w:jc w:val="center"/>
              <w:rPr>
                <w:rFonts w:ascii="Arial" w:hAnsi="Arial" w:cs="Arial"/>
                <w:b/>
                <w:bCs/>
                <w:snapToGrid w:val="0"/>
                <w:sz w:val="22"/>
                <w:szCs w:val="22"/>
              </w:rPr>
            </w:pPr>
            <w:r w:rsidRPr="0002315C">
              <w:rPr>
                <w:rFonts w:ascii="Arial" w:hAnsi="Arial" w:cs="Arial"/>
                <w:b/>
                <w:bCs/>
                <w:snapToGrid w:val="0"/>
                <w:sz w:val="22"/>
                <w:szCs w:val="22"/>
              </w:rPr>
              <w:t>ACTIVIDAD</w:t>
            </w:r>
          </w:p>
        </w:tc>
      </w:tr>
      <w:tr w:rsidR="00614C71" w:rsidRPr="0002315C" w:rsidTr="00F670B9">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1110 Premio antigüedad 25 años con reducción</w:t>
            </w:r>
          </w:p>
        </w:tc>
        <w:tc>
          <w:tcPr>
            <w:tcW w:w="1701"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Vendedores</w:t>
            </w:r>
          </w:p>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G/01019/NÓMINA VEN</w:t>
            </w:r>
          </w:p>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G/XX576/NOMINA ADM</w:t>
            </w:r>
          </w:p>
        </w:tc>
        <w:tc>
          <w:tcPr>
            <w:tcW w:w="3544"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 xml:space="preserve">Otras </w:t>
            </w:r>
            <w:r w:rsidR="00D32605" w:rsidRPr="0002315C">
              <w:rPr>
                <w:rFonts w:ascii="Arial" w:hAnsi="Arial" w:cs="Arial"/>
                <w:bCs/>
                <w:snapToGrid w:val="0"/>
                <w:sz w:val="22"/>
                <w:szCs w:val="22"/>
              </w:rPr>
              <w:t>p</w:t>
            </w:r>
            <w:r w:rsidRPr="0002315C">
              <w:rPr>
                <w:rFonts w:ascii="Arial" w:hAnsi="Arial" w:cs="Arial"/>
                <w:bCs/>
                <w:snapToGrid w:val="0"/>
                <w:sz w:val="22"/>
                <w:szCs w:val="22"/>
              </w:rPr>
              <w:t>rest</w:t>
            </w:r>
            <w:r w:rsidR="00723E9A" w:rsidRPr="0002315C">
              <w:rPr>
                <w:rFonts w:ascii="Arial" w:hAnsi="Arial" w:cs="Arial"/>
                <w:bCs/>
                <w:snapToGrid w:val="0"/>
                <w:sz w:val="22"/>
                <w:szCs w:val="22"/>
              </w:rPr>
              <w:t>ac</w:t>
            </w:r>
            <w:r w:rsidR="00D32605" w:rsidRPr="0002315C">
              <w:rPr>
                <w:rFonts w:ascii="Arial" w:hAnsi="Arial" w:cs="Arial"/>
                <w:bCs/>
                <w:snapToGrid w:val="0"/>
                <w:sz w:val="22"/>
                <w:szCs w:val="22"/>
              </w:rPr>
              <w:t>iones s</w:t>
            </w:r>
            <w:r w:rsidRPr="0002315C">
              <w:rPr>
                <w:rFonts w:ascii="Arial" w:hAnsi="Arial" w:cs="Arial"/>
                <w:bCs/>
                <w:snapToGrid w:val="0"/>
                <w:sz w:val="22"/>
                <w:szCs w:val="22"/>
              </w:rPr>
              <w:t>oc</w:t>
            </w:r>
            <w:r w:rsidR="00D32605" w:rsidRPr="0002315C">
              <w:rPr>
                <w:rFonts w:ascii="Arial" w:hAnsi="Arial" w:cs="Arial"/>
                <w:bCs/>
                <w:snapToGrid w:val="0"/>
                <w:sz w:val="22"/>
                <w:szCs w:val="22"/>
              </w:rPr>
              <w:t xml:space="preserve">iales </w:t>
            </w:r>
            <w:r w:rsidR="008A2791" w:rsidRPr="0002315C">
              <w:rPr>
                <w:rFonts w:ascii="Arial" w:hAnsi="Arial" w:cs="Arial"/>
                <w:bCs/>
                <w:snapToGrid w:val="0"/>
                <w:sz w:val="22"/>
                <w:szCs w:val="22"/>
              </w:rPr>
              <w:t xml:space="preserve">a agentes </w:t>
            </w:r>
            <w:r w:rsidR="00C03410" w:rsidRPr="0002315C">
              <w:rPr>
                <w:rFonts w:ascii="Arial" w:hAnsi="Arial" w:cs="Arial"/>
                <w:bCs/>
                <w:snapToGrid w:val="0"/>
                <w:sz w:val="22"/>
                <w:szCs w:val="22"/>
              </w:rPr>
              <w:t>vendedores</w:t>
            </w:r>
          </w:p>
          <w:p w:rsidR="00614C71" w:rsidRPr="0002315C" w:rsidRDefault="00723E9A" w:rsidP="009D61CC">
            <w:pPr>
              <w:rPr>
                <w:rFonts w:ascii="Arial" w:hAnsi="Arial" w:cs="Arial"/>
                <w:bCs/>
                <w:snapToGrid w:val="0"/>
                <w:sz w:val="22"/>
                <w:szCs w:val="22"/>
              </w:rPr>
            </w:pPr>
            <w:r w:rsidRPr="0002315C">
              <w:rPr>
                <w:rFonts w:ascii="Arial" w:hAnsi="Arial" w:cs="Arial"/>
                <w:bCs/>
                <w:snapToGrid w:val="0"/>
                <w:sz w:val="22"/>
                <w:szCs w:val="22"/>
              </w:rPr>
              <w:t>Premios antigüedad no vendedores</w:t>
            </w:r>
          </w:p>
        </w:tc>
      </w:tr>
      <w:tr w:rsidR="00614C71" w:rsidRPr="0002315C" w:rsidTr="00101C48">
        <w:trPr>
          <w:trHeight w:val="354"/>
        </w:trPr>
        <w:tc>
          <w:tcPr>
            <w:tcW w:w="3402"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1111 Premio antigüedad 35 años con reducción</w:t>
            </w:r>
          </w:p>
        </w:tc>
        <w:tc>
          <w:tcPr>
            <w:tcW w:w="1701"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Vendedores</w:t>
            </w:r>
          </w:p>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G/01019/NÓMINA VEN</w:t>
            </w:r>
          </w:p>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G/XX576/NOMINA ADM</w:t>
            </w:r>
          </w:p>
        </w:tc>
        <w:tc>
          <w:tcPr>
            <w:tcW w:w="3544" w:type="dxa"/>
            <w:tcBorders>
              <w:top w:val="single" w:sz="4" w:space="0" w:color="auto"/>
              <w:left w:val="single" w:sz="4" w:space="0" w:color="auto"/>
              <w:bottom w:val="single" w:sz="4" w:space="0" w:color="auto"/>
              <w:right w:val="single" w:sz="4" w:space="0" w:color="auto"/>
            </w:tcBorders>
            <w:vAlign w:val="center"/>
          </w:tcPr>
          <w:p w:rsidR="00D32605" w:rsidRPr="0002315C" w:rsidRDefault="00D32605" w:rsidP="009D61CC">
            <w:pPr>
              <w:rPr>
                <w:rFonts w:ascii="Arial" w:hAnsi="Arial" w:cs="Arial"/>
                <w:bCs/>
                <w:snapToGrid w:val="0"/>
                <w:sz w:val="22"/>
                <w:szCs w:val="22"/>
              </w:rPr>
            </w:pPr>
            <w:r w:rsidRPr="0002315C">
              <w:rPr>
                <w:rFonts w:ascii="Arial" w:hAnsi="Arial" w:cs="Arial"/>
                <w:bCs/>
                <w:snapToGrid w:val="0"/>
                <w:sz w:val="22"/>
                <w:szCs w:val="22"/>
              </w:rPr>
              <w:t>Otras prestaciones sociales</w:t>
            </w:r>
            <w:r w:rsidR="008A2791" w:rsidRPr="0002315C">
              <w:rPr>
                <w:rFonts w:ascii="Arial" w:hAnsi="Arial" w:cs="Arial"/>
                <w:bCs/>
                <w:snapToGrid w:val="0"/>
                <w:sz w:val="22"/>
                <w:szCs w:val="22"/>
              </w:rPr>
              <w:t xml:space="preserve"> a agentes </w:t>
            </w:r>
            <w:r w:rsidRPr="0002315C">
              <w:rPr>
                <w:rFonts w:ascii="Arial" w:hAnsi="Arial" w:cs="Arial"/>
                <w:bCs/>
                <w:snapToGrid w:val="0"/>
                <w:sz w:val="22"/>
                <w:szCs w:val="22"/>
              </w:rPr>
              <w:t>vended</w:t>
            </w:r>
            <w:r w:rsidR="008A2791" w:rsidRPr="0002315C">
              <w:rPr>
                <w:rFonts w:ascii="Arial" w:hAnsi="Arial" w:cs="Arial"/>
                <w:bCs/>
                <w:snapToGrid w:val="0"/>
                <w:sz w:val="22"/>
                <w:szCs w:val="22"/>
              </w:rPr>
              <w:t>ores</w:t>
            </w:r>
          </w:p>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Premios antigüedad no vend</w:t>
            </w:r>
            <w:r w:rsidR="00D32605" w:rsidRPr="0002315C">
              <w:rPr>
                <w:rFonts w:ascii="Arial" w:hAnsi="Arial" w:cs="Arial"/>
                <w:bCs/>
                <w:snapToGrid w:val="0"/>
                <w:sz w:val="22"/>
                <w:szCs w:val="22"/>
              </w:rPr>
              <w:t>edores</w:t>
            </w:r>
          </w:p>
        </w:tc>
      </w:tr>
      <w:tr w:rsidR="00614C71" w:rsidRPr="0002315C" w:rsidTr="00101C48">
        <w:trPr>
          <w:trHeight w:val="354"/>
        </w:trPr>
        <w:tc>
          <w:tcPr>
            <w:tcW w:w="3402"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1112 Premio antigüedad 25 años sin reducción</w:t>
            </w:r>
          </w:p>
        </w:tc>
        <w:tc>
          <w:tcPr>
            <w:tcW w:w="1701"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Vendedores</w:t>
            </w:r>
          </w:p>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G/01019/NÓMINA VEN</w:t>
            </w:r>
          </w:p>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G/XX576/NOMINA ADM</w:t>
            </w:r>
          </w:p>
        </w:tc>
        <w:tc>
          <w:tcPr>
            <w:tcW w:w="3544" w:type="dxa"/>
            <w:tcBorders>
              <w:top w:val="single" w:sz="4" w:space="0" w:color="auto"/>
              <w:left w:val="single" w:sz="4" w:space="0" w:color="auto"/>
              <w:bottom w:val="single" w:sz="4" w:space="0" w:color="auto"/>
              <w:right w:val="single" w:sz="4" w:space="0" w:color="auto"/>
            </w:tcBorders>
            <w:vAlign w:val="center"/>
          </w:tcPr>
          <w:p w:rsidR="008A2791" w:rsidRPr="0002315C" w:rsidRDefault="008A2791" w:rsidP="009D61CC">
            <w:pPr>
              <w:rPr>
                <w:rFonts w:ascii="Arial" w:hAnsi="Arial" w:cs="Arial"/>
                <w:bCs/>
                <w:snapToGrid w:val="0"/>
                <w:sz w:val="22"/>
                <w:szCs w:val="22"/>
              </w:rPr>
            </w:pPr>
            <w:r w:rsidRPr="0002315C">
              <w:rPr>
                <w:rFonts w:ascii="Arial" w:hAnsi="Arial" w:cs="Arial"/>
                <w:bCs/>
                <w:snapToGrid w:val="0"/>
                <w:sz w:val="22"/>
                <w:szCs w:val="22"/>
              </w:rPr>
              <w:t>Otras prestaciones sociales a agentes vendedores</w:t>
            </w:r>
          </w:p>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Premios antigüedad no vend</w:t>
            </w:r>
            <w:r w:rsidR="00D32605" w:rsidRPr="0002315C">
              <w:rPr>
                <w:rFonts w:ascii="Arial" w:hAnsi="Arial" w:cs="Arial"/>
                <w:bCs/>
                <w:snapToGrid w:val="0"/>
                <w:sz w:val="22"/>
                <w:szCs w:val="22"/>
              </w:rPr>
              <w:t>edores</w:t>
            </w:r>
          </w:p>
        </w:tc>
      </w:tr>
      <w:tr w:rsidR="00614C71" w:rsidRPr="0002315C" w:rsidTr="00101C48">
        <w:trPr>
          <w:trHeight w:val="354"/>
        </w:trPr>
        <w:tc>
          <w:tcPr>
            <w:tcW w:w="3402"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1113 Premio antigüedad 35 años sin reducción</w:t>
            </w:r>
          </w:p>
        </w:tc>
        <w:tc>
          <w:tcPr>
            <w:tcW w:w="1701"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Vendedores</w:t>
            </w:r>
          </w:p>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G/01019/NÓMINA VEN</w:t>
            </w:r>
          </w:p>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G/XX576/NOMINA ADM</w:t>
            </w:r>
          </w:p>
        </w:tc>
        <w:tc>
          <w:tcPr>
            <w:tcW w:w="3544" w:type="dxa"/>
            <w:tcBorders>
              <w:top w:val="single" w:sz="4" w:space="0" w:color="auto"/>
              <w:left w:val="single" w:sz="4" w:space="0" w:color="auto"/>
              <w:bottom w:val="single" w:sz="4" w:space="0" w:color="auto"/>
              <w:right w:val="single" w:sz="4" w:space="0" w:color="auto"/>
            </w:tcBorders>
            <w:vAlign w:val="center"/>
          </w:tcPr>
          <w:p w:rsidR="008A2791" w:rsidRPr="0002315C" w:rsidRDefault="008A2791" w:rsidP="009D61CC">
            <w:pPr>
              <w:rPr>
                <w:rFonts w:ascii="Arial" w:hAnsi="Arial" w:cs="Arial"/>
                <w:bCs/>
                <w:snapToGrid w:val="0"/>
                <w:sz w:val="22"/>
                <w:szCs w:val="22"/>
              </w:rPr>
            </w:pPr>
            <w:r w:rsidRPr="0002315C">
              <w:rPr>
                <w:rFonts w:ascii="Arial" w:hAnsi="Arial" w:cs="Arial"/>
                <w:bCs/>
                <w:snapToGrid w:val="0"/>
                <w:sz w:val="22"/>
                <w:szCs w:val="22"/>
              </w:rPr>
              <w:t>Otras prestaciones sociales a agentes vendedores</w:t>
            </w:r>
          </w:p>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Premios antigüedad no vend</w:t>
            </w:r>
            <w:r w:rsidR="00D32605" w:rsidRPr="0002315C">
              <w:rPr>
                <w:rFonts w:ascii="Arial" w:hAnsi="Arial" w:cs="Arial"/>
                <w:bCs/>
                <w:snapToGrid w:val="0"/>
                <w:sz w:val="22"/>
                <w:szCs w:val="22"/>
              </w:rPr>
              <w:t>edores</w:t>
            </w:r>
          </w:p>
        </w:tc>
      </w:tr>
      <w:tr w:rsidR="00614C71" w:rsidRPr="0002315C" w:rsidTr="00101C48">
        <w:trPr>
          <w:trHeight w:val="354"/>
        </w:trPr>
        <w:tc>
          <w:tcPr>
            <w:tcW w:w="3402"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1230 Gratif</w:t>
            </w:r>
            <w:r w:rsidR="00D32605" w:rsidRPr="0002315C">
              <w:rPr>
                <w:rFonts w:ascii="Arial" w:hAnsi="Arial" w:cs="Arial"/>
                <w:bCs/>
                <w:snapToGrid w:val="0"/>
                <w:sz w:val="22"/>
                <w:szCs w:val="22"/>
              </w:rPr>
              <w:t xml:space="preserve">icación </w:t>
            </w:r>
            <w:r w:rsidRPr="0002315C">
              <w:rPr>
                <w:rFonts w:ascii="Arial" w:hAnsi="Arial" w:cs="Arial"/>
                <w:bCs/>
                <w:snapToGrid w:val="0"/>
                <w:sz w:val="22"/>
                <w:szCs w:val="22"/>
              </w:rPr>
              <w:t>Coordinador Titular Sorteo</w:t>
            </w:r>
          </w:p>
        </w:tc>
        <w:tc>
          <w:tcPr>
            <w:tcW w:w="1701"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G/01259/NOMINA ADM</w:t>
            </w:r>
          </w:p>
        </w:tc>
        <w:tc>
          <w:tcPr>
            <w:tcW w:w="3544"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Gastos de personal: Asistencia a sorteos y gestión de escrutinios</w:t>
            </w:r>
          </w:p>
        </w:tc>
      </w:tr>
      <w:tr w:rsidR="00614C71" w:rsidRPr="0002315C" w:rsidTr="00101C48">
        <w:trPr>
          <w:trHeight w:val="354"/>
        </w:trPr>
        <w:tc>
          <w:tcPr>
            <w:tcW w:w="3402"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1240 Gratif</w:t>
            </w:r>
            <w:r w:rsidR="00D32605" w:rsidRPr="0002315C">
              <w:rPr>
                <w:rFonts w:ascii="Arial" w:hAnsi="Arial" w:cs="Arial"/>
                <w:bCs/>
                <w:snapToGrid w:val="0"/>
                <w:sz w:val="22"/>
                <w:szCs w:val="22"/>
              </w:rPr>
              <w:t xml:space="preserve">icación </w:t>
            </w:r>
            <w:r w:rsidRPr="0002315C">
              <w:rPr>
                <w:rFonts w:ascii="Arial" w:hAnsi="Arial" w:cs="Arial"/>
                <w:bCs/>
                <w:snapToGrid w:val="0"/>
                <w:sz w:val="22"/>
                <w:szCs w:val="22"/>
              </w:rPr>
              <w:t>Coordinador Guardia Sorteo</w:t>
            </w:r>
          </w:p>
        </w:tc>
        <w:tc>
          <w:tcPr>
            <w:tcW w:w="1701"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G/01259/NOMINA ADM</w:t>
            </w:r>
          </w:p>
        </w:tc>
        <w:tc>
          <w:tcPr>
            <w:tcW w:w="3544"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Gastos de personal: Asistencia a sorteos y gestión de escrutinios</w:t>
            </w:r>
          </w:p>
        </w:tc>
      </w:tr>
      <w:tr w:rsidR="00614C71" w:rsidRPr="0002315C" w:rsidTr="00101C48">
        <w:trPr>
          <w:trHeight w:val="354"/>
        </w:trPr>
        <w:tc>
          <w:tcPr>
            <w:tcW w:w="3402"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 xml:space="preserve">1250 Complemento </w:t>
            </w:r>
            <w:r w:rsidR="00D32605" w:rsidRPr="0002315C">
              <w:rPr>
                <w:rFonts w:ascii="Arial" w:hAnsi="Arial" w:cs="Arial"/>
                <w:bCs/>
                <w:snapToGrid w:val="0"/>
                <w:sz w:val="22"/>
                <w:szCs w:val="22"/>
              </w:rPr>
              <w:t>v</w:t>
            </w:r>
            <w:r w:rsidRPr="0002315C">
              <w:rPr>
                <w:rFonts w:ascii="Arial" w:hAnsi="Arial" w:cs="Arial"/>
                <w:bCs/>
                <w:snapToGrid w:val="0"/>
                <w:sz w:val="22"/>
                <w:szCs w:val="22"/>
              </w:rPr>
              <w:t xml:space="preserve">ariable </w:t>
            </w:r>
            <w:r w:rsidR="00D32605" w:rsidRPr="0002315C">
              <w:rPr>
                <w:rFonts w:ascii="Arial" w:hAnsi="Arial" w:cs="Arial"/>
                <w:bCs/>
                <w:snapToGrid w:val="0"/>
                <w:sz w:val="22"/>
                <w:szCs w:val="22"/>
              </w:rPr>
              <w:t>mantenimiento de q</w:t>
            </w:r>
            <w:r w:rsidRPr="0002315C">
              <w:rPr>
                <w:rFonts w:ascii="Arial" w:hAnsi="Arial" w:cs="Arial"/>
                <w:bCs/>
                <w:snapToGrid w:val="0"/>
                <w:sz w:val="22"/>
                <w:szCs w:val="22"/>
              </w:rPr>
              <w:t>uiosco</w:t>
            </w:r>
            <w:r w:rsidR="00D32605" w:rsidRPr="0002315C">
              <w:rPr>
                <w:rFonts w:ascii="Arial" w:hAnsi="Arial" w:cs="Arial"/>
                <w:bCs/>
                <w:snapToGrid w:val="0"/>
                <w:sz w:val="22"/>
                <w:szCs w:val="22"/>
              </w:rPr>
              <w:t>s</w:t>
            </w:r>
          </w:p>
        </w:tc>
        <w:tc>
          <w:tcPr>
            <w:tcW w:w="1701"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G/01229/NOMINA ADM</w:t>
            </w:r>
          </w:p>
        </w:tc>
        <w:tc>
          <w:tcPr>
            <w:tcW w:w="3544"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 xml:space="preserve">Gastos de personal </w:t>
            </w:r>
            <w:r w:rsidR="00EA6FC6" w:rsidRPr="0002315C">
              <w:rPr>
                <w:rFonts w:ascii="Arial" w:hAnsi="Arial" w:cs="Arial"/>
                <w:bCs/>
                <w:snapToGrid w:val="0"/>
                <w:sz w:val="22"/>
                <w:szCs w:val="22"/>
              </w:rPr>
              <w:t>en la g</w:t>
            </w:r>
            <w:r w:rsidRPr="0002315C">
              <w:rPr>
                <w:rFonts w:ascii="Arial" w:hAnsi="Arial" w:cs="Arial"/>
                <w:bCs/>
                <w:snapToGrid w:val="0"/>
                <w:sz w:val="22"/>
                <w:szCs w:val="22"/>
              </w:rPr>
              <w:t>estión de quioscos</w:t>
            </w:r>
            <w:r w:rsidR="00EA6FC6" w:rsidRPr="0002315C">
              <w:rPr>
                <w:rFonts w:ascii="Arial" w:hAnsi="Arial" w:cs="Arial"/>
                <w:bCs/>
                <w:snapToGrid w:val="0"/>
                <w:sz w:val="22"/>
                <w:szCs w:val="22"/>
              </w:rPr>
              <w:t>, stands y expositores</w:t>
            </w:r>
          </w:p>
        </w:tc>
      </w:tr>
      <w:tr w:rsidR="00614C71" w:rsidRPr="0002315C" w:rsidTr="00101C48">
        <w:trPr>
          <w:trHeight w:val="354"/>
        </w:trPr>
        <w:tc>
          <w:tcPr>
            <w:tcW w:w="3402"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 xml:space="preserve">1255 Complemento </w:t>
            </w:r>
            <w:r w:rsidR="00D32605" w:rsidRPr="0002315C">
              <w:rPr>
                <w:rFonts w:ascii="Arial" w:hAnsi="Arial" w:cs="Arial"/>
                <w:bCs/>
                <w:snapToGrid w:val="0"/>
                <w:sz w:val="22"/>
                <w:szCs w:val="22"/>
              </w:rPr>
              <w:t>f</w:t>
            </w:r>
            <w:r w:rsidRPr="0002315C">
              <w:rPr>
                <w:rFonts w:ascii="Arial" w:hAnsi="Arial" w:cs="Arial"/>
                <w:bCs/>
                <w:snapToGrid w:val="0"/>
                <w:sz w:val="22"/>
                <w:szCs w:val="22"/>
              </w:rPr>
              <w:t xml:space="preserve">ijo </w:t>
            </w:r>
            <w:r w:rsidR="00D32605" w:rsidRPr="0002315C">
              <w:rPr>
                <w:rFonts w:ascii="Arial" w:hAnsi="Arial" w:cs="Arial"/>
                <w:bCs/>
                <w:snapToGrid w:val="0"/>
                <w:sz w:val="22"/>
                <w:szCs w:val="22"/>
              </w:rPr>
              <w:t>mantenimiento de qu</w:t>
            </w:r>
            <w:r w:rsidRPr="0002315C">
              <w:rPr>
                <w:rFonts w:ascii="Arial" w:hAnsi="Arial" w:cs="Arial"/>
                <w:bCs/>
                <w:snapToGrid w:val="0"/>
                <w:sz w:val="22"/>
                <w:szCs w:val="22"/>
              </w:rPr>
              <w:t>iosco</w:t>
            </w:r>
            <w:r w:rsidR="00D32605" w:rsidRPr="0002315C">
              <w:rPr>
                <w:rFonts w:ascii="Arial" w:hAnsi="Arial" w:cs="Arial"/>
                <w:bCs/>
                <w:snapToGrid w:val="0"/>
                <w:sz w:val="22"/>
                <w:szCs w:val="22"/>
              </w:rPr>
              <w:t>s</w:t>
            </w:r>
          </w:p>
        </w:tc>
        <w:tc>
          <w:tcPr>
            <w:tcW w:w="1701"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614C71" w:rsidRPr="0002315C" w:rsidRDefault="00614C71" w:rsidP="009D61CC">
            <w:pPr>
              <w:rPr>
                <w:rFonts w:ascii="Arial" w:hAnsi="Arial" w:cs="Arial"/>
                <w:bCs/>
                <w:snapToGrid w:val="0"/>
                <w:sz w:val="22"/>
                <w:szCs w:val="22"/>
              </w:rPr>
            </w:pPr>
            <w:r w:rsidRPr="0002315C">
              <w:rPr>
                <w:rFonts w:ascii="Arial" w:hAnsi="Arial" w:cs="Arial"/>
                <w:bCs/>
                <w:snapToGrid w:val="0"/>
                <w:sz w:val="22"/>
                <w:szCs w:val="22"/>
              </w:rPr>
              <w:t>G/01229/NOMINA ADM</w:t>
            </w:r>
          </w:p>
        </w:tc>
        <w:tc>
          <w:tcPr>
            <w:tcW w:w="3544" w:type="dxa"/>
            <w:tcBorders>
              <w:top w:val="single" w:sz="4" w:space="0" w:color="auto"/>
              <w:left w:val="single" w:sz="4" w:space="0" w:color="auto"/>
              <w:bottom w:val="single" w:sz="4" w:space="0" w:color="auto"/>
              <w:right w:val="single" w:sz="4" w:space="0" w:color="auto"/>
            </w:tcBorders>
            <w:vAlign w:val="center"/>
          </w:tcPr>
          <w:p w:rsidR="00614C71" w:rsidRPr="0002315C" w:rsidRDefault="00EA6FC6" w:rsidP="009D61CC">
            <w:pPr>
              <w:rPr>
                <w:rFonts w:ascii="Arial" w:hAnsi="Arial" w:cs="Arial"/>
                <w:bCs/>
                <w:snapToGrid w:val="0"/>
                <w:sz w:val="22"/>
                <w:szCs w:val="22"/>
              </w:rPr>
            </w:pPr>
            <w:r w:rsidRPr="0002315C">
              <w:rPr>
                <w:rFonts w:ascii="Arial" w:hAnsi="Arial" w:cs="Arial"/>
                <w:bCs/>
                <w:snapToGrid w:val="0"/>
                <w:sz w:val="22"/>
                <w:szCs w:val="22"/>
              </w:rPr>
              <w:t>Gastos de personal en la gestión de quioscos, stands y expositores</w:t>
            </w:r>
          </w:p>
        </w:tc>
      </w:tr>
      <w:tr w:rsidR="00352FAE" w:rsidRPr="0002315C" w:rsidTr="00101C48">
        <w:trPr>
          <w:trHeight w:val="354"/>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1281 Equipo de emergencia</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G/01213/NOMINA ADM</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Recepción, preparado y distribución de productos de juego del Canal Principal</w:t>
            </w:r>
          </w:p>
        </w:tc>
      </w:tr>
      <w:tr w:rsidR="00352FAE" w:rsidRPr="0002315C" w:rsidTr="00101C48">
        <w:trPr>
          <w:trHeight w:val="354"/>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1330 Gratificación sorteos</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G/01259/NOMINA ADM</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Gastos de personal: Asistencia a sorteos y gestión de escrutinios</w:t>
            </w:r>
          </w:p>
        </w:tc>
      </w:tr>
      <w:tr w:rsidR="00352FAE" w:rsidRPr="0002315C" w:rsidTr="00101C48">
        <w:trPr>
          <w:trHeight w:val="349"/>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1340 Gratificación Guardias sorteos</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G/01259/NOMINA ADM</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 xml:space="preserve">Gastos de personal: Asistencia a sorteos y gestión de escrutinios.  </w:t>
            </w:r>
          </w:p>
        </w:tc>
      </w:tr>
      <w:tr w:rsidR="00352FAE" w:rsidRPr="0002315C" w:rsidTr="00101C48">
        <w:trPr>
          <w:trHeight w:val="352"/>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1370 Complemento funciones tesorería</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G/XX814/NOMINA ADM</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Gestión área económico-financiera</w:t>
            </w:r>
          </w:p>
        </w:tc>
      </w:tr>
      <w:tr w:rsidR="00352FAE" w:rsidRPr="0002315C" w:rsidTr="00101C48">
        <w:trPr>
          <w:trHeight w:val="352"/>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 xml:space="preserve">1401  Complemento destino Vicepresidente CT </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 xml:space="preserve">Vendedores  </w:t>
            </w:r>
          </w:p>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G/03129/NOMINA VEN G/03129/NOMINA ADM</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Gastos de personal en la Representatividad de los Consejos Territoriales</w:t>
            </w:r>
          </w:p>
        </w:tc>
      </w:tr>
      <w:tr w:rsidR="00352FAE" w:rsidRPr="0002315C" w:rsidTr="00101C48">
        <w:trPr>
          <w:trHeight w:val="352"/>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1406 Anticipo complemento variable anual Presidente CT</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 xml:space="preserve">Vendedores  </w:t>
            </w:r>
          </w:p>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G/03129/NOMINA VEN G/03129/NOMINA ADM</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Gastos de personal en la Representatividad de los Consejos Territoriales</w:t>
            </w:r>
          </w:p>
        </w:tc>
      </w:tr>
      <w:tr w:rsidR="00352FAE" w:rsidRPr="0002315C" w:rsidTr="00F670B9">
        <w:trPr>
          <w:trHeight w:val="352"/>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1407 Liquidación complemento variable anual Presidente CT</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 xml:space="preserve">Vendedores  </w:t>
            </w:r>
          </w:p>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G/03129/NOMINA VEN G/03129/NOMINA ADM</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Gastos de personal en la Representatividad de los Consejos Territoriales</w:t>
            </w:r>
          </w:p>
        </w:tc>
      </w:tr>
      <w:tr w:rsidR="00352FAE" w:rsidRPr="0002315C" w:rsidTr="00F670B9">
        <w:trPr>
          <w:trHeight w:val="704"/>
        </w:trPr>
        <w:tc>
          <w:tcPr>
            <w:tcW w:w="3402" w:type="dxa"/>
            <w:tcBorders>
              <w:top w:val="single" w:sz="4" w:space="0" w:color="auto"/>
              <w:left w:val="single" w:sz="4" w:space="0" w:color="auto"/>
              <w:bottom w:val="single" w:sz="4" w:space="0" w:color="auto"/>
              <w:right w:val="single" w:sz="4" w:space="0" w:color="auto"/>
            </w:tcBorders>
            <w:shd w:val="pct15" w:color="auto" w:fill="auto"/>
            <w:vAlign w:val="center"/>
          </w:tcPr>
          <w:p w:rsidR="00352FAE" w:rsidRPr="0002315C" w:rsidRDefault="00352FAE" w:rsidP="00352FAE">
            <w:pPr>
              <w:jc w:val="center"/>
              <w:rPr>
                <w:rFonts w:ascii="Arial" w:hAnsi="Arial" w:cs="Arial"/>
                <w:b/>
                <w:bCs/>
                <w:snapToGrid w:val="0"/>
                <w:sz w:val="22"/>
                <w:szCs w:val="22"/>
              </w:rPr>
            </w:pPr>
            <w:r w:rsidRPr="0002315C">
              <w:rPr>
                <w:rFonts w:ascii="Arial" w:hAnsi="Arial" w:cs="Arial"/>
                <w:b/>
                <w:bCs/>
                <w:snapToGrid w:val="0"/>
                <w:sz w:val="22"/>
                <w:szCs w:val="22"/>
              </w:rPr>
              <w:lastRenderedPageBreak/>
              <w:t>CONCEPTOS DE NÓMINA</w:t>
            </w:r>
          </w:p>
        </w:tc>
        <w:tc>
          <w:tcPr>
            <w:tcW w:w="1701" w:type="dxa"/>
            <w:tcBorders>
              <w:top w:val="single" w:sz="4" w:space="0" w:color="auto"/>
              <w:left w:val="single" w:sz="4" w:space="0" w:color="auto"/>
              <w:bottom w:val="single" w:sz="4" w:space="0" w:color="auto"/>
              <w:right w:val="single" w:sz="4" w:space="0" w:color="auto"/>
            </w:tcBorders>
            <w:shd w:val="pct15" w:color="auto" w:fill="auto"/>
            <w:vAlign w:val="center"/>
          </w:tcPr>
          <w:p w:rsidR="00352FAE" w:rsidRPr="0002315C" w:rsidRDefault="00352FAE" w:rsidP="00352FAE">
            <w:pPr>
              <w:jc w:val="center"/>
              <w:rPr>
                <w:rFonts w:ascii="Arial" w:hAnsi="Arial" w:cs="Arial"/>
                <w:b/>
                <w:bCs/>
                <w:snapToGrid w:val="0"/>
                <w:sz w:val="22"/>
                <w:szCs w:val="22"/>
              </w:rPr>
            </w:pPr>
            <w:r w:rsidRPr="0002315C">
              <w:rPr>
                <w:rFonts w:ascii="Arial" w:hAnsi="Arial" w:cs="Arial"/>
                <w:b/>
                <w:bCs/>
                <w:snapToGrid w:val="0"/>
                <w:sz w:val="22"/>
                <w:szCs w:val="22"/>
              </w:rPr>
              <w:t>RELACIÓN LABORAL</w:t>
            </w:r>
          </w:p>
        </w:tc>
        <w:tc>
          <w:tcPr>
            <w:tcW w:w="2692" w:type="dxa"/>
            <w:tcBorders>
              <w:top w:val="single" w:sz="4" w:space="0" w:color="auto"/>
              <w:left w:val="single" w:sz="4" w:space="0" w:color="auto"/>
              <w:bottom w:val="single" w:sz="4" w:space="0" w:color="auto"/>
              <w:right w:val="single" w:sz="4" w:space="0" w:color="auto"/>
            </w:tcBorders>
            <w:shd w:val="pct15" w:color="auto" w:fill="auto"/>
            <w:vAlign w:val="center"/>
          </w:tcPr>
          <w:p w:rsidR="00352FAE" w:rsidRPr="0002315C" w:rsidRDefault="00352FAE" w:rsidP="00352FAE">
            <w:pPr>
              <w:jc w:val="center"/>
              <w:rPr>
                <w:rFonts w:ascii="Arial" w:hAnsi="Arial" w:cs="Arial"/>
                <w:b/>
                <w:bCs/>
                <w:snapToGrid w:val="0"/>
                <w:sz w:val="22"/>
                <w:szCs w:val="22"/>
              </w:rPr>
            </w:pPr>
            <w:r w:rsidRPr="0002315C">
              <w:rPr>
                <w:rFonts w:ascii="Arial" w:hAnsi="Arial" w:cs="Arial"/>
                <w:b/>
                <w:bCs/>
                <w:snapToGrid w:val="0"/>
                <w:sz w:val="22"/>
                <w:szCs w:val="22"/>
              </w:rPr>
              <w:t>POSICIÓN</w:t>
            </w:r>
          </w:p>
          <w:p w:rsidR="00352FAE" w:rsidRPr="0002315C" w:rsidRDefault="00352FAE" w:rsidP="00352FAE">
            <w:pPr>
              <w:jc w:val="center"/>
              <w:rPr>
                <w:rFonts w:ascii="Arial" w:hAnsi="Arial" w:cs="Arial"/>
                <w:b/>
                <w:bCs/>
                <w:snapToGrid w:val="0"/>
                <w:sz w:val="22"/>
                <w:szCs w:val="22"/>
              </w:rPr>
            </w:pPr>
            <w:r w:rsidRPr="0002315C">
              <w:rPr>
                <w:rFonts w:ascii="Arial" w:hAnsi="Arial" w:cs="Arial"/>
                <w:b/>
                <w:bCs/>
                <w:snapToGrid w:val="0"/>
                <w:sz w:val="22"/>
                <w:szCs w:val="22"/>
              </w:rPr>
              <w:t>PRESUPUESTARIA</w:t>
            </w:r>
          </w:p>
        </w:tc>
        <w:tc>
          <w:tcPr>
            <w:tcW w:w="3544" w:type="dxa"/>
            <w:tcBorders>
              <w:top w:val="single" w:sz="4" w:space="0" w:color="auto"/>
              <w:left w:val="single" w:sz="4" w:space="0" w:color="auto"/>
              <w:bottom w:val="single" w:sz="4" w:space="0" w:color="auto"/>
              <w:right w:val="single" w:sz="4" w:space="0" w:color="auto"/>
            </w:tcBorders>
            <w:shd w:val="pct15" w:color="auto" w:fill="auto"/>
            <w:vAlign w:val="center"/>
          </w:tcPr>
          <w:p w:rsidR="00352FAE" w:rsidRPr="0002315C" w:rsidRDefault="00352FAE" w:rsidP="00352FAE">
            <w:pPr>
              <w:jc w:val="center"/>
              <w:rPr>
                <w:rFonts w:ascii="Arial" w:hAnsi="Arial" w:cs="Arial"/>
                <w:b/>
                <w:bCs/>
                <w:snapToGrid w:val="0"/>
                <w:sz w:val="22"/>
                <w:szCs w:val="22"/>
              </w:rPr>
            </w:pPr>
            <w:r w:rsidRPr="0002315C">
              <w:rPr>
                <w:rFonts w:ascii="Arial" w:hAnsi="Arial" w:cs="Arial"/>
                <w:b/>
                <w:bCs/>
                <w:snapToGrid w:val="0"/>
                <w:sz w:val="22"/>
                <w:szCs w:val="22"/>
              </w:rPr>
              <w:t>ACTIVIDAD</w:t>
            </w:r>
          </w:p>
        </w:tc>
      </w:tr>
      <w:tr w:rsidR="00352FAE" w:rsidRPr="0002315C" w:rsidTr="00101C48">
        <w:trPr>
          <w:trHeight w:val="352"/>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 xml:space="preserve">1410 </w:t>
            </w:r>
            <w:r w:rsidRPr="0002315C">
              <w:rPr>
                <w:rFonts w:ascii="Arial" w:hAnsi="Arial" w:cs="Arial"/>
                <w:sz w:val="22"/>
                <w:szCs w:val="22"/>
              </w:rPr>
              <w:t xml:space="preserve"> </w:t>
            </w:r>
            <w:r w:rsidRPr="0002315C">
              <w:rPr>
                <w:rFonts w:ascii="Arial" w:hAnsi="Arial" w:cs="Arial"/>
                <w:bCs/>
                <w:snapToGrid w:val="0"/>
                <w:sz w:val="22"/>
                <w:szCs w:val="22"/>
              </w:rPr>
              <w:t>Complemento responsabilidad Vicepresidente CT</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 xml:space="preserve">Vendedores  </w:t>
            </w:r>
          </w:p>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G/03129/NOMINA VEN G/03129/NOMINA ADM</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Gastos de personal en la Representatividad de los Consejos Territoriales</w:t>
            </w:r>
          </w:p>
        </w:tc>
      </w:tr>
      <w:tr w:rsidR="00352FAE" w:rsidRPr="0002315C" w:rsidTr="00101C48">
        <w:trPr>
          <w:trHeight w:val="352"/>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1490 Presente navideño</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Vendedores</w:t>
            </w:r>
          </w:p>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G/01019/NOMINA VEN</w:t>
            </w:r>
          </w:p>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G/XX577/NOMINA ADM</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Presentes navideños</w:t>
            </w:r>
          </w:p>
        </w:tc>
      </w:tr>
      <w:tr w:rsidR="00352FAE" w:rsidRPr="0002315C" w:rsidTr="00101C48">
        <w:trPr>
          <w:trHeight w:val="352"/>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1540 Asistencia a juicios</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G/03818/NOMINA ADM</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Servicios Jurídicos/Laborales</w:t>
            </w:r>
          </w:p>
        </w:tc>
      </w:tr>
      <w:tr w:rsidR="00352FAE"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1558 Complemento de destino Presidente CT</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 xml:space="preserve">Vendedores  </w:t>
            </w:r>
          </w:p>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G/03129/NOMINA VEN G/03129/NOMINA ADM</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Gastos de personal en la Representatividad de los Consejos Territoriales</w:t>
            </w:r>
          </w:p>
        </w:tc>
      </w:tr>
      <w:tr w:rsidR="00352FAE"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1561 Complemento responsabilidad Presidente CT</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 xml:space="preserve">Vendedores  </w:t>
            </w:r>
          </w:p>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G/03129/NOMINA VEN G/03129/NOMINA ADM</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Gastos de personal en la Representatividad de los Consejos Territoriales</w:t>
            </w:r>
          </w:p>
        </w:tc>
      </w:tr>
      <w:tr w:rsidR="00352FAE"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1581 Incentivos Gestor Comercial</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G/01262/NOMINA ADM/013</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Planes de Incentivación y Motivación al personal de la estructura comercial</w:t>
            </w:r>
          </w:p>
        </w:tc>
      </w:tr>
      <w:tr w:rsidR="00352FAE"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1582 Incentivos Promotor Comercial</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G/01262/NOMINA ADM/013</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Planes de Incentivación y Motivación al personal de la estructura comercial</w:t>
            </w:r>
          </w:p>
        </w:tc>
      </w:tr>
      <w:tr w:rsidR="00352FAE"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2001AF">
            <w:pPr>
              <w:rPr>
                <w:rFonts w:ascii="Arial" w:hAnsi="Arial" w:cs="Arial"/>
                <w:bCs/>
                <w:snapToGrid w:val="0"/>
                <w:sz w:val="22"/>
                <w:szCs w:val="22"/>
              </w:rPr>
            </w:pPr>
            <w:r w:rsidRPr="0002315C">
              <w:rPr>
                <w:rFonts w:ascii="Arial" w:hAnsi="Arial" w:cs="Arial"/>
                <w:bCs/>
                <w:snapToGrid w:val="0"/>
                <w:sz w:val="22"/>
                <w:szCs w:val="22"/>
              </w:rPr>
              <w:t>158</w:t>
            </w:r>
            <w:r w:rsidR="002001AF" w:rsidRPr="0002315C">
              <w:rPr>
                <w:rFonts w:ascii="Arial" w:hAnsi="Arial" w:cs="Arial"/>
                <w:bCs/>
                <w:snapToGrid w:val="0"/>
                <w:sz w:val="22"/>
                <w:szCs w:val="22"/>
              </w:rPr>
              <w:t>3</w:t>
            </w:r>
            <w:r w:rsidRPr="0002315C">
              <w:rPr>
                <w:rFonts w:ascii="Arial" w:hAnsi="Arial" w:cs="Arial"/>
                <w:bCs/>
                <w:snapToGrid w:val="0"/>
                <w:sz w:val="22"/>
                <w:szCs w:val="22"/>
              </w:rPr>
              <w:t xml:space="preserve"> Incentivos Jefe de Ventas</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G/01262/NOMINA ADM/013</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Planes de Incentivación y Motivación al personal de la estructura comercial</w:t>
            </w:r>
          </w:p>
        </w:tc>
      </w:tr>
      <w:tr w:rsidR="00352FAE"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1660 Ayudas por cargas familiares</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Vendedores</w:t>
            </w:r>
          </w:p>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G/01017/NOMINA VEN/013</w:t>
            </w:r>
          </w:p>
          <w:p w:rsidR="00352FAE" w:rsidRPr="0002315C" w:rsidRDefault="00352FAE" w:rsidP="00352FAE">
            <w:pPr>
              <w:rPr>
                <w:rFonts w:ascii="Arial" w:hAnsi="Arial" w:cs="Arial"/>
                <w:sz w:val="22"/>
                <w:szCs w:val="22"/>
              </w:rPr>
            </w:pPr>
            <w:r w:rsidRPr="0002315C">
              <w:rPr>
                <w:rFonts w:ascii="Arial" w:hAnsi="Arial" w:cs="Arial"/>
                <w:sz w:val="22"/>
                <w:szCs w:val="22"/>
              </w:rPr>
              <w:t>G/XX572/NOMINA ADM/013</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Ayudas cargas familiares vended.</w:t>
            </w:r>
          </w:p>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Ayudas cargas familiares no vend.</w:t>
            </w:r>
          </w:p>
        </w:tc>
      </w:tr>
      <w:tr w:rsidR="00352FAE" w:rsidRPr="0002315C" w:rsidTr="00101C48">
        <w:trPr>
          <w:trHeight w:val="492"/>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1670 Ayudas nacimiento/adopción</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Vendedores</w:t>
            </w:r>
          </w:p>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G/01017/NÓMINA VEN/013</w:t>
            </w:r>
          </w:p>
          <w:p w:rsidR="00352FAE" w:rsidRPr="0002315C" w:rsidRDefault="00352FAE" w:rsidP="00352FAE">
            <w:pPr>
              <w:rPr>
                <w:rFonts w:ascii="Arial" w:hAnsi="Arial" w:cs="Arial"/>
                <w:sz w:val="22"/>
                <w:szCs w:val="22"/>
              </w:rPr>
            </w:pPr>
            <w:r w:rsidRPr="0002315C">
              <w:rPr>
                <w:rFonts w:ascii="Arial" w:hAnsi="Arial" w:cs="Arial"/>
                <w:sz w:val="22"/>
                <w:szCs w:val="22"/>
              </w:rPr>
              <w:t>G/XX572/NOMINA ADM/013</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Ayudas cargas familiares vended.</w:t>
            </w:r>
          </w:p>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Ayudas cargas familiares no vend.</w:t>
            </w:r>
          </w:p>
        </w:tc>
      </w:tr>
      <w:tr w:rsidR="00352FAE"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1675 Ayudas nacimiento/adopción año anterior</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Vendedores</w:t>
            </w:r>
          </w:p>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G/01017/NÓMINA VEN/013</w:t>
            </w:r>
          </w:p>
          <w:p w:rsidR="00352FAE" w:rsidRPr="0002315C" w:rsidRDefault="00352FAE" w:rsidP="00352FAE">
            <w:pPr>
              <w:rPr>
                <w:rFonts w:ascii="Arial" w:hAnsi="Arial" w:cs="Arial"/>
                <w:sz w:val="22"/>
                <w:szCs w:val="22"/>
              </w:rPr>
            </w:pPr>
            <w:r w:rsidRPr="0002315C">
              <w:rPr>
                <w:rFonts w:ascii="Arial" w:hAnsi="Arial" w:cs="Arial"/>
                <w:bCs/>
                <w:snapToGrid w:val="0"/>
                <w:sz w:val="22"/>
                <w:szCs w:val="22"/>
              </w:rPr>
              <w:t>G/XX572/NOMINA ADM/013</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Ayudas cargas familiares vended.</w:t>
            </w:r>
          </w:p>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Ayudas cargas familiares no vend.</w:t>
            </w:r>
          </w:p>
        </w:tc>
      </w:tr>
      <w:tr w:rsidR="00352FAE" w:rsidRPr="0002315C" w:rsidTr="00101C48">
        <w:trPr>
          <w:trHeight w:val="628"/>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1780 Horas proceso electoral</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Vendedores</w:t>
            </w:r>
          </w:p>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G/03583/NÓMINA VEN/013</w:t>
            </w:r>
          </w:p>
          <w:p w:rsidR="00352FAE" w:rsidRPr="0002315C" w:rsidRDefault="00352FAE" w:rsidP="00352FAE">
            <w:pPr>
              <w:rPr>
                <w:rFonts w:ascii="Arial" w:hAnsi="Arial" w:cs="Arial"/>
                <w:sz w:val="22"/>
                <w:szCs w:val="22"/>
              </w:rPr>
            </w:pPr>
            <w:r w:rsidRPr="0002315C">
              <w:rPr>
                <w:rFonts w:ascii="Arial" w:hAnsi="Arial" w:cs="Arial"/>
                <w:bCs/>
                <w:snapToGrid w:val="0"/>
                <w:sz w:val="22"/>
                <w:szCs w:val="22"/>
              </w:rPr>
              <w:t>G/03583/NOMINA ADM/013</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Gastos elecciones a representantes de los trabajadores.</w:t>
            </w:r>
          </w:p>
        </w:tc>
      </w:tr>
      <w:tr w:rsidR="00352FAE" w:rsidRPr="0002315C" w:rsidTr="001850ED">
        <w:trPr>
          <w:trHeight w:val="612"/>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2460 Complemento función Gestor Comercial</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G/01268/NOMINA_ADM</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Gestión Área Geográfica</w:t>
            </w:r>
          </w:p>
        </w:tc>
      </w:tr>
      <w:tr w:rsidR="00352FAE" w:rsidRPr="0002315C" w:rsidTr="001850ED">
        <w:trPr>
          <w:trHeight w:val="550"/>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2510 Comp. Juntas y mesa electoral CG/CT No Vendedores</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G/03114/NOMINA_ADM/013</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Gastos elecciones generales.</w:t>
            </w:r>
          </w:p>
        </w:tc>
      </w:tr>
      <w:tr w:rsidR="00352FAE" w:rsidRPr="0002315C" w:rsidTr="00F670B9">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2520 Comp. Juntas y mesa electoral Elecciones Sindicales No Vendedores</w:t>
            </w:r>
          </w:p>
        </w:tc>
        <w:tc>
          <w:tcPr>
            <w:tcW w:w="1701"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G/03583/NOMINA_ADM/013</w:t>
            </w:r>
          </w:p>
        </w:tc>
        <w:tc>
          <w:tcPr>
            <w:tcW w:w="3544" w:type="dxa"/>
            <w:tcBorders>
              <w:top w:val="single" w:sz="4" w:space="0" w:color="auto"/>
              <w:left w:val="single" w:sz="4" w:space="0" w:color="auto"/>
              <w:bottom w:val="single" w:sz="4" w:space="0" w:color="auto"/>
              <w:right w:val="single" w:sz="4" w:space="0" w:color="auto"/>
            </w:tcBorders>
            <w:vAlign w:val="center"/>
          </w:tcPr>
          <w:p w:rsidR="00352FAE" w:rsidRPr="0002315C" w:rsidRDefault="00352FAE" w:rsidP="00352FAE">
            <w:pPr>
              <w:rPr>
                <w:rFonts w:ascii="Arial" w:hAnsi="Arial" w:cs="Arial"/>
                <w:bCs/>
                <w:snapToGrid w:val="0"/>
                <w:sz w:val="22"/>
                <w:szCs w:val="22"/>
              </w:rPr>
            </w:pPr>
            <w:r w:rsidRPr="0002315C">
              <w:rPr>
                <w:rFonts w:ascii="Arial" w:hAnsi="Arial" w:cs="Arial"/>
                <w:bCs/>
                <w:snapToGrid w:val="0"/>
                <w:sz w:val="22"/>
                <w:szCs w:val="22"/>
              </w:rPr>
              <w:t>Gastos elecciones a representantes de los trabajadores.</w:t>
            </w:r>
          </w:p>
        </w:tc>
      </w:tr>
      <w:tr w:rsidR="001850ED" w:rsidRPr="0002315C" w:rsidTr="00F670B9">
        <w:trPr>
          <w:trHeight w:val="206"/>
        </w:trPr>
        <w:tc>
          <w:tcPr>
            <w:tcW w:w="3402" w:type="dxa"/>
            <w:tcBorders>
              <w:top w:val="single" w:sz="4" w:space="0" w:color="auto"/>
              <w:left w:val="single" w:sz="4" w:space="0" w:color="auto"/>
              <w:bottom w:val="single" w:sz="4" w:space="0" w:color="auto"/>
              <w:right w:val="single" w:sz="4" w:space="0" w:color="auto"/>
            </w:tcBorders>
            <w:shd w:val="pct15" w:color="auto" w:fill="auto"/>
            <w:vAlign w:val="center"/>
          </w:tcPr>
          <w:p w:rsidR="001850ED" w:rsidRPr="0002315C" w:rsidRDefault="001850ED" w:rsidP="001850ED">
            <w:pPr>
              <w:jc w:val="center"/>
              <w:rPr>
                <w:rFonts w:ascii="Arial" w:hAnsi="Arial" w:cs="Arial"/>
                <w:b/>
                <w:bCs/>
                <w:snapToGrid w:val="0"/>
                <w:sz w:val="22"/>
                <w:szCs w:val="22"/>
              </w:rPr>
            </w:pPr>
            <w:r w:rsidRPr="0002315C">
              <w:rPr>
                <w:rFonts w:ascii="Arial" w:hAnsi="Arial" w:cs="Arial"/>
                <w:b/>
                <w:bCs/>
                <w:snapToGrid w:val="0"/>
                <w:sz w:val="22"/>
                <w:szCs w:val="22"/>
              </w:rPr>
              <w:lastRenderedPageBreak/>
              <w:t>CONCEPTOS DE NÓMINA</w:t>
            </w:r>
          </w:p>
        </w:tc>
        <w:tc>
          <w:tcPr>
            <w:tcW w:w="1701" w:type="dxa"/>
            <w:tcBorders>
              <w:top w:val="single" w:sz="4" w:space="0" w:color="auto"/>
              <w:left w:val="single" w:sz="4" w:space="0" w:color="auto"/>
              <w:bottom w:val="single" w:sz="4" w:space="0" w:color="auto"/>
              <w:right w:val="single" w:sz="4" w:space="0" w:color="auto"/>
            </w:tcBorders>
            <w:shd w:val="pct15" w:color="auto" w:fill="auto"/>
            <w:vAlign w:val="center"/>
          </w:tcPr>
          <w:p w:rsidR="001850ED" w:rsidRPr="0002315C" w:rsidRDefault="001850ED" w:rsidP="001850ED">
            <w:pPr>
              <w:jc w:val="center"/>
              <w:rPr>
                <w:rFonts w:ascii="Arial" w:hAnsi="Arial" w:cs="Arial"/>
                <w:b/>
                <w:bCs/>
                <w:snapToGrid w:val="0"/>
                <w:sz w:val="22"/>
                <w:szCs w:val="22"/>
              </w:rPr>
            </w:pPr>
            <w:r w:rsidRPr="0002315C">
              <w:rPr>
                <w:rFonts w:ascii="Arial" w:hAnsi="Arial" w:cs="Arial"/>
                <w:b/>
                <w:bCs/>
                <w:snapToGrid w:val="0"/>
                <w:sz w:val="22"/>
                <w:szCs w:val="22"/>
              </w:rPr>
              <w:t>RELACIÓN LABORAL</w:t>
            </w:r>
          </w:p>
        </w:tc>
        <w:tc>
          <w:tcPr>
            <w:tcW w:w="2692" w:type="dxa"/>
            <w:tcBorders>
              <w:top w:val="single" w:sz="4" w:space="0" w:color="auto"/>
              <w:left w:val="single" w:sz="4" w:space="0" w:color="auto"/>
              <w:bottom w:val="single" w:sz="4" w:space="0" w:color="auto"/>
              <w:right w:val="single" w:sz="4" w:space="0" w:color="auto"/>
            </w:tcBorders>
            <w:shd w:val="pct15" w:color="auto" w:fill="auto"/>
            <w:vAlign w:val="center"/>
          </w:tcPr>
          <w:p w:rsidR="001850ED" w:rsidRPr="0002315C" w:rsidRDefault="001850ED" w:rsidP="001850ED">
            <w:pPr>
              <w:jc w:val="center"/>
              <w:rPr>
                <w:rFonts w:ascii="Arial" w:hAnsi="Arial" w:cs="Arial"/>
                <w:b/>
                <w:bCs/>
                <w:snapToGrid w:val="0"/>
                <w:sz w:val="22"/>
                <w:szCs w:val="22"/>
              </w:rPr>
            </w:pPr>
            <w:r w:rsidRPr="0002315C">
              <w:rPr>
                <w:rFonts w:ascii="Arial" w:hAnsi="Arial" w:cs="Arial"/>
                <w:b/>
                <w:bCs/>
                <w:snapToGrid w:val="0"/>
                <w:sz w:val="22"/>
                <w:szCs w:val="22"/>
              </w:rPr>
              <w:t>POSICIÓN</w:t>
            </w:r>
          </w:p>
          <w:p w:rsidR="001850ED" w:rsidRPr="0002315C" w:rsidRDefault="001850ED" w:rsidP="001850ED">
            <w:pPr>
              <w:jc w:val="center"/>
              <w:rPr>
                <w:rFonts w:ascii="Arial" w:hAnsi="Arial" w:cs="Arial"/>
                <w:b/>
                <w:bCs/>
                <w:snapToGrid w:val="0"/>
                <w:sz w:val="22"/>
                <w:szCs w:val="22"/>
              </w:rPr>
            </w:pPr>
            <w:r w:rsidRPr="0002315C">
              <w:rPr>
                <w:rFonts w:ascii="Arial" w:hAnsi="Arial" w:cs="Arial"/>
                <w:b/>
                <w:bCs/>
                <w:snapToGrid w:val="0"/>
                <w:sz w:val="22"/>
                <w:szCs w:val="22"/>
              </w:rPr>
              <w:t>PRESUPUESTARIA</w:t>
            </w:r>
          </w:p>
        </w:tc>
        <w:tc>
          <w:tcPr>
            <w:tcW w:w="3544" w:type="dxa"/>
            <w:tcBorders>
              <w:top w:val="single" w:sz="4" w:space="0" w:color="auto"/>
              <w:left w:val="single" w:sz="4" w:space="0" w:color="auto"/>
              <w:bottom w:val="single" w:sz="4" w:space="0" w:color="auto"/>
              <w:right w:val="single" w:sz="4" w:space="0" w:color="auto"/>
            </w:tcBorders>
            <w:shd w:val="pct15" w:color="auto" w:fill="auto"/>
            <w:vAlign w:val="center"/>
          </w:tcPr>
          <w:p w:rsidR="001850ED" w:rsidRPr="0002315C" w:rsidRDefault="001850ED" w:rsidP="001850ED">
            <w:pPr>
              <w:jc w:val="center"/>
              <w:rPr>
                <w:rFonts w:ascii="Arial" w:hAnsi="Arial" w:cs="Arial"/>
                <w:b/>
                <w:bCs/>
                <w:snapToGrid w:val="0"/>
                <w:sz w:val="22"/>
                <w:szCs w:val="22"/>
              </w:rPr>
            </w:pPr>
            <w:r w:rsidRPr="0002315C">
              <w:rPr>
                <w:rFonts w:ascii="Arial" w:hAnsi="Arial" w:cs="Arial"/>
                <w:b/>
                <w:bCs/>
                <w:snapToGrid w:val="0"/>
                <w:sz w:val="22"/>
                <w:szCs w:val="22"/>
              </w:rPr>
              <w:t>ACTIVIDAD</w:t>
            </w:r>
          </w:p>
        </w:tc>
      </w:tr>
      <w:tr w:rsidR="001A35EC"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3064 Comisión productos electrónicos complementarios</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Vendedores</w:t>
            </w:r>
          </w:p>
          <w:p w:rsidR="001A35EC" w:rsidRPr="0002315C" w:rsidRDefault="001A35EC" w:rsidP="001A35EC">
            <w:pPr>
              <w:rPr>
                <w:rFonts w:ascii="Arial" w:hAnsi="Arial" w:cs="Arial"/>
                <w:bCs/>
                <w:snapToGrid w:val="0"/>
                <w:sz w:val="22"/>
                <w:szCs w:val="22"/>
              </w:rPr>
            </w:pP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G/01042/NOMINA VEN</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Retribuciones a Agentes Vendedores por venta de productos no juego</w:t>
            </w:r>
          </w:p>
        </w:tc>
      </w:tr>
      <w:tr w:rsidR="001A35EC"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5201 Ajuste indemnización</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Vendedores</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G/01603/NOMINA_VEN/013</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G/XX603/NOMINA_ADM/013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Indemnizaciones por extinción de contrato.</w:t>
            </w:r>
          </w:p>
        </w:tc>
      </w:tr>
      <w:tr w:rsidR="001A35EC"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5205 Indemnización despido exenta Ley 27/09</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Vendedores</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G/01603/NOMINA_VEN/013</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G/XX603/NOMINA_ADM/013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Indemnizaciones por extinción de contrato.</w:t>
            </w:r>
          </w:p>
        </w:tc>
      </w:tr>
      <w:tr w:rsidR="001A35EC"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5210 Indemnización movilidad geográfica Exento</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Vendedores</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G/01602/NOMINA_VEN/013</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G/XX602/NOMINA_ADM/013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Indemnizaciones por movilidad geográfica.</w:t>
            </w:r>
          </w:p>
        </w:tc>
      </w:tr>
      <w:tr w:rsidR="001A35EC"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5215 Indemnización movilidad geográfica +2 años con reducción</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Vendedores</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G/01602/NOMINA_VEN/013</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G/XX602/NOMINA_ADM/013</w:t>
            </w:r>
          </w:p>
        </w:tc>
        <w:tc>
          <w:tcPr>
            <w:tcW w:w="3544" w:type="dxa"/>
            <w:tcBorders>
              <w:top w:val="single" w:sz="4" w:space="0" w:color="auto"/>
              <w:left w:val="single" w:sz="4" w:space="0" w:color="auto"/>
              <w:bottom w:val="single" w:sz="4" w:space="0" w:color="auto"/>
              <w:right w:val="single" w:sz="4" w:space="0" w:color="auto"/>
            </w:tcBorders>
          </w:tcPr>
          <w:p w:rsidR="001A35EC" w:rsidRPr="0002315C" w:rsidRDefault="001A35EC" w:rsidP="001A35EC">
            <w:pPr>
              <w:rPr>
                <w:rFonts w:ascii="Arial" w:hAnsi="Arial" w:cs="Arial"/>
                <w:sz w:val="22"/>
                <w:szCs w:val="22"/>
              </w:rPr>
            </w:pPr>
            <w:r w:rsidRPr="0002315C">
              <w:rPr>
                <w:rFonts w:ascii="Arial" w:hAnsi="Arial" w:cs="Arial"/>
                <w:bCs/>
                <w:snapToGrid w:val="0"/>
                <w:sz w:val="22"/>
                <w:szCs w:val="22"/>
              </w:rPr>
              <w:t>Indemnizaciones por movilidad geográfica.</w:t>
            </w:r>
          </w:p>
        </w:tc>
      </w:tr>
      <w:tr w:rsidR="001A35EC"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5216 Indemnización movilidad geográfica +2 años sin reducción</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Vendedores</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G/01602/NOMINA_VEN/013</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G/XX602/NOMINA_ADM/013</w:t>
            </w:r>
          </w:p>
        </w:tc>
        <w:tc>
          <w:tcPr>
            <w:tcW w:w="3544" w:type="dxa"/>
            <w:tcBorders>
              <w:top w:val="single" w:sz="4" w:space="0" w:color="auto"/>
              <w:left w:val="single" w:sz="4" w:space="0" w:color="auto"/>
              <w:bottom w:val="single" w:sz="4" w:space="0" w:color="auto"/>
              <w:right w:val="single" w:sz="4" w:space="0" w:color="auto"/>
            </w:tcBorders>
          </w:tcPr>
          <w:p w:rsidR="001A35EC" w:rsidRPr="0002315C" w:rsidRDefault="001A35EC" w:rsidP="001A35EC">
            <w:pPr>
              <w:rPr>
                <w:rFonts w:ascii="Arial" w:hAnsi="Arial" w:cs="Arial"/>
                <w:sz w:val="22"/>
                <w:szCs w:val="22"/>
              </w:rPr>
            </w:pPr>
            <w:r w:rsidRPr="0002315C">
              <w:rPr>
                <w:rFonts w:ascii="Arial" w:hAnsi="Arial" w:cs="Arial"/>
                <w:bCs/>
                <w:snapToGrid w:val="0"/>
                <w:sz w:val="22"/>
                <w:szCs w:val="22"/>
              </w:rPr>
              <w:t>Indemnizaciones por movilidad geográfica.</w:t>
            </w:r>
          </w:p>
        </w:tc>
      </w:tr>
      <w:tr w:rsidR="001A35EC"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5220 Indemnización movilidad geográfica.</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Vendedores</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G/01602/NOMINA_VEN/013</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G/XX602/NOMINA_ADM/013</w:t>
            </w:r>
          </w:p>
        </w:tc>
        <w:tc>
          <w:tcPr>
            <w:tcW w:w="3544" w:type="dxa"/>
            <w:tcBorders>
              <w:top w:val="single" w:sz="4" w:space="0" w:color="auto"/>
              <w:left w:val="single" w:sz="4" w:space="0" w:color="auto"/>
              <w:bottom w:val="single" w:sz="4" w:space="0" w:color="auto"/>
              <w:right w:val="single" w:sz="4" w:space="0" w:color="auto"/>
            </w:tcBorders>
          </w:tcPr>
          <w:p w:rsidR="001A35EC" w:rsidRPr="0002315C" w:rsidRDefault="001A35EC" w:rsidP="001A35EC">
            <w:pPr>
              <w:rPr>
                <w:rFonts w:ascii="Arial" w:hAnsi="Arial" w:cs="Arial"/>
                <w:sz w:val="22"/>
                <w:szCs w:val="22"/>
              </w:rPr>
            </w:pPr>
            <w:r w:rsidRPr="0002315C">
              <w:rPr>
                <w:rFonts w:ascii="Arial" w:hAnsi="Arial" w:cs="Arial"/>
                <w:bCs/>
                <w:snapToGrid w:val="0"/>
                <w:sz w:val="22"/>
                <w:szCs w:val="22"/>
              </w:rPr>
              <w:t>Indemnizaciones por movilidad geográfica.</w:t>
            </w:r>
          </w:p>
        </w:tc>
      </w:tr>
      <w:tr w:rsidR="001A35EC"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5225 </w:t>
            </w:r>
            <w:r w:rsidRPr="0002315C">
              <w:rPr>
                <w:rFonts w:ascii="Arial" w:hAnsi="Arial" w:cs="Arial"/>
                <w:sz w:val="22"/>
                <w:szCs w:val="22"/>
              </w:rPr>
              <w:t xml:space="preserve"> </w:t>
            </w:r>
            <w:r w:rsidRPr="0002315C">
              <w:rPr>
                <w:rFonts w:ascii="Arial" w:hAnsi="Arial" w:cs="Arial"/>
                <w:bCs/>
                <w:snapToGrid w:val="0"/>
                <w:sz w:val="22"/>
                <w:szCs w:val="22"/>
              </w:rPr>
              <w:t>Indemnización legal extinción contrato.</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Vendedores</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G/01603/NOMINA_VEN/013</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G/XX603/NOMINA_ADM/013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Indemnizaciones por extinción de contrato.</w:t>
            </w:r>
          </w:p>
        </w:tc>
      </w:tr>
      <w:tr w:rsidR="001A35EC"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5240 Subvención préstamo vivienda</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Vendedores</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G/01019/NÓMINA VEN</w:t>
            </w:r>
          </w:p>
          <w:p w:rsidR="001A35EC" w:rsidRPr="0002315C" w:rsidRDefault="001A35EC" w:rsidP="001A35EC">
            <w:pPr>
              <w:rPr>
                <w:rFonts w:ascii="Arial" w:hAnsi="Arial" w:cs="Arial"/>
                <w:sz w:val="22"/>
                <w:szCs w:val="22"/>
              </w:rPr>
            </w:pPr>
            <w:r w:rsidRPr="0002315C">
              <w:rPr>
                <w:rFonts w:ascii="Arial" w:hAnsi="Arial" w:cs="Arial"/>
                <w:bCs/>
                <w:snapToGrid w:val="0"/>
                <w:sz w:val="22"/>
                <w:szCs w:val="22"/>
              </w:rPr>
              <w:t>G/XX574/NOMINA ADM</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Otras prestaciones sociales a agentes vendedores</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Préstamos al .personal no vendedor: financieros y otros</w:t>
            </w:r>
          </w:p>
        </w:tc>
      </w:tr>
      <w:tr w:rsidR="001A35EC"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5280 </w:t>
            </w:r>
            <w:r w:rsidRPr="0002315C">
              <w:rPr>
                <w:rFonts w:ascii="Arial" w:hAnsi="Arial" w:cs="Arial"/>
                <w:sz w:val="22"/>
                <w:szCs w:val="22"/>
              </w:rPr>
              <w:t xml:space="preserve"> </w:t>
            </w:r>
            <w:r w:rsidRPr="0002315C">
              <w:rPr>
                <w:rFonts w:ascii="Arial" w:hAnsi="Arial" w:cs="Arial"/>
                <w:bCs/>
                <w:snapToGrid w:val="0"/>
                <w:sz w:val="22"/>
                <w:szCs w:val="22"/>
              </w:rPr>
              <w:t>Sentencia judicial s/ salarios</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Vendedores</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G/01601/NOMINA_VEN/013</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G/XX601/NOMINA_ADM/013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Indemnizaciones sentencias en firme y conciliaciones derivadas de las relaciones laborales</w:t>
            </w:r>
          </w:p>
        </w:tc>
      </w:tr>
      <w:tr w:rsidR="001A35EC"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5281 </w:t>
            </w:r>
            <w:r w:rsidRPr="0002315C">
              <w:rPr>
                <w:rFonts w:ascii="Arial" w:hAnsi="Arial" w:cs="Arial"/>
                <w:sz w:val="22"/>
                <w:szCs w:val="22"/>
              </w:rPr>
              <w:t xml:space="preserve"> Indemnización despido s</w:t>
            </w:r>
            <w:r w:rsidRPr="0002315C">
              <w:rPr>
                <w:rFonts w:ascii="Arial" w:hAnsi="Arial" w:cs="Arial"/>
                <w:bCs/>
                <w:snapToGrid w:val="0"/>
                <w:sz w:val="22"/>
                <w:szCs w:val="22"/>
              </w:rPr>
              <w:t>entencia judicial</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Vendedores</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G/01601/NOMINA_VEN/013</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G/XX601/NOMINA_ADM/013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Indemnizaciones sentencias en firme y conciliaciones derivadas de las relaciones laborales</w:t>
            </w:r>
          </w:p>
        </w:tc>
      </w:tr>
      <w:tr w:rsidR="001A35EC" w:rsidRPr="0002315C" w:rsidTr="00F670B9">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6274 </w:t>
            </w:r>
            <w:r w:rsidRPr="0002315C">
              <w:t xml:space="preserve"> C</w:t>
            </w:r>
            <w:r w:rsidRPr="0002315C">
              <w:rPr>
                <w:rFonts w:ascii="Arial" w:hAnsi="Arial" w:cs="Arial"/>
                <w:bCs/>
                <w:snapToGrid w:val="0"/>
                <w:sz w:val="22"/>
                <w:szCs w:val="22"/>
              </w:rPr>
              <w:t>omisiones  venta equivalente sorteos extraordinarios</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Vendedores</w:t>
            </w:r>
          </w:p>
          <w:p w:rsidR="001A35EC" w:rsidRPr="0002315C" w:rsidRDefault="001A35EC" w:rsidP="001A35EC">
            <w:pPr>
              <w:rPr>
                <w:rFonts w:ascii="Arial" w:hAnsi="Arial" w:cs="Arial"/>
                <w:bCs/>
                <w:snapToGrid w:val="0"/>
                <w:sz w:val="22"/>
                <w:szCs w:val="22"/>
              </w:rPr>
            </w:pP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G/01582/NOMINA VEN</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Actividades Comité Empresa y delegados de personal</w:t>
            </w:r>
          </w:p>
        </w:tc>
      </w:tr>
      <w:tr w:rsidR="001850ED" w:rsidRPr="0002315C" w:rsidTr="00F670B9">
        <w:trPr>
          <w:trHeight w:val="259"/>
        </w:trPr>
        <w:tc>
          <w:tcPr>
            <w:tcW w:w="3402" w:type="dxa"/>
            <w:tcBorders>
              <w:top w:val="single" w:sz="4" w:space="0" w:color="auto"/>
              <w:left w:val="single" w:sz="4" w:space="0" w:color="auto"/>
              <w:bottom w:val="single" w:sz="4" w:space="0" w:color="auto"/>
              <w:right w:val="single" w:sz="4" w:space="0" w:color="auto"/>
            </w:tcBorders>
            <w:shd w:val="pct15" w:color="auto" w:fill="auto"/>
            <w:vAlign w:val="center"/>
          </w:tcPr>
          <w:p w:rsidR="001850ED" w:rsidRPr="0002315C" w:rsidRDefault="001850ED" w:rsidP="001850ED">
            <w:pPr>
              <w:jc w:val="center"/>
              <w:rPr>
                <w:rFonts w:ascii="Arial" w:hAnsi="Arial" w:cs="Arial"/>
                <w:b/>
                <w:bCs/>
                <w:snapToGrid w:val="0"/>
                <w:sz w:val="22"/>
                <w:szCs w:val="22"/>
              </w:rPr>
            </w:pPr>
            <w:r w:rsidRPr="0002315C">
              <w:rPr>
                <w:rFonts w:ascii="Arial" w:hAnsi="Arial" w:cs="Arial"/>
                <w:b/>
                <w:bCs/>
                <w:snapToGrid w:val="0"/>
                <w:sz w:val="22"/>
                <w:szCs w:val="22"/>
              </w:rPr>
              <w:lastRenderedPageBreak/>
              <w:t>CONCEPTOS DE NÓMINA</w:t>
            </w:r>
          </w:p>
        </w:tc>
        <w:tc>
          <w:tcPr>
            <w:tcW w:w="1701" w:type="dxa"/>
            <w:tcBorders>
              <w:top w:val="single" w:sz="4" w:space="0" w:color="auto"/>
              <w:left w:val="single" w:sz="4" w:space="0" w:color="auto"/>
              <w:bottom w:val="single" w:sz="4" w:space="0" w:color="auto"/>
              <w:right w:val="single" w:sz="4" w:space="0" w:color="auto"/>
            </w:tcBorders>
            <w:shd w:val="pct15" w:color="auto" w:fill="auto"/>
            <w:vAlign w:val="center"/>
          </w:tcPr>
          <w:p w:rsidR="001850ED" w:rsidRPr="0002315C" w:rsidRDefault="001850ED" w:rsidP="001850ED">
            <w:pPr>
              <w:jc w:val="center"/>
              <w:rPr>
                <w:rFonts w:ascii="Arial" w:hAnsi="Arial" w:cs="Arial"/>
                <w:b/>
                <w:bCs/>
                <w:snapToGrid w:val="0"/>
                <w:sz w:val="22"/>
                <w:szCs w:val="22"/>
              </w:rPr>
            </w:pPr>
            <w:r w:rsidRPr="0002315C">
              <w:rPr>
                <w:rFonts w:ascii="Arial" w:hAnsi="Arial" w:cs="Arial"/>
                <w:b/>
                <w:bCs/>
                <w:snapToGrid w:val="0"/>
                <w:sz w:val="22"/>
                <w:szCs w:val="22"/>
              </w:rPr>
              <w:t>RELACIÓN LABORAL</w:t>
            </w:r>
          </w:p>
        </w:tc>
        <w:tc>
          <w:tcPr>
            <w:tcW w:w="2692" w:type="dxa"/>
            <w:tcBorders>
              <w:top w:val="single" w:sz="4" w:space="0" w:color="auto"/>
              <w:left w:val="single" w:sz="4" w:space="0" w:color="auto"/>
              <w:bottom w:val="single" w:sz="4" w:space="0" w:color="auto"/>
              <w:right w:val="single" w:sz="4" w:space="0" w:color="auto"/>
            </w:tcBorders>
            <w:shd w:val="pct15" w:color="auto" w:fill="auto"/>
            <w:vAlign w:val="center"/>
          </w:tcPr>
          <w:p w:rsidR="001850ED" w:rsidRPr="0002315C" w:rsidRDefault="001850ED" w:rsidP="001850ED">
            <w:pPr>
              <w:jc w:val="center"/>
              <w:rPr>
                <w:rFonts w:ascii="Arial" w:hAnsi="Arial" w:cs="Arial"/>
                <w:b/>
                <w:bCs/>
                <w:snapToGrid w:val="0"/>
                <w:sz w:val="22"/>
                <w:szCs w:val="22"/>
              </w:rPr>
            </w:pPr>
            <w:r w:rsidRPr="0002315C">
              <w:rPr>
                <w:rFonts w:ascii="Arial" w:hAnsi="Arial" w:cs="Arial"/>
                <w:b/>
                <w:bCs/>
                <w:snapToGrid w:val="0"/>
                <w:sz w:val="22"/>
                <w:szCs w:val="22"/>
              </w:rPr>
              <w:t>POSICIÓN</w:t>
            </w:r>
          </w:p>
          <w:p w:rsidR="001850ED" w:rsidRPr="0002315C" w:rsidRDefault="001850ED" w:rsidP="001850ED">
            <w:pPr>
              <w:jc w:val="center"/>
              <w:rPr>
                <w:rFonts w:ascii="Arial" w:hAnsi="Arial" w:cs="Arial"/>
                <w:b/>
                <w:bCs/>
                <w:snapToGrid w:val="0"/>
                <w:sz w:val="22"/>
                <w:szCs w:val="22"/>
              </w:rPr>
            </w:pPr>
            <w:r w:rsidRPr="0002315C">
              <w:rPr>
                <w:rFonts w:ascii="Arial" w:hAnsi="Arial" w:cs="Arial"/>
                <w:b/>
                <w:bCs/>
                <w:snapToGrid w:val="0"/>
                <w:sz w:val="22"/>
                <w:szCs w:val="22"/>
              </w:rPr>
              <w:t>PRESUPUESTARIA</w:t>
            </w:r>
          </w:p>
        </w:tc>
        <w:tc>
          <w:tcPr>
            <w:tcW w:w="3544" w:type="dxa"/>
            <w:tcBorders>
              <w:top w:val="single" w:sz="4" w:space="0" w:color="auto"/>
              <w:left w:val="single" w:sz="4" w:space="0" w:color="auto"/>
              <w:bottom w:val="single" w:sz="4" w:space="0" w:color="auto"/>
              <w:right w:val="single" w:sz="4" w:space="0" w:color="auto"/>
            </w:tcBorders>
            <w:shd w:val="pct15" w:color="auto" w:fill="auto"/>
            <w:vAlign w:val="center"/>
          </w:tcPr>
          <w:p w:rsidR="001850ED" w:rsidRPr="0002315C" w:rsidRDefault="001850ED" w:rsidP="001850ED">
            <w:pPr>
              <w:jc w:val="center"/>
              <w:rPr>
                <w:rFonts w:ascii="Arial" w:hAnsi="Arial" w:cs="Arial"/>
                <w:b/>
                <w:bCs/>
                <w:snapToGrid w:val="0"/>
                <w:sz w:val="22"/>
                <w:szCs w:val="22"/>
              </w:rPr>
            </w:pPr>
            <w:r w:rsidRPr="0002315C">
              <w:rPr>
                <w:rFonts w:ascii="Arial" w:hAnsi="Arial" w:cs="Arial"/>
                <w:b/>
                <w:bCs/>
                <w:snapToGrid w:val="0"/>
                <w:sz w:val="22"/>
                <w:szCs w:val="22"/>
              </w:rPr>
              <w:t>ACTIVIDAD</w:t>
            </w:r>
          </w:p>
        </w:tc>
      </w:tr>
      <w:tr w:rsidR="001A35EC" w:rsidRPr="0002315C" w:rsidTr="00101C48">
        <w:trPr>
          <w:trHeight w:val="259"/>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6462 Compensación Junta/Mesa Electoral CG/CT Vendedores </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Vendedores</w:t>
            </w:r>
          </w:p>
          <w:p w:rsidR="001A35EC" w:rsidRPr="0002315C" w:rsidRDefault="001A35EC" w:rsidP="001A35EC">
            <w:pPr>
              <w:rPr>
                <w:rFonts w:ascii="Arial" w:hAnsi="Arial" w:cs="Arial"/>
                <w:bCs/>
                <w:snapToGrid w:val="0"/>
                <w:sz w:val="22"/>
                <w:szCs w:val="22"/>
              </w:rPr>
            </w:pP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G/03114/NOMINA VEN/013</w:t>
            </w:r>
          </w:p>
          <w:p w:rsidR="001A35EC" w:rsidRPr="0002315C" w:rsidRDefault="001A35EC" w:rsidP="001A35EC">
            <w:pPr>
              <w:rPr>
                <w:rFonts w:ascii="Arial" w:hAnsi="Arial" w:cs="Arial"/>
                <w:bCs/>
                <w:snapToGrid w:val="0"/>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Gastos elecciones generales</w:t>
            </w:r>
          </w:p>
        </w:tc>
      </w:tr>
      <w:tr w:rsidR="001A35EC" w:rsidRPr="0002315C" w:rsidTr="00101C48">
        <w:trPr>
          <w:trHeight w:val="259"/>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6464 Compensación Junta/Mesa Elecciones Sindicales Vendedores</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Vendedores</w:t>
            </w:r>
          </w:p>
          <w:p w:rsidR="001A35EC" w:rsidRPr="0002315C" w:rsidRDefault="001A35EC" w:rsidP="001A35EC">
            <w:pPr>
              <w:rPr>
                <w:rFonts w:ascii="Arial" w:hAnsi="Arial" w:cs="Arial"/>
                <w:bCs/>
                <w:snapToGrid w:val="0"/>
                <w:sz w:val="22"/>
                <w:szCs w:val="22"/>
              </w:rPr>
            </w:pP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G/03583/NOMINA VEN/013</w:t>
            </w:r>
          </w:p>
          <w:p w:rsidR="001A35EC" w:rsidRPr="0002315C" w:rsidRDefault="001A35EC" w:rsidP="001A35EC">
            <w:pPr>
              <w:rPr>
                <w:rFonts w:ascii="Arial" w:hAnsi="Arial" w:cs="Arial"/>
                <w:bCs/>
                <w:snapToGrid w:val="0"/>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Gastos elecciones representantes de trabajadores</w:t>
            </w:r>
          </w:p>
        </w:tc>
      </w:tr>
      <w:tr w:rsidR="001A35EC" w:rsidRPr="0002315C" w:rsidTr="00101C48">
        <w:trPr>
          <w:trHeight w:val="259"/>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6470 Consecución objetivos ventas</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G/01262/NOMINA ADM/013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Planes de Incentivación y Motivación al personal de la estructura comercial</w:t>
            </w:r>
          </w:p>
        </w:tc>
      </w:tr>
      <w:tr w:rsidR="001A35EC" w:rsidRPr="0002315C" w:rsidTr="00101C48">
        <w:trPr>
          <w:trHeight w:val="206"/>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6480 compensación asistencia perros guía</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Vendedores</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G/02152/NOMINA VEN</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G/02152/NOMINA ADM</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Compensación asistencia curso usuarios perros guía</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8734 Intereses Prest. C/Pla C/Int</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Vendedores</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I/02223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Prestaciones al autoempleo.</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8735 Interés préstamos financieros </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Vendedores</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I/01019</w:t>
            </w:r>
          </w:p>
          <w:p w:rsidR="001A35EC" w:rsidRPr="0002315C" w:rsidRDefault="001A35EC" w:rsidP="001A35EC">
            <w:pPr>
              <w:rPr>
                <w:rFonts w:ascii="Arial" w:hAnsi="Arial" w:cs="Arial"/>
                <w:sz w:val="22"/>
                <w:szCs w:val="22"/>
              </w:rPr>
            </w:pPr>
            <w:r w:rsidRPr="0002315C">
              <w:rPr>
                <w:rFonts w:ascii="Arial" w:hAnsi="Arial" w:cs="Arial"/>
                <w:bCs/>
                <w:snapToGrid w:val="0"/>
                <w:sz w:val="22"/>
                <w:szCs w:val="22"/>
              </w:rPr>
              <w:t>I/XX574</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Otras prestaciones sociales a agentes vendedores</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Préstamos al .personal no vendedor: financieros y otros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9401 PE Complemento destino Vicepresidente CT</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G/03129/NOMINA VEN G/03129/NOMINA ADM</w:t>
            </w:r>
          </w:p>
        </w:tc>
        <w:tc>
          <w:tcPr>
            <w:tcW w:w="3544" w:type="dxa"/>
            <w:tcBorders>
              <w:top w:val="single" w:sz="4" w:space="0" w:color="auto"/>
              <w:left w:val="single" w:sz="4" w:space="0" w:color="auto"/>
              <w:bottom w:val="single" w:sz="4" w:space="0" w:color="auto"/>
              <w:right w:val="single" w:sz="4" w:space="0" w:color="auto"/>
            </w:tcBorders>
          </w:tcPr>
          <w:p w:rsidR="001A35EC" w:rsidRPr="0002315C" w:rsidRDefault="001A35EC" w:rsidP="001A35EC">
            <w:r w:rsidRPr="0002315C">
              <w:rPr>
                <w:rFonts w:ascii="Arial" w:hAnsi="Arial" w:cs="Arial"/>
                <w:bCs/>
                <w:snapToGrid w:val="0"/>
                <w:sz w:val="22"/>
                <w:szCs w:val="22"/>
              </w:rPr>
              <w:t>Gastos de personal en la Representatividad de los Consejos Territoriales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9410 PE Complemento responsabilidad Vicepresidente CT</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G/03129/NOMINA VEN G/03129/NOMINA ADM</w:t>
            </w:r>
          </w:p>
        </w:tc>
        <w:tc>
          <w:tcPr>
            <w:tcW w:w="3544" w:type="dxa"/>
            <w:tcBorders>
              <w:top w:val="single" w:sz="4" w:space="0" w:color="auto"/>
              <w:left w:val="single" w:sz="4" w:space="0" w:color="auto"/>
              <w:bottom w:val="single" w:sz="4" w:space="0" w:color="auto"/>
              <w:right w:val="single" w:sz="4" w:space="0" w:color="auto"/>
            </w:tcBorders>
          </w:tcPr>
          <w:p w:rsidR="001A35EC" w:rsidRPr="0002315C" w:rsidRDefault="001A35EC" w:rsidP="001A35EC">
            <w:r w:rsidRPr="0002315C">
              <w:rPr>
                <w:rFonts w:ascii="Arial" w:hAnsi="Arial" w:cs="Arial"/>
                <w:bCs/>
                <w:snapToGrid w:val="0"/>
                <w:sz w:val="22"/>
                <w:szCs w:val="22"/>
              </w:rPr>
              <w:t>Gastos de personal en la Representatividad de los Consejos Territoriales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9558 PE Complemento destino Presidente CT</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G/03129/NOMINA VEN G/03129/NOMINA ADM</w:t>
            </w:r>
          </w:p>
        </w:tc>
        <w:tc>
          <w:tcPr>
            <w:tcW w:w="3544" w:type="dxa"/>
            <w:tcBorders>
              <w:top w:val="single" w:sz="4" w:space="0" w:color="auto"/>
              <w:left w:val="single" w:sz="4" w:space="0" w:color="auto"/>
              <w:bottom w:val="single" w:sz="4" w:space="0" w:color="auto"/>
              <w:right w:val="single" w:sz="4" w:space="0" w:color="auto"/>
            </w:tcBorders>
          </w:tcPr>
          <w:p w:rsidR="001A35EC" w:rsidRPr="0002315C" w:rsidRDefault="001A35EC" w:rsidP="001A35EC">
            <w:r w:rsidRPr="0002315C">
              <w:rPr>
                <w:rFonts w:ascii="Arial" w:hAnsi="Arial" w:cs="Arial"/>
                <w:bCs/>
                <w:snapToGrid w:val="0"/>
                <w:sz w:val="22"/>
                <w:szCs w:val="22"/>
              </w:rPr>
              <w:t>Gastos de personal en la Representatividad de los Consejos Territoriales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9561 PE Complemento responsabilidad Presidente CT</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G/03129/NOMINA VEN G/03129/NOMINA ADM</w:t>
            </w:r>
          </w:p>
        </w:tc>
        <w:tc>
          <w:tcPr>
            <w:tcW w:w="3544" w:type="dxa"/>
            <w:tcBorders>
              <w:top w:val="single" w:sz="4" w:space="0" w:color="auto"/>
              <w:left w:val="single" w:sz="4" w:space="0" w:color="auto"/>
              <w:bottom w:val="single" w:sz="4" w:space="0" w:color="auto"/>
              <w:right w:val="single" w:sz="4" w:space="0" w:color="auto"/>
            </w:tcBorders>
          </w:tcPr>
          <w:p w:rsidR="001A35EC" w:rsidRPr="0002315C" w:rsidRDefault="001A35EC" w:rsidP="001A35EC">
            <w:r w:rsidRPr="0002315C">
              <w:rPr>
                <w:rFonts w:ascii="Arial" w:hAnsi="Arial" w:cs="Arial"/>
                <w:bCs/>
                <w:snapToGrid w:val="0"/>
                <w:sz w:val="22"/>
                <w:szCs w:val="22"/>
              </w:rPr>
              <w:t>Gastos de personal en la Representatividad de los Consejos Territoriales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9C00 SB. Act Consejo</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G/03129/NOMINA VEN G/03129/NOMINA ADM</w:t>
            </w:r>
          </w:p>
        </w:tc>
        <w:tc>
          <w:tcPr>
            <w:tcW w:w="3544" w:type="dxa"/>
            <w:tcBorders>
              <w:top w:val="single" w:sz="4" w:space="0" w:color="auto"/>
              <w:left w:val="single" w:sz="4" w:space="0" w:color="auto"/>
              <w:bottom w:val="single" w:sz="4" w:space="0" w:color="auto"/>
              <w:right w:val="single" w:sz="4" w:space="0" w:color="auto"/>
            </w:tcBorders>
          </w:tcPr>
          <w:p w:rsidR="001A35EC" w:rsidRPr="0002315C" w:rsidRDefault="001A35EC" w:rsidP="001A35EC">
            <w:r w:rsidRPr="0002315C">
              <w:rPr>
                <w:rFonts w:ascii="Arial" w:hAnsi="Arial" w:cs="Arial"/>
                <w:bCs/>
                <w:snapToGrid w:val="0"/>
                <w:sz w:val="22"/>
                <w:szCs w:val="22"/>
              </w:rPr>
              <w:t>Gastos de personal en la Representatividad de los Consejos Territoriales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9C01 CE. Act Consejo</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G/03129/NOMINA VEN G/03129/NOMINA ADM</w:t>
            </w:r>
          </w:p>
        </w:tc>
        <w:tc>
          <w:tcPr>
            <w:tcW w:w="3544" w:type="dxa"/>
            <w:tcBorders>
              <w:top w:val="single" w:sz="4" w:space="0" w:color="auto"/>
              <w:left w:val="single" w:sz="4" w:space="0" w:color="auto"/>
              <w:bottom w:val="single" w:sz="4" w:space="0" w:color="auto"/>
              <w:right w:val="single" w:sz="4" w:space="0" w:color="auto"/>
            </w:tcBorders>
          </w:tcPr>
          <w:p w:rsidR="001A35EC" w:rsidRPr="0002315C" w:rsidRDefault="001A35EC" w:rsidP="001A35EC">
            <w:r w:rsidRPr="0002315C">
              <w:rPr>
                <w:rFonts w:ascii="Arial" w:hAnsi="Arial" w:cs="Arial"/>
                <w:bCs/>
                <w:snapToGrid w:val="0"/>
                <w:sz w:val="22"/>
                <w:szCs w:val="22"/>
              </w:rPr>
              <w:t>Gastos de personal en la Representatividad de los Consejos Territoriales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9C02 AN. Act Consejo</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G/03129/NOMINA VEN G/03129/NOMINA ADM</w:t>
            </w:r>
          </w:p>
        </w:tc>
        <w:tc>
          <w:tcPr>
            <w:tcW w:w="3544" w:type="dxa"/>
            <w:tcBorders>
              <w:top w:val="single" w:sz="4" w:space="0" w:color="auto"/>
              <w:left w:val="single" w:sz="4" w:space="0" w:color="auto"/>
              <w:bottom w:val="single" w:sz="4" w:space="0" w:color="auto"/>
              <w:right w:val="single" w:sz="4" w:space="0" w:color="auto"/>
            </w:tcBorders>
          </w:tcPr>
          <w:p w:rsidR="001A35EC" w:rsidRPr="0002315C" w:rsidRDefault="001A35EC" w:rsidP="001A35EC">
            <w:r w:rsidRPr="0002315C">
              <w:rPr>
                <w:rFonts w:ascii="Arial" w:hAnsi="Arial" w:cs="Arial"/>
                <w:bCs/>
                <w:snapToGrid w:val="0"/>
                <w:sz w:val="22"/>
                <w:szCs w:val="22"/>
              </w:rPr>
              <w:t>Gastos de personal en la Representatividad de los Consejos Territoriales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9C03 PR. Act Consejo</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G/03129/NOMINA VEN G/03129/NOMINA ADM</w:t>
            </w:r>
          </w:p>
        </w:tc>
        <w:tc>
          <w:tcPr>
            <w:tcW w:w="3544" w:type="dxa"/>
            <w:tcBorders>
              <w:top w:val="single" w:sz="4" w:space="0" w:color="auto"/>
              <w:left w:val="single" w:sz="4" w:space="0" w:color="auto"/>
              <w:bottom w:val="single" w:sz="4" w:space="0" w:color="auto"/>
              <w:right w:val="single" w:sz="4" w:space="0" w:color="auto"/>
            </w:tcBorders>
          </w:tcPr>
          <w:p w:rsidR="001A35EC" w:rsidRPr="0002315C" w:rsidRDefault="001A35EC" w:rsidP="001A35EC">
            <w:r w:rsidRPr="0002315C">
              <w:rPr>
                <w:rFonts w:ascii="Arial" w:hAnsi="Arial" w:cs="Arial"/>
                <w:bCs/>
                <w:snapToGrid w:val="0"/>
                <w:sz w:val="22"/>
                <w:szCs w:val="22"/>
              </w:rPr>
              <w:t>Gastos de personal en la Representatividad de los Consejos Territoriales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9C04 SS. Act Consejo</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G/03129/NOMINA VEN G/03129/NOMINA ADM</w:t>
            </w:r>
          </w:p>
        </w:tc>
        <w:tc>
          <w:tcPr>
            <w:tcW w:w="3544" w:type="dxa"/>
            <w:tcBorders>
              <w:top w:val="single" w:sz="4" w:space="0" w:color="auto"/>
              <w:left w:val="single" w:sz="4" w:space="0" w:color="auto"/>
              <w:bottom w:val="single" w:sz="4" w:space="0" w:color="auto"/>
              <w:right w:val="single" w:sz="4" w:space="0" w:color="auto"/>
            </w:tcBorders>
          </w:tcPr>
          <w:p w:rsidR="001A35EC" w:rsidRPr="0002315C" w:rsidRDefault="001A35EC" w:rsidP="001A35EC">
            <w:r w:rsidRPr="0002315C">
              <w:rPr>
                <w:rFonts w:ascii="Arial" w:hAnsi="Arial" w:cs="Arial"/>
                <w:bCs/>
                <w:snapToGrid w:val="0"/>
                <w:sz w:val="22"/>
                <w:szCs w:val="22"/>
              </w:rPr>
              <w:t>Gastos de personal en la Representatividad de los Consejos Territoriales</w:t>
            </w:r>
          </w:p>
        </w:tc>
      </w:tr>
      <w:tr w:rsidR="001A35EC" w:rsidRPr="0002315C" w:rsidTr="00F670B9">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9S00 SB. Act Sindical</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G/XX582/NOMINA VEN G/XX582/NOMINA ADM</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Actividades Comité Empresa y delegados de personal.</w:t>
            </w:r>
          </w:p>
        </w:tc>
      </w:tr>
      <w:tr w:rsidR="001850ED" w:rsidRPr="0002315C" w:rsidTr="00F670B9">
        <w:trPr>
          <w:trHeight w:val="440"/>
        </w:trPr>
        <w:tc>
          <w:tcPr>
            <w:tcW w:w="3402" w:type="dxa"/>
            <w:tcBorders>
              <w:top w:val="single" w:sz="4" w:space="0" w:color="auto"/>
              <w:left w:val="single" w:sz="4" w:space="0" w:color="auto"/>
              <w:bottom w:val="single" w:sz="4" w:space="0" w:color="auto"/>
              <w:right w:val="single" w:sz="4" w:space="0" w:color="auto"/>
            </w:tcBorders>
            <w:shd w:val="pct15" w:color="auto" w:fill="auto"/>
            <w:vAlign w:val="center"/>
          </w:tcPr>
          <w:p w:rsidR="001850ED" w:rsidRPr="0002315C" w:rsidRDefault="001850ED" w:rsidP="001850ED">
            <w:pPr>
              <w:jc w:val="center"/>
              <w:rPr>
                <w:rFonts w:ascii="Arial" w:hAnsi="Arial" w:cs="Arial"/>
                <w:b/>
                <w:bCs/>
                <w:snapToGrid w:val="0"/>
                <w:sz w:val="22"/>
                <w:szCs w:val="22"/>
              </w:rPr>
            </w:pPr>
            <w:r w:rsidRPr="0002315C">
              <w:rPr>
                <w:rFonts w:ascii="Arial" w:hAnsi="Arial" w:cs="Arial"/>
                <w:b/>
                <w:bCs/>
                <w:snapToGrid w:val="0"/>
                <w:sz w:val="22"/>
                <w:szCs w:val="22"/>
              </w:rPr>
              <w:lastRenderedPageBreak/>
              <w:t>CONCEPTOS DE NÓMINA</w:t>
            </w:r>
          </w:p>
        </w:tc>
        <w:tc>
          <w:tcPr>
            <w:tcW w:w="1701" w:type="dxa"/>
            <w:tcBorders>
              <w:top w:val="single" w:sz="4" w:space="0" w:color="auto"/>
              <w:left w:val="single" w:sz="4" w:space="0" w:color="auto"/>
              <w:bottom w:val="single" w:sz="4" w:space="0" w:color="auto"/>
              <w:right w:val="single" w:sz="4" w:space="0" w:color="auto"/>
            </w:tcBorders>
            <w:shd w:val="pct15" w:color="auto" w:fill="auto"/>
            <w:vAlign w:val="center"/>
          </w:tcPr>
          <w:p w:rsidR="001850ED" w:rsidRPr="0002315C" w:rsidRDefault="001850ED" w:rsidP="001850ED">
            <w:pPr>
              <w:jc w:val="center"/>
              <w:rPr>
                <w:rFonts w:ascii="Arial" w:hAnsi="Arial" w:cs="Arial"/>
                <w:b/>
                <w:bCs/>
                <w:snapToGrid w:val="0"/>
                <w:sz w:val="22"/>
                <w:szCs w:val="22"/>
              </w:rPr>
            </w:pPr>
            <w:r w:rsidRPr="0002315C">
              <w:rPr>
                <w:rFonts w:ascii="Arial" w:hAnsi="Arial" w:cs="Arial"/>
                <w:b/>
                <w:bCs/>
                <w:snapToGrid w:val="0"/>
                <w:sz w:val="22"/>
                <w:szCs w:val="22"/>
              </w:rPr>
              <w:t>RELACIÓN LABORAL</w:t>
            </w:r>
          </w:p>
        </w:tc>
        <w:tc>
          <w:tcPr>
            <w:tcW w:w="2692" w:type="dxa"/>
            <w:tcBorders>
              <w:top w:val="single" w:sz="4" w:space="0" w:color="auto"/>
              <w:left w:val="single" w:sz="4" w:space="0" w:color="auto"/>
              <w:bottom w:val="single" w:sz="4" w:space="0" w:color="auto"/>
              <w:right w:val="single" w:sz="4" w:space="0" w:color="auto"/>
            </w:tcBorders>
            <w:shd w:val="pct15" w:color="auto" w:fill="auto"/>
            <w:vAlign w:val="center"/>
          </w:tcPr>
          <w:p w:rsidR="001850ED" w:rsidRPr="0002315C" w:rsidRDefault="001850ED" w:rsidP="001850ED">
            <w:pPr>
              <w:jc w:val="center"/>
              <w:rPr>
                <w:rFonts w:ascii="Arial" w:hAnsi="Arial" w:cs="Arial"/>
                <w:b/>
                <w:bCs/>
                <w:snapToGrid w:val="0"/>
                <w:sz w:val="22"/>
                <w:szCs w:val="22"/>
              </w:rPr>
            </w:pPr>
            <w:r w:rsidRPr="0002315C">
              <w:rPr>
                <w:rFonts w:ascii="Arial" w:hAnsi="Arial" w:cs="Arial"/>
                <w:b/>
                <w:bCs/>
                <w:snapToGrid w:val="0"/>
                <w:sz w:val="22"/>
                <w:szCs w:val="22"/>
              </w:rPr>
              <w:t>POSICIÓN</w:t>
            </w:r>
          </w:p>
          <w:p w:rsidR="001850ED" w:rsidRPr="0002315C" w:rsidRDefault="001850ED" w:rsidP="001850ED">
            <w:pPr>
              <w:jc w:val="center"/>
              <w:rPr>
                <w:rFonts w:ascii="Arial" w:hAnsi="Arial" w:cs="Arial"/>
                <w:b/>
                <w:bCs/>
                <w:snapToGrid w:val="0"/>
                <w:sz w:val="22"/>
                <w:szCs w:val="22"/>
              </w:rPr>
            </w:pPr>
            <w:r w:rsidRPr="0002315C">
              <w:rPr>
                <w:rFonts w:ascii="Arial" w:hAnsi="Arial" w:cs="Arial"/>
                <w:b/>
                <w:bCs/>
                <w:snapToGrid w:val="0"/>
                <w:sz w:val="22"/>
                <w:szCs w:val="22"/>
              </w:rPr>
              <w:t>PRESUPUESTARIA</w:t>
            </w:r>
          </w:p>
        </w:tc>
        <w:tc>
          <w:tcPr>
            <w:tcW w:w="3544" w:type="dxa"/>
            <w:tcBorders>
              <w:top w:val="single" w:sz="4" w:space="0" w:color="auto"/>
              <w:left w:val="single" w:sz="4" w:space="0" w:color="auto"/>
              <w:bottom w:val="single" w:sz="4" w:space="0" w:color="auto"/>
              <w:right w:val="single" w:sz="4" w:space="0" w:color="auto"/>
            </w:tcBorders>
            <w:shd w:val="pct15" w:color="auto" w:fill="auto"/>
            <w:vAlign w:val="center"/>
          </w:tcPr>
          <w:p w:rsidR="001850ED" w:rsidRPr="0002315C" w:rsidRDefault="001850ED" w:rsidP="001850ED">
            <w:pPr>
              <w:jc w:val="center"/>
              <w:rPr>
                <w:rFonts w:ascii="Arial" w:hAnsi="Arial" w:cs="Arial"/>
                <w:b/>
                <w:bCs/>
                <w:snapToGrid w:val="0"/>
                <w:sz w:val="22"/>
                <w:szCs w:val="22"/>
              </w:rPr>
            </w:pPr>
            <w:r w:rsidRPr="0002315C">
              <w:rPr>
                <w:rFonts w:ascii="Arial" w:hAnsi="Arial" w:cs="Arial"/>
                <w:b/>
                <w:bCs/>
                <w:snapToGrid w:val="0"/>
                <w:sz w:val="22"/>
                <w:szCs w:val="22"/>
              </w:rPr>
              <w:t>ACTIVIDAD</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9S01 CE. Act Sindical</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G/XX582/NOMINA VEN G/XX582/NOMINA ADM</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Actividades Comité Empresa y delegados de personal.</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9S02 AN. Act Sindical</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G/XX582/NOMINA VEN G/XX582/NOMINA ADM</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Actividades Comité Empresa y delegados de personal.</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9S03 PR. Act Sindical</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G/XX582/NOMINA VEN G/XX582/NOMINA ADM</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Actividades Comité Empresa y delegados de personal.</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9S04 SS. Act Sindical</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G/XX582/NOMINA VEN G/XX582/NOMINA ADM</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Actividades Comité Empresa y delegados de personal.</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9E00 SB. Act Elecc.Sindicales</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G/03583/NOMINA VEN/013</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G/03583/NOMINA ADM/013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Gastos elecciones a representantes de trabajadores.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9E01 CE. Act  Elecc.Sindicales</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G/03583/NOMINA VEN/013</w:t>
            </w:r>
          </w:p>
          <w:p w:rsidR="001A35EC" w:rsidRPr="0002315C" w:rsidRDefault="001A35EC" w:rsidP="001A35EC">
            <w:pPr>
              <w:rPr>
                <w:rFonts w:ascii="Arial" w:hAnsi="Arial" w:cs="Arial"/>
                <w:bCs/>
                <w:snapToGrid w:val="0"/>
              </w:rPr>
            </w:pPr>
            <w:r w:rsidRPr="0002315C">
              <w:rPr>
                <w:rFonts w:ascii="Arial" w:hAnsi="Arial" w:cs="Arial"/>
                <w:bCs/>
                <w:snapToGrid w:val="0"/>
                <w:sz w:val="22"/>
                <w:szCs w:val="22"/>
              </w:rPr>
              <w:t>G/03583/NOMINA ADM/013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Gastos elecciones a representantes de trabajadores.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9E02 AN. Act  Elecc.Sindicales</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G/03583/NOMINA VEN/013</w:t>
            </w:r>
          </w:p>
          <w:p w:rsidR="001A35EC" w:rsidRPr="0002315C" w:rsidRDefault="001A35EC" w:rsidP="001A35EC">
            <w:r w:rsidRPr="0002315C">
              <w:rPr>
                <w:rFonts w:ascii="Arial" w:hAnsi="Arial" w:cs="Arial"/>
                <w:bCs/>
                <w:snapToGrid w:val="0"/>
                <w:sz w:val="22"/>
                <w:szCs w:val="22"/>
              </w:rPr>
              <w:t>G/03583/NOMINA ADM/013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Gastos elecciones a representantes de trabajadores.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9E03 PR. Act  Elecc.Sindicales</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G/03583/NOMINA VEN/013</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G/03583/NOMINA ADM/013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Gastos elecciones a representantes de trabajadores.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9E04 SS. Act  Elecc.Sindicales</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G/03583/NOMINA VEN/013</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G/03583/NOMINA ADM/013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Gastos elecciones a representantes de trabajadores.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9M00 SB. Act Elecc.Políticas</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G/03114/NOMINA_VEN/013G/03114/NOMINA_ADM/013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Gastos elecciones generales.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9M01 CE. Act Elecc.Políticas</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G/03114/NOMINA_VEN/013G/03114/NOMINA_ADM/013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Gastos elecciones generales.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9M02 AN. Act Elecc.Políticas</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G/03114/NOMINA_VEN/013G/03114/NOMINA_ADM/013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Gastos elecciones generales.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9M03 PR. Act Elecc.Políticas</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G/03114/NOMINA_VEN/013G/03114/NOMINA_ADM/013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Gastos elecciones generales.</w:t>
            </w:r>
          </w:p>
        </w:tc>
      </w:tr>
      <w:tr w:rsidR="001A35EC" w:rsidRPr="0002315C" w:rsidTr="00101C48">
        <w:trPr>
          <w:trHeight w:val="440"/>
        </w:trPr>
        <w:tc>
          <w:tcPr>
            <w:tcW w:w="340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9M04 SS. Act Elecc.Políticas</w:t>
            </w:r>
          </w:p>
        </w:tc>
        <w:tc>
          <w:tcPr>
            <w:tcW w:w="1701"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 xml:space="preserve">Vendedores  </w:t>
            </w:r>
          </w:p>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No vendedores</w:t>
            </w:r>
          </w:p>
        </w:tc>
        <w:tc>
          <w:tcPr>
            <w:tcW w:w="2692"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G/03114/NOMINA_VEN/013G/03114/NOMINA_ADM/013</w:t>
            </w:r>
          </w:p>
        </w:tc>
        <w:tc>
          <w:tcPr>
            <w:tcW w:w="3544" w:type="dxa"/>
            <w:tcBorders>
              <w:top w:val="single" w:sz="4" w:space="0" w:color="auto"/>
              <w:left w:val="single" w:sz="4" w:space="0" w:color="auto"/>
              <w:bottom w:val="single" w:sz="4" w:space="0" w:color="auto"/>
              <w:right w:val="single" w:sz="4" w:space="0" w:color="auto"/>
            </w:tcBorders>
            <w:vAlign w:val="center"/>
          </w:tcPr>
          <w:p w:rsidR="001A35EC" w:rsidRPr="0002315C" w:rsidRDefault="001A35EC" w:rsidP="001A35EC">
            <w:pPr>
              <w:rPr>
                <w:rFonts w:ascii="Arial" w:hAnsi="Arial" w:cs="Arial"/>
                <w:bCs/>
                <w:snapToGrid w:val="0"/>
                <w:sz w:val="22"/>
                <w:szCs w:val="22"/>
              </w:rPr>
            </w:pPr>
            <w:r w:rsidRPr="0002315C">
              <w:rPr>
                <w:rFonts w:ascii="Arial" w:hAnsi="Arial" w:cs="Arial"/>
                <w:bCs/>
                <w:snapToGrid w:val="0"/>
                <w:sz w:val="22"/>
                <w:szCs w:val="22"/>
              </w:rPr>
              <w:t>Gastos elecciones generales.</w:t>
            </w:r>
          </w:p>
        </w:tc>
      </w:tr>
    </w:tbl>
    <w:p w:rsidR="00614C71" w:rsidRPr="0002315C" w:rsidRDefault="00614C71" w:rsidP="003A2914">
      <w:pPr>
        <w:pStyle w:val="Estilo6"/>
        <w:rPr>
          <w:sz w:val="2"/>
          <w:szCs w:val="2"/>
        </w:rPr>
      </w:pPr>
    </w:p>
    <w:sectPr w:rsidR="00614C71" w:rsidRPr="0002315C" w:rsidSect="00102358">
      <w:footerReference w:type="default" r:id="rId27"/>
      <w:pgSz w:w="11906" w:h="16838"/>
      <w:pgMar w:top="2835" w:right="1701" w:bottom="1418" w:left="1701" w:header="709" w:footer="48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45B" w:rsidRDefault="00FF045B">
      <w:r>
        <w:separator/>
      </w:r>
    </w:p>
  </w:endnote>
  <w:endnote w:type="continuationSeparator" w:id="0">
    <w:p w:rsidR="00FF045B" w:rsidRDefault="00FF04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5B" w:rsidRPr="00884F3F" w:rsidRDefault="00FF045B" w:rsidP="00C34362">
    <w:pPr>
      <w:pStyle w:val="Piedepgina"/>
      <w:rPr>
        <w:rFonts w:ascii="Arial" w:hAnsi="Arial" w:cs="Arial"/>
        <w:i/>
      </w:rPr>
    </w:pPr>
    <w:r w:rsidRPr="00884F3F">
      <w:rPr>
        <w:rFonts w:ascii="Arial" w:hAnsi="Arial" w:cs="Arial"/>
        <w:i/>
      </w:rPr>
      <w:t>Oficio-Circular</w:t>
    </w:r>
    <w:r w:rsidRPr="00884F3F">
      <w:rPr>
        <w:rFonts w:ascii="Arial" w:hAnsi="Arial" w:cs="Arial"/>
        <w:i/>
        <w:spacing w:val="-3"/>
      </w:rPr>
      <w:t xml:space="preserve"> </w:t>
    </w:r>
    <w:r w:rsidR="004F7BA5">
      <w:rPr>
        <w:rFonts w:ascii="Arial" w:hAnsi="Arial" w:cs="Arial"/>
        <w:i/>
        <w:spacing w:val="-3"/>
      </w:rPr>
      <w:t>48</w:t>
    </w:r>
    <w:r w:rsidRPr="00884F3F">
      <w:rPr>
        <w:rFonts w:ascii="Arial" w:hAnsi="Arial" w:cs="Arial"/>
        <w:i/>
        <w:spacing w:val="-3"/>
      </w:rPr>
      <w:t>/2017</w:t>
    </w:r>
    <w:r w:rsidRPr="00884F3F">
      <w:rPr>
        <w:rFonts w:ascii="Arial" w:hAnsi="Arial" w:cs="Arial"/>
        <w:i/>
      </w:rPr>
      <w:tab/>
    </w:r>
    <w:r w:rsidRPr="00884F3F">
      <w:rPr>
        <w:rFonts w:ascii="Arial" w:hAnsi="Arial" w:cs="Arial"/>
        <w:i/>
      </w:rPr>
      <w:tab/>
      <w:t xml:space="preserve">Página </w:t>
    </w:r>
    <w:r w:rsidR="00420F02" w:rsidRPr="00884F3F">
      <w:rPr>
        <w:rFonts w:ascii="Arial" w:hAnsi="Arial" w:cs="Arial"/>
        <w:i/>
      </w:rPr>
      <w:fldChar w:fldCharType="begin"/>
    </w:r>
    <w:r w:rsidRPr="00884F3F">
      <w:rPr>
        <w:rFonts w:ascii="Arial" w:hAnsi="Arial" w:cs="Arial"/>
        <w:i/>
      </w:rPr>
      <w:instrText>PAGE</w:instrText>
    </w:r>
    <w:r w:rsidR="00420F02" w:rsidRPr="00884F3F">
      <w:rPr>
        <w:rFonts w:ascii="Arial" w:hAnsi="Arial" w:cs="Arial"/>
        <w:i/>
      </w:rPr>
      <w:fldChar w:fldCharType="separate"/>
    </w:r>
    <w:r w:rsidR="009835C0">
      <w:rPr>
        <w:rFonts w:ascii="Arial" w:hAnsi="Arial" w:cs="Arial"/>
        <w:i/>
        <w:noProof/>
      </w:rPr>
      <w:t>19</w:t>
    </w:r>
    <w:r w:rsidR="00420F02" w:rsidRPr="00884F3F">
      <w:rPr>
        <w:rFonts w:ascii="Arial" w:hAnsi="Arial" w:cs="Arial"/>
        <w:i/>
      </w:rPr>
      <w:fldChar w:fldCharType="end"/>
    </w:r>
    <w:r w:rsidRPr="00884F3F">
      <w:rPr>
        <w:rFonts w:ascii="Arial" w:hAnsi="Arial" w:cs="Arial"/>
        <w:i/>
      </w:rPr>
      <w:t xml:space="preserve"> de </w:t>
    </w:r>
    <w:r>
      <w:rPr>
        <w:rFonts w:ascii="Arial" w:hAnsi="Arial" w:cs="Arial"/>
        <w:i/>
      </w:rPr>
      <w:t>19</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5B" w:rsidRPr="00447C17" w:rsidRDefault="00FF045B" w:rsidP="00447C17">
    <w:pPr>
      <w:tabs>
        <w:tab w:val="left" w:pos="0"/>
        <w:tab w:val="right" w:pos="8460"/>
      </w:tabs>
      <w:suppressAutoHyphens/>
      <w:jc w:val="both"/>
      <w:rPr>
        <w:rFonts w:ascii="Arial" w:hAnsi="Arial" w:cs="Arial"/>
        <w:i/>
        <w:spacing w:val="-3"/>
        <w:sz w:val="18"/>
        <w:szCs w:val="18"/>
      </w:rPr>
    </w:pPr>
    <w:r w:rsidRPr="00447C17">
      <w:rPr>
        <w:rFonts w:ascii="Arial" w:hAnsi="Arial" w:cs="Arial"/>
        <w:i/>
        <w:spacing w:val="-3"/>
        <w:sz w:val="18"/>
        <w:szCs w:val="18"/>
      </w:rPr>
      <w:t>Anexo IV al Oficio-Circular</w:t>
    </w:r>
    <w:r>
      <w:rPr>
        <w:rFonts w:ascii="Arial" w:hAnsi="Arial" w:cs="Arial"/>
        <w:i/>
        <w:spacing w:val="-3"/>
        <w:sz w:val="18"/>
        <w:szCs w:val="18"/>
      </w:rPr>
      <w:t xml:space="preserve"> </w:t>
    </w:r>
    <w:r w:rsidR="004F7BA5">
      <w:rPr>
        <w:rFonts w:ascii="Arial" w:hAnsi="Arial" w:cs="Arial"/>
        <w:i/>
        <w:spacing w:val="-3"/>
        <w:sz w:val="18"/>
        <w:szCs w:val="18"/>
      </w:rPr>
      <w:t>48</w:t>
    </w:r>
    <w:r>
      <w:rPr>
        <w:rFonts w:ascii="Arial" w:hAnsi="Arial" w:cs="Arial"/>
        <w:i/>
        <w:spacing w:val="-3"/>
        <w:sz w:val="18"/>
        <w:szCs w:val="18"/>
      </w:rPr>
      <w:t>/2017</w:t>
    </w:r>
    <w:r w:rsidRPr="00447C17">
      <w:rPr>
        <w:rFonts w:ascii="Arial" w:hAnsi="Arial" w:cs="Arial"/>
        <w:i/>
        <w:spacing w:val="-3"/>
        <w:sz w:val="18"/>
        <w:szCs w:val="18"/>
      </w:rPr>
      <w:tab/>
      <w:t xml:space="preserve">Página </w:t>
    </w:r>
    <w:r w:rsidR="00420F02" w:rsidRPr="00447C17">
      <w:rPr>
        <w:rStyle w:val="Nmerodepgina"/>
        <w:rFonts w:ascii="Arial" w:hAnsi="Arial" w:cs="Arial"/>
        <w:i/>
        <w:sz w:val="18"/>
        <w:szCs w:val="18"/>
      </w:rPr>
      <w:fldChar w:fldCharType="begin"/>
    </w:r>
    <w:r w:rsidRPr="00447C17">
      <w:rPr>
        <w:rStyle w:val="Nmerodepgina"/>
        <w:rFonts w:ascii="Arial" w:hAnsi="Arial" w:cs="Arial"/>
        <w:i/>
        <w:sz w:val="18"/>
        <w:szCs w:val="18"/>
      </w:rPr>
      <w:instrText xml:space="preserve"> PAGE </w:instrText>
    </w:r>
    <w:r w:rsidR="00420F02" w:rsidRPr="00447C17">
      <w:rPr>
        <w:rStyle w:val="Nmerodepgina"/>
        <w:rFonts w:ascii="Arial" w:hAnsi="Arial" w:cs="Arial"/>
        <w:i/>
        <w:sz w:val="18"/>
        <w:szCs w:val="18"/>
      </w:rPr>
      <w:fldChar w:fldCharType="separate"/>
    </w:r>
    <w:r w:rsidR="009835C0">
      <w:rPr>
        <w:rStyle w:val="Nmerodepgina"/>
        <w:rFonts w:ascii="Arial" w:hAnsi="Arial" w:cs="Arial"/>
        <w:i/>
        <w:noProof/>
        <w:sz w:val="18"/>
        <w:szCs w:val="18"/>
      </w:rPr>
      <w:t>1</w:t>
    </w:r>
    <w:r w:rsidR="00420F02" w:rsidRPr="00447C17">
      <w:rPr>
        <w:rStyle w:val="Nmerodepgina"/>
        <w:rFonts w:ascii="Arial" w:hAnsi="Arial" w:cs="Arial"/>
        <w:i/>
        <w:sz w:val="18"/>
        <w:szCs w:val="18"/>
      </w:rPr>
      <w:fldChar w:fldCharType="end"/>
    </w:r>
    <w:r w:rsidRPr="00447C17">
      <w:rPr>
        <w:rFonts w:ascii="Arial" w:hAnsi="Arial" w:cs="Arial"/>
        <w:i/>
        <w:spacing w:val="-3"/>
        <w:sz w:val="18"/>
        <w:szCs w:val="18"/>
      </w:rPr>
      <w:t xml:space="preserve"> de 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5B" w:rsidRPr="00447C17" w:rsidRDefault="00FF045B" w:rsidP="00447C17">
    <w:pPr>
      <w:tabs>
        <w:tab w:val="left" w:pos="0"/>
        <w:tab w:val="right" w:pos="8460"/>
      </w:tabs>
      <w:suppressAutoHyphens/>
      <w:jc w:val="both"/>
      <w:rPr>
        <w:rFonts w:ascii="Arial" w:hAnsi="Arial" w:cs="Arial"/>
        <w:i/>
        <w:spacing w:val="-3"/>
        <w:sz w:val="18"/>
        <w:szCs w:val="18"/>
      </w:rPr>
    </w:pPr>
    <w:r>
      <w:rPr>
        <w:rFonts w:ascii="Arial" w:hAnsi="Arial" w:cs="Arial"/>
        <w:i/>
        <w:spacing w:val="-3"/>
        <w:sz w:val="18"/>
        <w:szCs w:val="18"/>
      </w:rPr>
      <w:t xml:space="preserve">Anexo V al Oficio-Circular </w:t>
    </w:r>
    <w:r w:rsidR="004F7BA5">
      <w:rPr>
        <w:rFonts w:ascii="Arial" w:hAnsi="Arial" w:cs="Arial"/>
        <w:i/>
        <w:spacing w:val="-3"/>
        <w:sz w:val="18"/>
        <w:szCs w:val="18"/>
      </w:rPr>
      <w:t>48</w:t>
    </w:r>
    <w:r>
      <w:rPr>
        <w:rFonts w:ascii="Arial" w:hAnsi="Arial" w:cs="Arial"/>
        <w:i/>
        <w:spacing w:val="-3"/>
        <w:sz w:val="18"/>
        <w:szCs w:val="18"/>
      </w:rPr>
      <w:t>/2017</w:t>
    </w:r>
    <w:r w:rsidRPr="00447C17">
      <w:rPr>
        <w:rFonts w:ascii="Arial" w:hAnsi="Arial" w:cs="Arial"/>
        <w:i/>
        <w:spacing w:val="-3"/>
        <w:sz w:val="18"/>
        <w:szCs w:val="18"/>
      </w:rPr>
      <w:tab/>
      <w:t xml:space="preserve">Página </w:t>
    </w:r>
    <w:r w:rsidR="00420F02" w:rsidRPr="00447C17">
      <w:rPr>
        <w:rStyle w:val="Nmerodepgina"/>
        <w:rFonts w:ascii="Arial" w:hAnsi="Arial" w:cs="Arial"/>
        <w:i/>
        <w:sz w:val="18"/>
        <w:szCs w:val="18"/>
      </w:rPr>
      <w:fldChar w:fldCharType="begin"/>
    </w:r>
    <w:r w:rsidRPr="00447C17">
      <w:rPr>
        <w:rStyle w:val="Nmerodepgina"/>
        <w:rFonts w:ascii="Arial" w:hAnsi="Arial" w:cs="Arial"/>
        <w:i/>
        <w:sz w:val="18"/>
        <w:szCs w:val="18"/>
      </w:rPr>
      <w:instrText xml:space="preserve"> PAGE </w:instrText>
    </w:r>
    <w:r w:rsidR="00420F02" w:rsidRPr="00447C17">
      <w:rPr>
        <w:rStyle w:val="Nmerodepgina"/>
        <w:rFonts w:ascii="Arial" w:hAnsi="Arial" w:cs="Arial"/>
        <w:i/>
        <w:sz w:val="18"/>
        <w:szCs w:val="18"/>
      </w:rPr>
      <w:fldChar w:fldCharType="separate"/>
    </w:r>
    <w:r w:rsidR="009835C0">
      <w:rPr>
        <w:rStyle w:val="Nmerodepgina"/>
        <w:rFonts w:ascii="Arial" w:hAnsi="Arial" w:cs="Arial"/>
        <w:i/>
        <w:noProof/>
        <w:sz w:val="18"/>
        <w:szCs w:val="18"/>
      </w:rPr>
      <w:t>1</w:t>
    </w:r>
    <w:r w:rsidR="00420F02" w:rsidRPr="00447C17">
      <w:rPr>
        <w:rStyle w:val="Nmerodepgina"/>
        <w:rFonts w:ascii="Arial" w:hAnsi="Arial" w:cs="Arial"/>
        <w:i/>
        <w:sz w:val="18"/>
        <w:szCs w:val="18"/>
      </w:rPr>
      <w:fldChar w:fldCharType="end"/>
    </w:r>
    <w:r w:rsidRPr="00447C17">
      <w:rPr>
        <w:rFonts w:ascii="Arial" w:hAnsi="Arial" w:cs="Arial"/>
        <w:i/>
        <w:spacing w:val="-3"/>
        <w:sz w:val="18"/>
        <w:szCs w:val="18"/>
      </w:rPr>
      <w:t xml:space="preserve"> de 2</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5B" w:rsidRPr="007F02C2" w:rsidRDefault="00FF045B" w:rsidP="0022498E">
    <w:pPr>
      <w:tabs>
        <w:tab w:val="left" w:pos="0"/>
        <w:tab w:val="right" w:pos="8460"/>
      </w:tabs>
      <w:suppressAutoHyphens/>
      <w:spacing w:before="840"/>
      <w:jc w:val="both"/>
      <w:rPr>
        <w:rFonts w:ascii="Arial" w:hAnsi="Arial" w:cs="Arial"/>
        <w:i/>
        <w:spacing w:val="-3"/>
        <w:sz w:val="18"/>
        <w:szCs w:val="18"/>
      </w:rPr>
    </w:pPr>
    <w:r w:rsidRPr="0022498E">
      <w:rPr>
        <w:rFonts w:ascii="Arial" w:hAnsi="Arial" w:cs="Arial"/>
        <w:i/>
        <w:spacing w:val="-3"/>
        <w:sz w:val="18"/>
        <w:szCs w:val="18"/>
      </w:rPr>
      <w:t>Anexo VI al Oficio-Circular</w:t>
    </w:r>
    <w:r>
      <w:rPr>
        <w:rFonts w:ascii="Arial" w:hAnsi="Arial" w:cs="Arial"/>
        <w:i/>
        <w:spacing w:val="-3"/>
        <w:sz w:val="18"/>
        <w:szCs w:val="18"/>
      </w:rPr>
      <w:t xml:space="preserve"> </w:t>
    </w:r>
    <w:r w:rsidR="004F7BA5">
      <w:rPr>
        <w:rFonts w:ascii="Arial" w:hAnsi="Arial" w:cs="Arial"/>
        <w:i/>
        <w:spacing w:val="-3"/>
        <w:sz w:val="18"/>
        <w:szCs w:val="18"/>
      </w:rPr>
      <w:t>48</w:t>
    </w:r>
    <w:r>
      <w:rPr>
        <w:rFonts w:ascii="Arial" w:hAnsi="Arial" w:cs="Arial"/>
        <w:i/>
        <w:spacing w:val="-3"/>
        <w:sz w:val="18"/>
        <w:szCs w:val="18"/>
      </w:rPr>
      <w:t>/2017</w:t>
    </w:r>
    <w:r w:rsidRPr="0022498E">
      <w:rPr>
        <w:rFonts w:ascii="Arial" w:hAnsi="Arial" w:cs="Arial"/>
        <w:i/>
        <w:spacing w:val="-3"/>
        <w:sz w:val="18"/>
        <w:szCs w:val="18"/>
      </w:rPr>
      <w:tab/>
    </w:r>
    <w:r w:rsidRPr="007F02C2">
      <w:rPr>
        <w:rFonts w:ascii="Arial" w:hAnsi="Arial" w:cs="Arial"/>
        <w:i/>
        <w:spacing w:val="-3"/>
        <w:sz w:val="18"/>
        <w:szCs w:val="18"/>
      </w:rPr>
      <w:t xml:space="preserve">Página </w:t>
    </w:r>
    <w:r w:rsidR="00420F02" w:rsidRPr="007F02C2">
      <w:rPr>
        <w:rFonts w:ascii="Arial" w:hAnsi="Arial" w:cs="Arial"/>
        <w:i/>
        <w:spacing w:val="-3"/>
        <w:sz w:val="18"/>
        <w:szCs w:val="18"/>
      </w:rPr>
      <w:fldChar w:fldCharType="begin"/>
    </w:r>
    <w:r w:rsidRPr="007F02C2">
      <w:rPr>
        <w:rFonts w:ascii="Arial" w:hAnsi="Arial" w:cs="Arial"/>
        <w:i/>
        <w:spacing w:val="-3"/>
        <w:sz w:val="18"/>
        <w:szCs w:val="18"/>
      </w:rPr>
      <w:instrText xml:space="preserve"> PAGE   \* MERGEFORMAT </w:instrText>
    </w:r>
    <w:r w:rsidR="00420F02" w:rsidRPr="007F02C2">
      <w:rPr>
        <w:rFonts w:ascii="Arial" w:hAnsi="Arial" w:cs="Arial"/>
        <w:i/>
        <w:spacing w:val="-3"/>
        <w:sz w:val="18"/>
        <w:szCs w:val="18"/>
      </w:rPr>
      <w:fldChar w:fldCharType="separate"/>
    </w:r>
    <w:r w:rsidR="009835C0">
      <w:rPr>
        <w:rFonts w:ascii="Arial" w:hAnsi="Arial" w:cs="Arial"/>
        <w:i/>
        <w:noProof/>
        <w:spacing w:val="-3"/>
        <w:sz w:val="18"/>
        <w:szCs w:val="18"/>
      </w:rPr>
      <w:t>5</w:t>
    </w:r>
    <w:r w:rsidR="00420F02" w:rsidRPr="007F02C2">
      <w:rPr>
        <w:rFonts w:ascii="Arial" w:hAnsi="Arial" w:cs="Arial"/>
        <w:i/>
        <w:spacing w:val="-3"/>
        <w:sz w:val="18"/>
        <w:szCs w:val="18"/>
      </w:rPr>
      <w:fldChar w:fldCharType="end"/>
    </w:r>
    <w:r w:rsidRPr="007F02C2">
      <w:rPr>
        <w:rFonts w:ascii="Arial" w:hAnsi="Arial" w:cs="Arial"/>
        <w:i/>
        <w:spacing w:val="-3"/>
        <w:sz w:val="18"/>
        <w:szCs w:val="18"/>
      </w:rPr>
      <w:t xml:space="preserve"> de </w:t>
    </w:r>
    <w:r>
      <w:rPr>
        <w:rFonts w:ascii="Arial" w:hAnsi="Arial" w:cs="Arial"/>
        <w:i/>
        <w:spacing w:val="-3"/>
        <w:sz w:val="18"/>
        <w:szCs w:val="18"/>
      </w:rPr>
      <w:t>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5B" w:rsidRPr="00884F3F" w:rsidRDefault="00FF045B" w:rsidP="00B779D0">
    <w:pPr>
      <w:pStyle w:val="Piedepgina"/>
      <w:rPr>
        <w:rFonts w:ascii="Arial" w:hAnsi="Arial" w:cs="Arial"/>
        <w:i/>
      </w:rPr>
    </w:pPr>
    <w:r w:rsidRPr="00884F3F">
      <w:rPr>
        <w:rFonts w:ascii="Arial" w:hAnsi="Arial" w:cs="Arial"/>
        <w:i/>
      </w:rPr>
      <w:t xml:space="preserve">Oficio-Circular </w:t>
    </w:r>
    <w:r w:rsidR="004F7BA5">
      <w:rPr>
        <w:rFonts w:ascii="Arial" w:hAnsi="Arial" w:cs="Arial"/>
        <w:i/>
      </w:rPr>
      <w:t>48</w:t>
    </w:r>
    <w:r w:rsidRPr="00884F3F">
      <w:rPr>
        <w:rFonts w:ascii="Arial" w:hAnsi="Arial" w:cs="Arial"/>
        <w:i/>
      </w:rPr>
      <w:t>/2017</w:t>
    </w:r>
    <w:r w:rsidRPr="00884F3F">
      <w:rPr>
        <w:rFonts w:ascii="Arial" w:hAnsi="Arial" w:cs="Arial"/>
        <w:i/>
      </w:rPr>
      <w:tab/>
    </w:r>
    <w:r w:rsidRPr="00884F3F">
      <w:rPr>
        <w:rFonts w:ascii="Arial" w:hAnsi="Arial" w:cs="Arial"/>
        <w:i/>
      </w:rPr>
      <w:tab/>
      <w:t xml:space="preserve">Página </w:t>
    </w:r>
    <w:r w:rsidR="00420F02" w:rsidRPr="00884F3F">
      <w:rPr>
        <w:rFonts w:ascii="Arial" w:hAnsi="Arial" w:cs="Arial"/>
        <w:i/>
      </w:rPr>
      <w:fldChar w:fldCharType="begin"/>
    </w:r>
    <w:r w:rsidRPr="00884F3F">
      <w:rPr>
        <w:rFonts w:ascii="Arial" w:hAnsi="Arial" w:cs="Arial"/>
        <w:i/>
      </w:rPr>
      <w:instrText>PAGE</w:instrText>
    </w:r>
    <w:r w:rsidR="00420F02" w:rsidRPr="00884F3F">
      <w:rPr>
        <w:rFonts w:ascii="Arial" w:hAnsi="Arial" w:cs="Arial"/>
        <w:i/>
      </w:rPr>
      <w:fldChar w:fldCharType="separate"/>
    </w:r>
    <w:r w:rsidR="009835C0">
      <w:rPr>
        <w:rFonts w:ascii="Arial" w:hAnsi="Arial" w:cs="Arial"/>
        <w:i/>
        <w:noProof/>
      </w:rPr>
      <w:t>1</w:t>
    </w:r>
    <w:r w:rsidR="00420F02" w:rsidRPr="00884F3F">
      <w:rPr>
        <w:rFonts w:ascii="Arial" w:hAnsi="Arial" w:cs="Arial"/>
        <w:i/>
      </w:rPr>
      <w:fldChar w:fldCharType="end"/>
    </w:r>
    <w:r w:rsidRPr="00884F3F">
      <w:rPr>
        <w:rFonts w:ascii="Arial" w:hAnsi="Arial" w:cs="Arial"/>
        <w:i/>
      </w:rPr>
      <w:t xml:space="preserve"> de </w:t>
    </w:r>
    <w:r w:rsidR="00C67AF3">
      <w:rPr>
        <w:rFonts w:ascii="Arial" w:hAnsi="Arial" w:cs="Arial"/>
        <w:i/>
      </w:rPr>
      <w:t>19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5B" w:rsidRPr="00C34362" w:rsidRDefault="00FF045B" w:rsidP="00B779D0">
    <w:pPr>
      <w:pStyle w:val="Piedepgina"/>
      <w:rPr>
        <w:rFonts w:ascii="Arial" w:hAnsi="Arial" w:cs="Arial"/>
        <w:i/>
      </w:rPr>
    </w:pPr>
    <w:r w:rsidRPr="00C34362">
      <w:rPr>
        <w:rFonts w:ascii="Arial" w:hAnsi="Arial" w:cs="Arial"/>
        <w:i/>
      </w:rPr>
      <w:t>Oficio-Circular</w:t>
    </w:r>
    <w:r w:rsidRPr="00C34362">
      <w:rPr>
        <w:rFonts w:ascii="Arial" w:hAnsi="Arial" w:cs="Arial"/>
        <w:i/>
      </w:rPr>
      <w:tab/>
    </w:r>
    <w:r w:rsidRPr="00C34362">
      <w:rPr>
        <w:rFonts w:ascii="Arial" w:hAnsi="Arial" w:cs="Arial"/>
        <w:i/>
      </w:rPr>
      <w:tab/>
      <w:t xml:space="preserve">Página </w:t>
    </w:r>
    <w:r w:rsidR="00420F02" w:rsidRPr="00C34362">
      <w:rPr>
        <w:rFonts w:ascii="Arial" w:hAnsi="Arial" w:cs="Arial"/>
        <w:i/>
      </w:rPr>
      <w:fldChar w:fldCharType="begin"/>
    </w:r>
    <w:r w:rsidRPr="00C34362">
      <w:rPr>
        <w:rFonts w:ascii="Arial" w:hAnsi="Arial" w:cs="Arial"/>
        <w:i/>
      </w:rPr>
      <w:instrText>PAGE</w:instrText>
    </w:r>
    <w:r w:rsidR="00420F02" w:rsidRPr="00C34362">
      <w:rPr>
        <w:rFonts w:ascii="Arial" w:hAnsi="Arial" w:cs="Arial"/>
        <w:i/>
      </w:rPr>
      <w:fldChar w:fldCharType="separate"/>
    </w:r>
    <w:r>
      <w:rPr>
        <w:rFonts w:ascii="Arial" w:hAnsi="Arial" w:cs="Arial"/>
        <w:i/>
        <w:noProof/>
      </w:rPr>
      <w:t>2</w:t>
    </w:r>
    <w:r w:rsidR="00420F02" w:rsidRPr="00C34362">
      <w:rPr>
        <w:rFonts w:ascii="Arial" w:hAnsi="Arial" w:cs="Arial"/>
        <w:i/>
      </w:rPr>
      <w:fldChar w:fldCharType="end"/>
    </w:r>
    <w:r w:rsidRPr="00C34362">
      <w:rPr>
        <w:rFonts w:ascii="Arial" w:hAnsi="Arial" w:cs="Arial"/>
        <w:i/>
      </w:rPr>
      <w:t xml:space="preserve"> de </w:t>
    </w:r>
    <w:r>
      <w:rPr>
        <w:rFonts w:ascii="Arial" w:hAnsi="Arial" w:cs="Arial"/>
        <w:i/>
      </w:rPr>
      <w:t>22</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5B" w:rsidRPr="0022498E" w:rsidRDefault="00F73E3C" w:rsidP="00C34362">
    <w:pPr>
      <w:tabs>
        <w:tab w:val="left" w:pos="0"/>
        <w:tab w:val="right" w:pos="8460"/>
      </w:tabs>
      <w:suppressAutoHyphens/>
      <w:spacing w:before="840"/>
      <w:jc w:val="both"/>
      <w:rPr>
        <w:rFonts w:ascii="Arial" w:hAnsi="Arial" w:cs="Arial"/>
        <w:i/>
        <w:spacing w:val="-3"/>
        <w:sz w:val="18"/>
        <w:szCs w:val="18"/>
      </w:rPr>
    </w:pPr>
    <w:r>
      <w:rPr>
        <w:rFonts w:ascii="Arial" w:hAnsi="Arial" w:cs="Arial"/>
        <w:i/>
        <w:spacing w:val="-3"/>
        <w:sz w:val="18"/>
        <w:szCs w:val="18"/>
      </w:rPr>
      <w:t>Índice</w:t>
    </w:r>
    <w:r w:rsidR="00FF045B">
      <w:rPr>
        <w:rFonts w:ascii="Arial" w:hAnsi="Arial" w:cs="Arial"/>
        <w:i/>
        <w:spacing w:val="-3"/>
        <w:sz w:val="18"/>
        <w:szCs w:val="18"/>
      </w:rPr>
      <w:t xml:space="preserve"> del </w:t>
    </w:r>
    <w:r w:rsidR="00FF045B" w:rsidRPr="0022498E">
      <w:rPr>
        <w:rFonts w:ascii="Arial" w:hAnsi="Arial" w:cs="Arial"/>
        <w:i/>
        <w:spacing w:val="-3"/>
        <w:sz w:val="18"/>
        <w:szCs w:val="18"/>
      </w:rPr>
      <w:t>Oficio-Circular</w:t>
    </w:r>
    <w:r w:rsidR="00FF045B">
      <w:rPr>
        <w:rFonts w:ascii="Arial" w:hAnsi="Arial" w:cs="Arial"/>
        <w:i/>
        <w:spacing w:val="-3"/>
        <w:sz w:val="18"/>
        <w:szCs w:val="18"/>
      </w:rPr>
      <w:t xml:space="preserve"> </w:t>
    </w:r>
    <w:r w:rsidR="004F7BA5">
      <w:rPr>
        <w:rFonts w:ascii="Arial" w:hAnsi="Arial" w:cs="Arial"/>
        <w:i/>
        <w:spacing w:val="-3"/>
        <w:sz w:val="18"/>
        <w:szCs w:val="18"/>
      </w:rPr>
      <w:t>48</w:t>
    </w:r>
    <w:r w:rsidR="00FF045B">
      <w:rPr>
        <w:rFonts w:ascii="Arial" w:hAnsi="Arial" w:cs="Arial"/>
        <w:i/>
        <w:spacing w:val="-3"/>
        <w:sz w:val="18"/>
        <w:szCs w:val="18"/>
      </w:rPr>
      <w:t>/2017</w:t>
    </w:r>
    <w:r w:rsidR="00FF045B" w:rsidRPr="0022498E">
      <w:rPr>
        <w:rFonts w:ascii="Arial" w:hAnsi="Arial" w:cs="Arial"/>
        <w:i/>
        <w:spacing w:val="-3"/>
        <w:sz w:val="18"/>
        <w:szCs w:val="18"/>
      </w:rPr>
      <w:tab/>
      <w:t xml:space="preserve">Página </w:t>
    </w:r>
    <w:r w:rsidR="00FF045B">
      <w:rPr>
        <w:rFonts w:ascii="Arial" w:hAnsi="Arial" w:cs="Arial"/>
        <w:i/>
        <w:spacing w:val="-3"/>
        <w:sz w:val="18"/>
        <w:szCs w:val="18"/>
      </w:rPr>
      <w:t xml:space="preserve">1 de </w:t>
    </w:r>
    <w:r w:rsidR="003909DC">
      <w:rPr>
        <w:rFonts w:ascii="Arial" w:hAnsi="Arial" w:cs="Arial"/>
        <w:i/>
        <w:spacing w:val="-3"/>
        <w:sz w:val="18"/>
        <w:szCs w:val="18"/>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680" w:rsidRDefault="002F6680">
    <w:pPr>
      <w:pStyle w:val="Piedepgina"/>
      <w:jc w:val="right"/>
    </w:pPr>
  </w:p>
  <w:p w:rsidR="003909DC" w:rsidRPr="002F6680" w:rsidRDefault="00420F02" w:rsidP="00C34362">
    <w:pPr>
      <w:tabs>
        <w:tab w:val="left" w:pos="0"/>
        <w:tab w:val="right" w:pos="8460"/>
      </w:tabs>
      <w:suppressAutoHyphens/>
      <w:spacing w:before="840"/>
      <w:jc w:val="both"/>
      <w:rPr>
        <w:rFonts w:ascii="Arial" w:hAnsi="Arial" w:cs="Arial"/>
        <w:i/>
        <w:sz w:val="18"/>
        <w:szCs w:val="18"/>
      </w:rPr>
    </w:pPr>
    <w:sdt>
      <w:sdtPr>
        <w:rPr>
          <w:rFonts w:ascii="Arial" w:hAnsi="Arial" w:cs="Arial"/>
          <w:i/>
          <w:sz w:val="18"/>
          <w:szCs w:val="18"/>
        </w:rPr>
        <w:id w:val="150428457"/>
        <w:docPartObj>
          <w:docPartGallery w:val="Page Numbers (Bottom of Page)"/>
          <w:docPartUnique/>
        </w:docPartObj>
      </w:sdtPr>
      <w:sdtContent>
        <w:r w:rsidR="002F6680" w:rsidRPr="002F6680">
          <w:rPr>
            <w:rFonts w:ascii="Arial" w:hAnsi="Arial" w:cs="Arial"/>
            <w:i/>
            <w:spacing w:val="-3"/>
            <w:sz w:val="18"/>
            <w:szCs w:val="18"/>
          </w:rPr>
          <w:t xml:space="preserve">Anexo I del Oficio-Circular </w:t>
        </w:r>
        <w:r w:rsidR="004F7BA5">
          <w:rPr>
            <w:rFonts w:ascii="Arial" w:hAnsi="Arial" w:cs="Arial"/>
            <w:i/>
            <w:spacing w:val="-3"/>
            <w:sz w:val="18"/>
            <w:szCs w:val="18"/>
          </w:rPr>
          <w:t>48</w:t>
        </w:r>
        <w:r w:rsidR="002F6680" w:rsidRPr="002F6680">
          <w:rPr>
            <w:rFonts w:ascii="Arial" w:hAnsi="Arial" w:cs="Arial"/>
            <w:i/>
            <w:spacing w:val="-3"/>
            <w:sz w:val="18"/>
            <w:szCs w:val="18"/>
          </w:rPr>
          <w:t>/2017</w:t>
        </w:r>
        <w:r w:rsidR="002F6680" w:rsidRPr="002F6680">
          <w:rPr>
            <w:rFonts w:ascii="Arial" w:hAnsi="Arial" w:cs="Arial"/>
            <w:i/>
            <w:spacing w:val="-3"/>
            <w:sz w:val="18"/>
            <w:szCs w:val="18"/>
          </w:rPr>
          <w:tab/>
          <w:t xml:space="preserve">Página </w:t>
        </w:r>
        <w:r w:rsidRPr="002F6680">
          <w:rPr>
            <w:rFonts w:ascii="Arial" w:hAnsi="Arial" w:cs="Arial"/>
            <w:i/>
            <w:sz w:val="18"/>
            <w:szCs w:val="18"/>
          </w:rPr>
          <w:fldChar w:fldCharType="begin"/>
        </w:r>
        <w:r w:rsidR="002F6680" w:rsidRPr="002F6680">
          <w:rPr>
            <w:rFonts w:ascii="Arial" w:hAnsi="Arial" w:cs="Arial"/>
            <w:i/>
            <w:sz w:val="18"/>
            <w:szCs w:val="18"/>
          </w:rPr>
          <w:instrText xml:space="preserve"> PAGE   \* MERGEFORMAT </w:instrText>
        </w:r>
        <w:r w:rsidRPr="002F6680">
          <w:rPr>
            <w:rFonts w:ascii="Arial" w:hAnsi="Arial" w:cs="Arial"/>
            <w:i/>
            <w:sz w:val="18"/>
            <w:szCs w:val="18"/>
          </w:rPr>
          <w:fldChar w:fldCharType="separate"/>
        </w:r>
        <w:r w:rsidR="009835C0">
          <w:rPr>
            <w:rFonts w:ascii="Arial" w:hAnsi="Arial" w:cs="Arial"/>
            <w:i/>
            <w:noProof/>
            <w:sz w:val="18"/>
            <w:szCs w:val="18"/>
          </w:rPr>
          <w:t>24</w:t>
        </w:r>
        <w:r w:rsidRPr="002F6680">
          <w:rPr>
            <w:rFonts w:ascii="Arial" w:hAnsi="Arial" w:cs="Arial"/>
            <w:i/>
            <w:sz w:val="18"/>
            <w:szCs w:val="18"/>
          </w:rPr>
          <w:fldChar w:fldCharType="end"/>
        </w:r>
      </w:sdtContent>
    </w:sdt>
    <w:r w:rsidR="002F6680" w:rsidRPr="002F6680">
      <w:rPr>
        <w:rFonts w:ascii="Arial" w:hAnsi="Arial" w:cs="Arial"/>
        <w:i/>
        <w:sz w:val="18"/>
        <w:szCs w:val="18"/>
      </w:rPr>
      <w:t xml:space="preserve"> de 24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5B" w:rsidRPr="0022498E" w:rsidRDefault="00FF045B" w:rsidP="00C34362">
    <w:pPr>
      <w:tabs>
        <w:tab w:val="left" w:pos="0"/>
        <w:tab w:val="right" w:pos="8460"/>
      </w:tabs>
      <w:suppressAutoHyphens/>
      <w:spacing w:before="840"/>
      <w:jc w:val="both"/>
      <w:rPr>
        <w:rFonts w:ascii="Arial" w:hAnsi="Arial" w:cs="Arial"/>
        <w:i/>
        <w:spacing w:val="-3"/>
        <w:sz w:val="18"/>
        <w:szCs w:val="18"/>
      </w:rPr>
    </w:pPr>
    <w:r>
      <w:rPr>
        <w:rFonts w:ascii="Arial" w:hAnsi="Arial" w:cs="Arial"/>
        <w:i/>
        <w:spacing w:val="-3"/>
        <w:sz w:val="18"/>
        <w:szCs w:val="18"/>
      </w:rPr>
      <w:t xml:space="preserve">Anexo II del </w:t>
    </w:r>
    <w:r w:rsidRPr="0022498E">
      <w:rPr>
        <w:rFonts w:ascii="Arial" w:hAnsi="Arial" w:cs="Arial"/>
        <w:i/>
        <w:spacing w:val="-3"/>
        <w:sz w:val="18"/>
        <w:szCs w:val="18"/>
      </w:rPr>
      <w:t>Oficio-Circular</w:t>
    </w:r>
    <w:r>
      <w:rPr>
        <w:rFonts w:ascii="Arial" w:hAnsi="Arial" w:cs="Arial"/>
        <w:i/>
        <w:spacing w:val="-3"/>
        <w:sz w:val="18"/>
        <w:szCs w:val="18"/>
      </w:rPr>
      <w:t xml:space="preserve"> </w:t>
    </w:r>
    <w:r w:rsidR="004F7BA5">
      <w:rPr>
        <w:rFonts w:ascii="Arial" w:hAnsi="Arial" w:cs="Arial"/>
        <w:i/>
        <w:spacing w:val="-3"/>
        <w:sz w:val="18"/>
        <w:szCs w:val="18"/>
      </w:rPr>
      <w:t>48</w:t>
    </w:r>
    <w:r>
      <w:rPr>
        <w:rFonts w:ascii="Arial" w:hAnsi="Arial" w:cs="Arial"/>
        <w:i/>
        <w:spacing w:val="-3"/>
        <w:sz w:val="18"/>
        <w:szCs w:val="18"/>
      </w:rPr>
      <w:t>/2017</w:t>
    </w:r>
    <w:r w:rsidRPr="0022498E">
      <w:rPr>
        <w:rFonts w:ascii="Arial" w:hAnsi="Arial" w:cs="Arial"/>
        <w:i/>
        <w:spacing w:val="-3"/>
        <w:sz w:val="18"/>
        <w:szCs w:val="18"/>
      </w:rPr>
      <w:tab/>
      <w:t xml:space="preserve">Página </w:t>
    </w:r>
    <w:r w:rsidR="00420F02" w:rsidRPr="0022498E">
      <w:rPr>
        <w:rStyle w:val="Nmerodepgina"/>
        <w:rFonts w:ascii="Arial" w:hAnsi="Arial" w:cs="Arial"/>
        <w:i/>
        <w:sz w:val="18"/>
        <w:szCs w:val="18"/>
      </w:rPr>
      <w:fldChar w:fldCharType="begin"/>
    </w:r>
    <w:r w:rsidRPr="0022498E">
      <w:rPr>
        <w:rStyle w:val="Nmerodepgina"/>
        <w:rFonts w:ascii="Arial" w:hAnsi="Arial" w:cs="Arial"/>
        <w:i/>
        <w:sz w:val="18"/>
        <w:szCs w:val="18"/>
      </w:rPr>
      <w:instrText xml:space="preserve"> PAGE </w:instrText>
    </w:r>
    <w:r w:rsidR="00420F02" w:rsidRPr="0022498E">
      <w:rPr>
        <w:rStyle w:val="Nmerodepgina"/>
        <w:rFonts w:ascii="Arial" w:hAnsi="Arial" w:cs="Arial"/>
        <w:i/>
        <w:sz w:val="18"/>
        <w:szCs w:val="18"/>
      </w:rPr>
      <w:fldChar w:fldCharType="separate"/>
    </w:r>
    <w:r w:rsidR="009835C0">
      <w:rPr>
        <w:rStyle w:val="Nmerodepgina"/>
        <w:rFonts w:ascii="Arial" w:hAnsi="Arial" w:cs="Arial"/>
        <w:i/>
        <w:noProof/>
        <w:sz w:val="18"/>
        <w:szCs w:val="18"/>
      </w:rPr>
      <w:t>4</w:t>
    </w:r>
    <w:r w:rsidR="00420F02" w:rsidRPr="0022498E">
      <w:rPr>
        <w:rStyle w:val="Nmerodepgina"/>
        <w:rFonts w:ascii="Arial" w:hAnsi="Arial" w:cs="Arial"/>
        <w:i/>
        <w:sz w:val="18"/>
        <w:szCs w:val="18"/>
      </w:rPr>
      <w:fldChar w:fldCharType="end"/>
    </w:r>
    <w:r>
      <w:rPr>
        <w:rFonts w:ascii="Arial" w:hAnsi="Arial" w:cs="Arial"/>
        <w:i/>
        <w:spacing w:val="-3"/>
        <w:sz w:val="18"/>
        <w:szCs w:val="18"/>
      </w:rPr>
      <w:t xml:space="preserve"> de 4</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5B" w:rsidRPr="0022498E" w:rsidRDefault="00FF045B" w:rsidP="0022498E">
    <w:pPr>
      <w:tabs>
        <w:tab w:val="left" w:pos="0"/>
        <w:tab w:val="right" w:pos="8460"/>
      </w:tabs>
      <w:suppressAutoHyphens/>
      <w:spacing w:before="840"/>
      <w:jc w:val="both"/>
      <w:rPr>
        <w:rFonts w:ascii="Arial" w:hAnsi="Arial" w:cs="Arial"/>
        <w:i/>
        <w:spacing w:val="-3"/>
        <w:sz w:val="18"/>
        <w:szCs w:val="18"/>
      </w:rPr>
    </w:pPr>
    <w:r w:rsidRPr="0022498E">
      <w:rPr>
        <w:rFonts w:ascii="Arial" w:hAnsi="Arial" w:cs="Arial"/>
        <w:i/>
        <w:spacing w:val="-3"/>
        <w:sz w:val="18"/>
        <w:szCs w:val="18"/>
      </w:rPr>
      <w:t>Anexo III al Oficio-Circular</w:t>
    </w:r>
    <w:r>
      <w:rPr>
        <w:rFonts w:ascii="Arial" w:hAnsi="Arial" w:cs="Arial"/>
        <w:i/>
        <w:spacing w:val="-3"/>
        <w:sz w:val="18"/>
        <w:szCs w:val="18"/>
      </w:rPr>
      <w:t xml:space="preserve"> </w:t>
    </w:r>
    <w:r w:rsidR="004F7BA5">
      <w:rPr>
        <w:rFonts w:ascii="Arial" w:hAnsi="Arial" w:cs="Arial"/>
        <w:i/>
        <w:spacing w:val="-3"/>
        <w:sz w:val="18"/>
        <w:szCs w:val="18"/>
      </w:rPr>
      <w:t>48</w:t>
    </w:r>
    <w:r>
      <w:rPr>
        <w:rFonts w:ascii="Arial" w:hAnsi="Arial" w:cs="Arial"/>
        <w:i/>
        <w:spacing w:val="-3"/>
        <w:sz w:val="18"/>
        <w:szCs w:val="18"/>
      </w:rPr>
      <w:t>/2017</w:t>
    </w:r>
    <w:r w:rsidRPr="0022498E">
      <w:rPr>
        <w:rFonts w:ascii="Arial" w:hAnsi="Arial" w:cs="Arial"/>
        <w:i/>
        <w:spacing w:val="-3"/>
        <w:sz w:val="18"/>
        <w:szCs w:val="18"/>
      </w:rPr>
      <w:tab/>
      <w:t xml:space="preserve">Página </w:t>
    </w:r>
    <w:r w:rsidR="00420F02" w:rsidRPr="0022498E">
      <w:rPr>
        <w:rStyle w:val="Nmerodepgina"/>
        <w:rFonts w:ascii="Arial" w:hAnsi="Arial" w:cs="Arial"/>
        <w:i/>
        <w:sz w:val="18"/>
        <w:szCs w:val="18"/>
      </w:rPr>
      <w:fldChar w:fldCharType="begin"/>
    </w:r>
    <w:r w:rsidRPr="0022498E">
      <w:rPr>
        <w:rStyle w:val="Nmerodepgina"/>
        <w:rFonts w:ascii="Arial" w:hAnsi="Arial" w:cs="Arial"/>
        <w:i/>
        <w:sz w:val="18"/>
        <w:szCs w:val="18"/>
      </w:rPr>
      <w:instrText xml:space="preserve"> PAGE </w:instrText>
    </w:r>
    <w:r w:rsidR="00420F02" w:rsidRPr="0022498E">
      <w:rPr>
        <w:rStyle w:val="Nmerodepgina"/>
        <w:rFonts w:ascii="Arial" w:hAnsi="Arial" w:cs="Arial"/>
        <w:i/>
        <w:sz w:val="18"/>
        <w:szCs w:val="18"/>
      </w:rPr>
      <w:fldChar w:fldCharType="separate"/>
    </w:r>
    <w:r w:rsidR="009835C0">
      <w:rPr>
        <w:rStyle w:val="Nmerodepgina"/>
        <w:rFonts w:ascii="Arial" w:hAnsi="Arial" w:cs="Arial"/>
        <w:i/>
        <w:noProof/>
        <w:sz w:val="18"/>
        <w:szCs w:val="18"/>
      </w:rPr>
      <w:t>4</w:t>
    </w:r>
    <w:r w:rsidR="00420F02" w:rsidRPr="0022498E">
      <w:rPr>
        <w:rStyle w:val="Nmerodepgina"/>
        <w:rFonts w:ascii="Arial" w:hAnsi="Arial" w:cs="Arial"/>
        <w:i/>
        <w:sz w:val="18"/>
        <w:szCs w:val="18"/>
      </w:rPr>
      <w:fldChar w:fldCharType="end"/>
    </w:r>
    <w:r w:rsidRPr="0022498E">
      <w:rPr>
        <w:rFonts w:ascii="Arial" w:hAnsi="Arial" w:cs="Arial"/>
        <w:i/>
        <w:spacing w:val="-3"/>
        <w:sz w:val="18"/>
        <w:szCs w:val="18"/>
      </w:rPr>
      <w:t xml:space="preserve"> de 4</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5B" w:rsidRPr="00351B42" w:rsidRDefault="00FF045B" w:rsidP="00CB1E7B">
    <w:pPr>
      <w:tabs>
        <w:tab w:val="left" w:pos="0"/>
        <w:tab w:val="right" w:pos="8460"/>
      </w:tabs>
      <w:suppressAutoHyphens/>
      <w:jc w:val="both"/>
      <w:rPr>
        <w:rFonts w:ascii="Arial" w:hAnsi="Arial" w:cs="Arial"/>
        <w:spacing w:val="-3"/>
      </w:rPr>
    </w:pPr>
    <w:r w:rsidRPr="00351B42">
      <w:rPr>
        <w:rFonts w:ascii="Arial" w:hAnsi="Arial" w:cs="Arial"/>
        <w:spacing w:val="-3"/>
      </w:rPr>
      <w:t xml:space="preserve">Anexo </w:t>
    </w:r>
    <w:r>
      <w:rPr>
        <w:rFonts w:ascii="Arial" w:hAnsi="Arial" w:cs="Arial"/>
        <w:spacing w:val="-3"/>
      </w:rPr>
      <w:t>IV</w:t>
    </w:r>
    <w:r w:rsidRPr="00351B42">
      <w:rPr>
        <w:rFonts w:ascii="Arial" w:hAnsi="Arial" w:cs="Arial"/>
        <w:spacing w:val="-3"/>
      </w:rPr>
      <w:t xml:space="preserve"> al Oficio-Circular</w:t>
    </w:r>
    <w:r w:rsidRPr="00351B42">
      <w:rPr>
        <w:rFonts w:ascii="Arial" w:hAnsi="Arial" w:cs="Arial"/>
        <w:spacing w:val="-3"/>
      </w:rPr>
      <w:tab/>
      <w:t xml:space="preserve">Página </w:t>
    </w:r>
    <w:r w:rsidR="00420F02" w:rsidRPr="00351B42">
      <w:rPr>
        <w:rStyle w:val="Nmerodepgina"/>
        <w:rFonts w:ascii="Arial" w:hAnsi="Arial" w:cs="Arial"/>
      </w:rPr>
      <w:fldChar w:fldCharType="begin"/>
    </w:r>
    <w:r w:rsidRPr="00351B42">
      <w:rPr>
        <w:rStyle w:val="Nmerodepgina"/>
        <w:rFonts w:ascii="Arial" w:hAnsi="Arial" w:cs="Arial"/>
      </w:rPr>
      <w:instrText xml:space="preserve"> PAGE </w:instrText>
    </w:r>
    <w:r w:rsidR="00420F02" w:rsidRPr="00351B42">
      <w:rPr>
        <w:rStyle w:val="Nmerodepgina"/>
        <w:rFonts w:ascii="Arial" w:hAnsi="Arial" w:cs="Arial"/>
      </w:rPr>
      <w:fldChar w:fldCharType="separate"/>
    </w:r>
    <w:r>
      <w:rPr>
        <w:rStyle w:val="Nmerodepgina"/>
        <w:rFonts w:ascii="Arial" w:hAnsi="Arial" w:cs="Arial"/>
        <w:noProof/>
      </w:rPr>
      <w:t>1</w:t>
    </w:r>
    <w:r w:rsidR="00420F02" w:rsidRPr="00351B42">
      <w:rPr>
        <w:rStyle w:val="Nmerodepgina"/>
        <w:rFonts w:ascii="Arial" w:hAnsi="Arial" w:cs="Arial"/>
      </w:rPr>
      <w:fldChar w:fldCharType="end"/>
    </w:r>
    <w:r w:rsidRPr="00351B42">
      <w:rPr>
        <w:rFonts w:ascii="Arial" w:hAnsi="Arial" w:cs="Arial"/>
        <w:spacing w:val="-3"/>
      </w:rPr>
      <w:t xml:space="preserve"> de </w:t>
    </w:r>
    <w:r>
      <w:rPr>
        <w:rFonts w:ascii="Arial" w:hAnsi="Arial" w:cs="Arial"/>
        <w:spacing w:val="-3"/>
      </w:rPr>
      <w:t>2</w:t>
    </w:r>
  </w:p>
  <w:p w:rsidR="00FF045B" w:rsidRDefault="00FF045B">
    <w:pPr>
      <w:pStyle w:val="Piedepgina"/>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5B" w:rsidRPr="007F02C2" w:rsidRDefault="00FF045B" w:rsidP="0022498E">
    <w:pPr>
      <w:tabs>
        <w:tab w:val="left" w:pos="0"/>
        <w:tab w:val="right" w:pos="8460"/>
      </w:tabs>
      <w:suppressAutoHyphens/>
      <w:spacing w:before="840"/>
      <w:jc w:val="both"/>
      <w:rPr>
        <w:rFonts w:ascii="Arial" w:hAnsi="Arial" w:cs="Arial"/>
        <w:i/>
        <w:spacing w:val="-3"/>
        <w:sz w:val="18"/>
        <w:szCs w:val="18"/>
      </w:rPr>
    </w:pPr>
    <w:r w:rsidRPr="007F02C2">
      <w:rPr>
        <w:rFonts w:ascii="Arial" w:hAnsi="Arial" w:cs="Arial"/>
        <w:i/>
        <w:spacing w:val="-3"/>
        <w:sz w:val="18"/>
        <w:szCs w:val="18"/>
      </w:rPr>
      <w:t>Anexo V al Oficio-Circular</w:t>
    </w:r>
    <w:r>
      <w:rPr>
        <w:rFonts w:ascii="Arial" w:hAnsi="Arial" w:cs="Arial"/>
        <w:i/>
        <w:spacing w:val="-3"/>
        <w:sz w:val="18"/>
        <w:szCs w:val="18"/>
      </w:rPr>
      <w:t xml:space="preserve"> </w:t>
    </w:r>
    <w:r w:rsidR="004F7BA5">
      <w:rPr>
        <w:rFonts w:ascii="Arial" w:hAnsi="Arial" w:cs="Arial"/>
        <w:i/>
        <w:spacing w:val="-3"/>
        <w:sz w:val="18"/>
        <w:szCs w:val="18"/>
      </w:rPr>
      <w:t>48</w:t>
    </w:r>
    <w:r>
      <w:rPr>
        <w:rFonts w:ascii="Arial" w:hAnsi="Arial" w:cs="Arial"/>
        <w:i/>
        <w:spacing w:val="-3"/>
        <w:sz w:val="18"/>
        <w:szCs w:val="18"/>
      </w:rPr>
      <w:t>/2017</w:t>
    </w:r>
    <w:r w:rsidRPr="007F02C2">
      <w:rPr>
        <w:rFonts w:ascii="Arial" w:hAnsi="Arial" w:cs="Arial"/>
        <w:i/>
        <w:spacing w:val="-3"/>
        <w:sz w:val="18"/>
        <w:szCs w:val="18"/>
      </w:rPr>
      <w:tab/>
      <w:t xml:space="preserve">Página </w:t>
    </w:r>
    <w:r w:rsidR="00420F02" w:rsidRPr="007F02C2">
      <w:rPr>
        <w:rFonts w:ascii="Arial" w:hAnsi="Arial" w:cs="Arial"/>
        <w:i/>
        <w:spacing w:val="-3"/>
        <w:sz w:val="18"/>
        <w:szCs w:val="18"/>
      </w:rPr>
      <w:fldChar w:fldCharType="begin"/>
    </w:r>
    <w:r w:rsidRPr="007F02C2">
      <w:rPr>
        <w:rFonts w:ascii="Arial" w:hAnsi="Arial" w:cs="Arial"/>
        <w:i/>
        <w:spacing w:val="-3"/>
        <w:sz w:val="18"/>
        <w:szCs w:val="18"/>
      </w:rPr>
      <w:instrText xml:space="preserve"> PAGE   \* MERGEFORMAT </w:instrText>
    </w:r>
    <w:r w:rsidR="00420F02" w:rsidRPr="007F02C2">
      <w:rPr>
        <w:rFonts w:ascii="Arial" w:hAnsi="Arial" w:cs="Arial"/>
        <w:i/>
        <w:spacing w:val="-3"/>
        <w:sz w:val="18"/>
        <w:szCs w:val="18"/>
      </w:rPr>
      <w:fldChar w:fldCharType="separate"/>
    </w:r>
    <w:r w:rsidR="009835C0">
      <w:rPr>
        <w:rFonts w:ascii="Arial" w:hAnsi="Arial" w:cs="Arial"/>
        <w:i/>
        <w:noProof/>
        <w:spacing w:val="-3"/>
        <w:sz w:val="18"/>
        <w:szCs w:val="18"/>
      </w:rPr>
      <w:t>2</w:t>
    </w:r>
    <w:r w:rsidR="00420F02" w:rsidRPr="007F02C2">
      <w:rPr>
        <w:rFonts w:ascii="Arial" w:hAnsi="Arial" w:cs="Arial"/>
        <w:i/>
        <w:spacing w:val="-3"/>
        <w:sz w:val="18"/>
        <w:szCs w:val="18"/>
      </w:rPr>
      <w:fldChar w:fldCharType="end"/>
    </w:r>
    <w:r w:rsidRPr="007F02C2">
      <w:rPr>
        <w:rFonts w:ascii="Arial" w:hAnsi="Arial" w:cs="Arial"/>
        <w:i/>
        <w:spacing w:val="-3"/>
        <w:sz w:val="18"/>
        <w:szCs w:val="18"/>
      </w:rPr>
      <w:t xml:space="preserve"> de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45B" w:rsidRDefault="00FF045B">
      <w:r>
        <w:separator/>
      </w:r>
    </w:p>
  </w:footnote>
  <w:footnote w:type="continuationSeparator" w:id="0">
    <w:p w:rsidR="00FF045B" w:rsidRDefault="00FF0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5B" w:rsidRDefault="00FF045B" w:rsidP="007C2F5C">
    <w:pPr>
      <w:pStyle w:val="Encabezado"/>
      <w:spacing w:after="1320"/>
      <w:rPr>
        <w:rFonts w:ascii="Arial" w:hAnsi="Arial"/>
        <w:b/>
      </w:rPr>
    </w:pPr>
  </w:p>
  <w:p w:rsidR="00FF045B" w:rsidRPr="00B81CA1" w:rsidRDefault="00FF045B" w:rsidP="00733C74">
    <w:pPr>
      <w:pStyle w:val="Encabezado"/>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31" w:type="dxa"/>
      <w:tblInd w:w="-176" w:type="dxa"/>
      <w:tblLook w:val="04A0"/>
    </w:tblPr>
    <w:tblGrid>
      <w:gridCol w:w="3119"/>
      <w:gridCol w:w="5812"/>
    </w:tblGrid>
    <w:tr w:rsidR="00F73E3C" w:rsidRPr="00F73E3C" w:rsidTr="005A00ED">
      <w:trPr>
        <w:trHeight w:val="710"/>
      </w:trPr>
      <w:tc>
        <w:tcPr>
          <w:tcW w:w="3119" w:type="dxa"/>
          <w:hideMark/>
        </w:tcPr>
        <w:p w:rsidR="00F73E3C" w:rsidRDefault="00F73E3C" w:rsidP="005A00ED">
          <w:pPr>
            <w:pStyle w:val="Encabezado"/>
            <w:tabs>
              <w:tab w:val="clear" w:pos="8504"/>
              <w:tab w:val="left" w:pos="2411"/>
              <w:tab w:val="right" w:pos="9248"/>
            </w:tabs>
            <w:rPr>
              <w:rFonts w:ascii="Arial" w:hAnsi="Arial" w:cs="Arial"/>
            </w:rPr>
          </w:pPr>
          <w:r w:rsidRPr="00F73E3C">
            <w:rPr>
              <w:rFonts w:ascii="Arial" w:hAnsi="Arial" w:cs="Arial"/>
              <w:noProof/>
              <w:lang w:val="es-ES"/>
            </w:rPr>
            <w:drawing>
              <wp:inline distT="0" distB="0" distL="0" distR="0">
                <wp:extent cx="1533525" cy="371475"/>
                <wp:effectExtent l="19050" t="0" r="9525" b="0"/>
                <wp:docPr id="4"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F73E3C" w:rsidRPr="00F73E3C" w:rsidRDefault="00F73E3C" w:rsidP="002F6680">
          <w:pPr>
            <w:pStyle w:val="Encabezado"/>
            <w:tabs>
              <w:tab w:val="clear" w:pos="8504"/>
              <w:tab w:val="right" w:pos="9248"/>
            </w:tabs>
            <w:spacing w:before="120"/>
            <w:rPr>
              <w:rFonts w:ascii="Arial" w:hAnsi="Arial" w:cs="Arial"/>
              <w:b/>
            </w:rPr>
          </w:pPr>
          <w:r w:rsidRPr="00F73E3C">
            <w:rPr>
              <w:rFonts w:ascii="Arial" w:hAnsi="Arial" w:cs="Arial"/>
            </w:rPr>
            <w:t xml:space="preserve"> </w:t>
          </w:r>
          <w:r w:rsidRPr="00DE0403">
            <w:rPr>
              <w:rFonts w:ascii="Arial" w:hAnsi="Arial" w:cs="Arial"/>
              <w:b/>
              <w:bCs/>
              <w:sz w:val="26"/>
              <w:szCs w:val="26"/>
              <w:lang w:val="es-ES" w:eastAsia="es-ES_tradnl"/>
            </w:rPr>
            <w:t>NORMATIVA ONCE</w:t>
          </w:r>
        </w:p>
      </w:tc>
      <w:tc>
        <w:tcPr>
          <w:tcW w:w="5812" w:type="dxa"/>
        </w:tcPr>
        <w:p w:rsidR="00F73E3C" w:rsidRPr="00F73E3C" w:rsidRDefault="00F73E3C" w:rsidP="005A00ED">
          <w:pPr>
            <w:pStyle w:val="Encabezado"/>
            <w:tabs>
              <w:tab w:val="clear" w:pos="4252"/>
              <w:tab w:val="center" w:pos="4002"/>
            </w:tabs>
            <w:ind w:left="2160" w:hanging="1275"/>
            <w:jc w:val="right"/>
            <w:rPr>
              <w:rFonts w:ascii="Arial" w:hAnsi="Arial" w:cs="Arial"/>
              <w:b/>
            </w:rPr>
          </w:pPr>
        </w:p>
        <w:p w:rsidR="00F73E3C" w:rsidRPr="00F73E3C" w:rsidRDefault="00F73E3C" w:rsidP="005A00ED">
          <w:pPr>
            <w:pStyle w:val="Encabezado"/>
            <w:tabs>
              <w:tab w:val="clear" w:pos="4252"/>
              <w:tab w:val="center" w:pos="4002"/>
            </w:tabs>
            <w:ind w:left="2160" w:hanging="1275"/>
            <w:jc w:val="both"/>
            <w:rPr>
              <w:rFonts w:ascii="Arial" w:hAnsi="Arial" w:cs="Arial"/>
            </w:rPr>
          </w:pPr>
          <w:r w:rsidRPr="00F73E3C">
            <w:rPr>
              <w:rFonts w:ascii="Arial" w:hAnsi="Arial" w:cs="Arial"/>
              <w:b/>
            </w:rPr>
            <w:t>ASUNTO:</w:t>
          </w:r>
          <w:r w:rsidRPr="00F73E3C">
            <w:rPr>
              <w:rFonts w:ascii="Arial" w:hAnsi="Arial" w:cs="Arial"/>
              <w:b/>
              <w:bCs/>
            </w:rPr>
            <w:tab/>
          </w:r>
          <w:r w:rsidRPr="00F73E3C">
            <w:rPr>
              <w:rFonts w:ascii="Arial" w:hAnsi="Arial" w:cs="Arial"/>
            </w:rPr>
            <w:t>Presupuestos de la ONCE para el ejercicio económico 2018.</w:t>
          </w:r>
        </w:p>
        <w:p w:rsidR="00F73E3C" w:rsidRPr="00F73E3C" w:rsidRDefault="00F73E3C" w:rsidP="00F73E3C">
          <w:pPr>
            <w:pStyle w:val="Encabezado"/>
            <w:tabs>
              <w:tab w:val="clear" w:pos="4252"/>
              <w:tab w:val="center" w:pos="4002"/>
            </w:tabs>
            <w:ind w:left="2160" w:hanging="1275"/>
            <w:jc w:val="right"/>
            <w:rPr>
              <w:rFonts w:ascii="Arial" w:hAnsi="Arial" w:cs="Arial"/>
            </w:rPr>
          </w:pPr>
        </w:p>
        <w:p w:rsidR="00F73E3C" w:rsidRPr="00F73E3C" w:rsidRDefault="00F73E3C" w:rsidP="005A00ED">
          <w:pPr>
            <w:pStyle w:val="Encabezado"/>
            <w:jc w:val="right"/>
            <w:rPr>
              <w:rFonts w:ascii="Arial" w:hAnsi="Arial" w:cs="Arial"/>
            </w:rPr>
          </w:pPr>
        </w:p>
      </w:tc>
    </w:tr>
  </w:tbl>
  <w:p w:rsidR="00F73E3C" w:rsidRPr="00F73E3C" w:rsidRDefault="00F73E3C" w:rsidP="00F73E3C">
    <w:pPr>
      <w:pStyle w:val="Encabezado"/>
      <w:tabs>
        <w:tab w:val="clear" w:pos="4252"/>
        <w:tab w:val="clear" w:pos="8504"/>
        <w:tab w:val="center" w:pos="8505"/>
      </w:tabs>
      <w:ind w:left="-176"/>
      <w:jc w:val="right"/>
      <w:rPr>
        <w:rFonts w:ascii="Arial" w:hAnsi="Arial" w:cs="Arial"/>
      </w:rPr>
    </w:pPr>
  </w:p>
  <w:p w:rsidR="00F73E3C" w:rsidRPr="00F73E3C" w:rsidRDefault="00F73E3C" w:rsidP="00F73E3C">
    <w:pPr>
      <w:pStyle w:val="Encabezado"/>
      <w:tabs>
        <w:tab w:val="clear" w:pos="4252"/>
        <w:tab w:val="clear" w:pos="8504"/>
        <w:tab w:val="center" w:pos="8505"/>
      </w:tabs>
      <w:ind w:left="-176"/>
      <w:jc w:val="right"/>
      <w:rPr>
        <w:rFonts w:ascii="Arial" w:hAnsi="Arial" w:cs="Arial"/>
      </w:rPr>
    </w:pPr>
  </w:p>
  <w:p w:rsidR="00F73E3C" w:rsidRPr="00F73E3C" w:rsidRDefault="00F73E3C" w:rsidP="00F73E3C">
    <w:pPr>
      <w:pStyle w:val="Encabezado"/>
      <w:tabs>
        <w:tab w:val="clear" w:pos="4252"/>
        <w:tab w:val="clear" w:pos="8504"/>
        <w:tab w:val="center" w:pos="8505"/>
      </w:tabs>
      <w:ind w:left="-176"/>
      <w:jc w:val="right"/>
      <w:rPr>
        <w:rFonts w:ascii="Arial" w:hAnsi="Arial" w:cs="Arial"/>
      </w:rPr>
    </w:pPr>
  </w:p>
  <w:tbl>
    <w:tblPr>
      <w:tblW w:w="8931"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931"/>
    </w:tblGrid>
    <w:tr w:rsidR="00F73E3C" w:rsidRPr="00F73E3C" w:rsidTr="005A00ED">
      <w:tc>
        <w:tcPr>
          <w:tcW w:w="8931" w:type="dxa"/>
          <w:tcBorders>
            <w:top w:val="single" w:sz="12" w:space="0" w:color="auto"/>
            <w:left w:val="single" w:sz="12" w:space="0" w:color="auto"/>
            <w:bottom w:val="single" w:sz="12" w:space="0" w:color="auto"/>
            <w:right w:val="single" w:sz="12" w:space="0" w:color="auto"/>
          </w:tcBorders>
        </w:tcPr>
        <w:p w:rsidR="00F73E3C" w:rsidRPr="00F73E3C" w:rsidRDefault="00F73E3C" w:rsidP="005A00ED">
          <w:pPr>
            <w:pStyle w:val="Encabezado"/>
            <w:tabs>
              <w:tab w:val="clear" w:pos="4252"/>
              <w:tab w:val="clear" w:pos="8504"/>
              <w:tab w:val="center" w:pos="8505"/>
            </w:tabs>
            <w:jc w:val="both"/>
            <w:rPr>
              <w:rFonts w:ascii="Arial" w:hAnsi="Arial" w:cs="Arial"/>
              <w:b/>
            </w:rPr>
          </w:pPr>
        </w:p>
        <w:p w:rsidR="00F73E3C" w:rsidRPr="00F73E3C" w:rsidRDefault="00F73E3C" w:rsidP="005A00ED">
          <w:pPr>
            <w:pStyle w:val="Encabezado"/>
            <w:tabs>
              <w:tab w:val="clear" w:pos="4252"/>
              <w:tab w:val="clear" w:pos="8504"/>
              <w:tab w:val="center" w:pos="8505"/>
            </w:tabs>
            <w:jc w:val="both"/>
            <w:rPr>
              <w:rFonts w:ascii="Arial" w:hAnsi="Arial" w:cs="Arial"/>
              <w:b/>
            </w:rPr>
          </w:pPr>
          <w:r w:rsidRPr="00F73E3C">
            <w:rPr>
              <w:rFonts w:ascii="Arial" w:hAnsi="Arial" w:cs="Arial"/>
              <w:b/>
            </w:rPr>
            <w:t xml:space="preserve">OFICIO-CIRCULAR NÚM. </w:t>
          </w:r>
          <w:r w:rsidR="004F7BA5">
            <w:rPr>
              <w:rFonts w:ascii="Arial" w:hAnsi="Arial" w:cs="Arial"/>
              <w:b/>
            </w:rPr>
            <w:t>48</w:t>
          </w:r>
          <w:r w:rsidRPr="00F73E3C">
            <w:rPr>
              <w:rFonts w:ascii="Arial" w:hAnsi="Arial" w:cs="Arial"/>
              <w:b/>
            </w:rPr>
            <w:t>/2017, DE 27 DE DICIEMBRE, DEL DIRECTOR GENERAL</w:t>
          </w:r>
        </w:p>
        <w:p w:rsidR="00F73E3C" w:rsidRPr="00F73E3C" w:rsidRDefault="00F73E3C" w:rsidP="005A00ED">
          <w:pPr>
            <w:pStyle w:val="Encabezado"/>
            <w:tabs>
              <w:tab w:val="clear" w:pos="4252"/>
              <w:tab w:val="clear" w:pos="8504"/>
              <w:tab w:val="center" w:pos="8505"/>
            </w:tabs>
            <w:jc w:val="both"/>
            <w:rPr>
              <w:rFonts w:ascii="Arial" w:hAnsi="Arial" w:cs="Arial"/>
              <w:b/>
            </w:rPr>
          </w:pPr>
        </w:p>
      </w:tc>
    </w:tr>
  </w:tbl>
  <w:p w:rsidR="00F73E3C" w:rsidRPr="00F73E3C" w:rsidRDefault="00F73E3C" w:rsidP="00F73E3C">
    <w:pPr>
      <w:pStyle w:val="Encabezado"/>
      <w:tabs>
        <w:tab w:val="clear" w:pos="4252"/>
        <w:tab w:val="clear" w:pos="8504"/>
        <w:tab w:val="center" w:pos="8505"/>
      </w:tabs>
      <w:jc w:val="both"/>
      <w:rPr>
        <w:rFonts w:ascii="Arial" w:hAnsi="Arial" w:cs="Arial"/>
      </w:rPr>
    </w:pPr>
  </w:p>
  <w:tbl>
    <w:tblPr>
      <w:tblW w:w="0" w:type="auto"/>
      <w:tblInd w:w="-176" w:type="dxa"/>
      <w:tblLook w:val="04A0"/>
    </w:tblPr>
    <w:tblGrid>
      <w:gridCol w:w="4962"/>
    </w:tblGrid>
    <w:tr w:rsidR="00F73E3C" w:rsidRPr="00F73E3C" w:rsidTr="005A00ED">
      <w:tc>
        <w:tcPr>
          <w:tcW w:w="4962" w:type="dxa"/>
          <w:hideMark/>
        </w:tcPr>
        <w:p w:rsidR="00F73E3C" w:rsidRPr="00F73E3C" w:rsidRDefault="00F73E3C" w:rsidP="005A00ED">
          <w:pPr>
            <w:pStyle w:val="Encabezado"/>
            <w:tabs>
              <w:tab w:val="clear" w:pos="4252"/>
              <w:tab w:val="clear" w:pos="8504"/>
              <w:tab w:val="center" w:pos="8505"/>
            </w:tabs>
            <w:jc w:val="both"/>
            <w:rPr>
              <w:rFonts w:ascii="Arial" w:hAnsi="Arial" w:cs="Arial"/>
              <w:b/>
              <w:i/>
            </w:rPr>
          </w:pPr>
          <w:r w:rsidRPr="00F73E3C">
            <w:rPr>
              <w:rFonts w:ascii="Arial" w:hAnsi="Arial" w:cs="Arial"/>
              <w:b/>
              <w:i/>
            </w:rPr>
            <w:t>Reg</w:t>
          </w:r>
          <w:r w:rsidR="00A22FB3">
            <w:rPr>
              <w:rFonts w:ascii="Arial" w:hAnsi="Arial" w:cs="Arial"/>
              <w:b/>
              <w:i/>
            </w:rPr>
            <w:t xml:space="preserve">istro general número: </w:t>
          </w:r>
          <w:r w:rsidR="00A22FB3" w:rsidRPr="00A22FB3">
            <w:rPr>
              <w:rFonts w:ascii="Arial" w:hAnsi="Arial" w:cs="Arial"/>
              <w:b/>
              <w:i/>
            </w:rPr>
            <w:t>2017/0405544</w:t>
          </w:r>
        </w:p>
      </w:tc>
    </w:tr>
  </w:tbl>
  <w:p w:rsidR="00F73E3C" w:rsidRPr="00F73E3C" w:rsidRDefault="00F73E3C" w:rsidP="00F73E3C">
    <w:pPr>
      <w:pStyle w:val="Encabezado"/>
      <w:rPr>
        <w:rFonts w:ascii="Arial" w:hAnsi="Arial" w:cs="Arial"/>
      </w:rPr>
    </w:pPr>
  </w:p>
  <w:p w:rsidR="00FF045B" w:rsidRPr="00F73E3C" w:rsidRDefault="00FF045B" w:rsidP="00F73E3C">
    <w:pPr>
      <w:pStyle w:val="Encabezado"/>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DE0403" w:rsidTr="00C037CD">
      <w:trPr>
        <w:trHeight w:val="710"/>
      </w:trPr>
      <w:tc>
        <w:tcPr>
          <w:tcW w:w="3119" w:type="dxa"/>
        </w:tcPr>
        <w:p w:rsidR="00DE0403" w:rsidRDefault="00DE0403" w:rsidP="00C037CD">
          <w:pPr>
            <w:pStyle w:val="Encabezado"/>
            <w:tabs>
              <w:tab w:val="clear" w:pos="8504"/>
              <w:tab w:val="left" w:pos="2411"/>
              <w:tab w:val="right" w:pos="9248"/>
            </w:tabs>
          </w:pPr>
          <w:r>
            <w:rPr>
              <w:noProof/>
              <w:lang w:val="es-ES"/>
            </w:rPr>
            <w:drawing>
              <wp:inline distT="0" distB="0" distL="0" distR="0">
                <wp:extent cx="1529971" cy="375807"/>
                <wp:effectExtent l="19050" t="0" r="0" b="0"/>
                <wp:docPr id="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DE0403" w:rsidRPr="00225412" w:rsidRDefault="00DE0403" w:rsidP="00C037CD">
          <w:pPr>
            <w:pStyle w:val="Encabezado"/>
            <w:tabs>
              <w:tab w:val="clear" w:pos="8504"/>
              <w:tab w:val="left" w:pos="2444"/>
              <w:tab w:val="right" w:pos="9248"/>
            </w:tabs>
            <w:spacing w:before="120"/>
            <w:rPr>
              <w:b/>
              <w:sz w:val="26"/>
              <w:szCs w:val="26"/>
            </w:rPr>
          </w:pPr>
          <w:r w:rsidRPr="00DE0403">
            <w:rPr>
              <w:rFonts w:ascii="Arial" w:hAnsi="Arial" w:cs="Arial"/>
              <w:b/>
              <w:bCs/>
              <w:sz w:val="26"/>
              <w:szCs w:val="26"/>
              <w:lang w:val="es-ES" w:eastAsia="es-ES_tradnl"/>
            </w:rPr>
            <w:t>NORMATIVA ONCE</w:t>
          </w:r>
        </w:p>
      </w:tc>
      <w:tc>
        <w:tcPr>
          <w:tcW w:w="6237" w:type="dxa"/>
        </w:tcPr>
        <w:p w:rsidR="00DE0403" w:rsidRPr="00C54CF5" w:rsidRDefault="00DE0403" w:rsidP="00C037CD">
          <w:pPr>
            <w:widowControl w:val="0"/>
            <w:autoSpaceDE w:val="0"/>
            <w:autoSpaceDN w:val="0"/>
            <w:adjustRightInd w:val="0"/>
            <w:jc w:val="right"/>
            <w:rPr>
              <w:b/>
              <w:sz w:val="19"/>
              <w:szCs w:val="19"/>
            </w:rPr>
          </w:pPr>
        </w:p>
        <w:p w:rsidR="00DE0403" w:rsidRDefault="00DE0403" w:rsidP="00C037CD">
          <w:pPr>
            <w:pStyle w:val="Encabezado"/>
            <w:tabs>
              <w:tab w:val="clear" w:pos="4252"/>
              <w:tab w:val="center" w:pos="4002"/>
            </w:tabs>
            <w:ind w:left="1734" w:hanging="1133"/>
            <w:jc w:val="both"/>
          </w:pPr>
        </w:p>
      </w:tc>
    </w:tr>
  </w:tbl>
  <w:p w:rsidR="00FF045B" w:rsidRPr="00DE0403" w:rsidRDefault="00FF045B" w:rsidP="002F6680">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5B" w:rsidRDefault="00FF045B">
    <w:pPr>
      <w:pStyle w:val="Encabezad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45B" w:rsidRPr="00D93467" w:rsidRDefault="00FF045B" w:rsidP="000D4BDE">
    <w:pPr>
      <w:pStyle w:val="Encabezado"/>
      <w:tabs>
        <w:tab w:val="clear" w:pos="8504"/>
        <w:tab w:val="left" w:pos="2411"/>
        <w:tab w:val="right" w:pos="9248"/>
      </w:tabs>
      <w:jc w:val="both"/>
      <w:rPr>
        <w:rFonts w:ascii="Arial" w:hAnsi="Arial" w:cs="Arial"/>
      </w:rPr>
    </w:pPr>
    <w:r>
      <w:rPr>
        <w:rFonts w:ascii="Arial" w:hAnsi="Arial" w:cs="Arial"/>
        <w:noProof/>
        <w:lang w:val="es-ES"/>
      </w:rPr>
      <w:drawing>
        <wp:inline distT="0" distB="0" distL="0" distR="0">
          <wp:extent cx="1533525" cy="371475"/>
          <wp:effectExtent l="19050" t="0" r="9525" b="0"/>
          <wp:docPr id="184"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FF045B" w:rsidRPr="000D4BDE" w:rsidRDefault="00FF045B" w:rsidP="00F670B9">
    <w:pPr>
      <w:pStyle w:val="Encabezado"/>
      <w:spacing w:before="120"/>
      <w:rPr>
        <w:rFonts w:ascii="Arial" w:hAnsi="Arial" w:cs="Arial"/>
      </w:rPr>
    </w:pPr>
    <w:r w:rsidRPr="00D93467">
      <w:rPr>
        <w:rFonts w:ascii="Arial" w:hAnsi="Arial" w:cs="Arial"/>
        <w:b/>
      </w:rPr>
      <w:t xml:space="preserve"> NORMATIVA ONCE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0B9" w:rsidRPr="00D93467" w:rsidRDefault="00F670B9" w:rsidP="00F670B9">
    <w:pPr>
      <w:pStyle w:val="Encabezado"/>
      <w:tabs>
        <w:tab w:val="clear" w:pos="8504"/>
        <w:tab w:val="left" w:pos="2411"/>
        <w:tab w:val="right" w:pos="9248"/>
      </w:tabs>
      <w:jc w:val="both"/>
      <w:rPr>
        <w:rFonts w:ascii="Arial" w:hAnsi="Arial" w:cs="Arial"/>
      </w:rPr>
    </w:pPr>
    <w:r>
      <w:rPr>
        <w:rFonts w:ascii="Arial" w:hAnsi="Arial" w:cs="Arial"/>
        <w:noProof/>
        <w:lang w:val="es-ES"/>
      </w:rPr>
      <w:drawing>
        <wp:inline distT="0" distB="0" distL="0" distR="0">
          <wp:extent cx="1533525" cy="371475"/>
          <wp:effectExtent l="19050" t="0" r="9525" b="0"/>
          <wp:docPr id="1"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F670B9" w:rsidRPr="000D4BDE" w:rsidRDefault="00F670B9" w:rsidP="00F670B9">
    <w:pPr>
      <w:pStyle w:val="Encabezado"/>
      <w:spacing w:before="120"/>
      <w:rPr>
        <w:rFonts w:ascii="Arial" w:hAnsi="Arial" w:cs="Arial"/>
      </w:rPr>
    </w:pPr>
    <w:r w:rsidRPr="00D93467">
      <w:rPr>
        <w:rFonts w:ascii="Arial" w:hAnsi="Arial" w:cs="Arial"/>
        <w:b/>
      </w:rPr>
      <w:t xml:space="preserve"> NORMATIVA ONCE</w:t>
    </w:r>
  </w:p>
  <w:p w:rsidR="00FF045B" w:rsidRPr="00F670B9" w:rsidRDefault="00FF045B" w:rsidP="00F670B9">
    <w:pPr>
      <w:pStyle w:val="Encabezad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0B9" w:rsidRPr="00D93467" w:rsidRDefault="00F670B9" w:rsidP="00F670B9">
    <w:pPr>
      <w:pStyle w:val="Encabezado"/>
      <w:tabs>
        <w:tab w:val="clear" w:pos="8504"/>
        <w:tab w:val="left" w:pos="2411"/>
        <w:tab w:val="right" w:pos="9248"/>
      </w:tabs>
      <w:jc w:val="both"/>
      <w:rPr>
        <w:rFonts w:ascii="Arial" w:hAnsi="Arial" w:cs="Arial"/>
      </w:rPr>
    </w:pPr>
    <w:r>
      <w:rPr>
        <w:rFonts w:ascii="Arial" w:hAnsi="Arial" w:cs="Arial"/>
        <w:noProof/>
        <w:lang w:val="es-ES"/>
      </w:rPr>
      <w:drawing>
        <wp:inline distT="0" distB="0" distL="0" distR="0">
          <wp:extent cx="1533525" cy="371475"/>
          <wp:effectExtent l="19050" t="0" r="9525" b="0"/>
          <wp:docPr id="3"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F670B9" w:rsidRPr="000D4BDE" w:rsidRDefault="00F670B9" w:rsidP="00F670B9">
    <w:pPr>
      <w:pStyle w:val="Encabezado"/>
      <w:spacing w:before="120"/>
      <w:rPr>
        <w:rFonts w:ascii="Arial" w:hAnsi="Arial" w:cs="Arial"/>
      </w:rPr>
    </w:pPr>
    <w:r w:rsidRPr="00D93467">
      <w:rPr>
        <w:rFonts w:ascii="Arial" w:hAnsi="Arial" w:cs="Arial"/>
        <w:b/>
      </w:rPr>
      <w:t xml:space="preserve"> NORMATIVA ONCE</w:t>
    </w:r>
  </w:p>
  <w:p w:rsidR="00FF045B" w:rsidRPr="00F670B9" w:rsidRDefault="00FF045B" w:rsidP="00F670B9">
    <w:pPr>
      <w:pStyle w:val="Encabezad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0B9" w:rsidRPr="00D93467" w:rsidRDefault="00F670B9" w:rsidP="00F670B9">
    <w:pPr>
      <w:pStyle w:val="Encabezado"/>
      <w:tabs>
        <w:tab w:val="clear" w:pos="8504"/>
        <w:tab w:val="left" w:pos="2411"/>
        <w:tab w:val="right" w:pos="9248"/>
      </w:tabs>
      <w:jc w:val="both"/>
      <w:rPr>
        <w:rFonts w:ascii="Arial" w:hAnsi="Arial" w:cs="Arial"/>
      </w:rPr>
    </w:pPr>
    <w:r>
      <w:rPr>
        <w:rFonts w:ascii="Arial" w:hAnsi="Arial" w:cs="Arial"/>
        <w:noProof/>
        <w:lang w:val="es-ES"/>
      </w:rPr>
      <w:drawing>
        <wp:inline distT="0" distB="0" distL="0" distR="0">
          <wp:extent cx="1533525" cy="371475"/>
          <wp:effectExtent l="19050" t="0" r="9525" b="0"/>
          <wp:docPr id="2"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F670B9" w:rsidRPr="000D4BDE" w:rsidRDefault="00F670B9" w:rsidP="00F670B9">
    <w:pPr>
      <w:pStyle w:val="Encabezado"/>
      <w:spacing w:before="120"/>
      <w:rPr>
        <w:rFonts w:ascii="Arial" w:hAnsi="Arial" w:cs="Arial"/>
      </w:rPr>
    </w:pPr>
    <w:r w:rsidRPr="00D93467">
      <w:rPr>
        <w:rFonts w:ascii="Arial" w:hAnsi="Arial" w:cs="Arial"/>
        <w:b/>
      </w:rPr>
      <w:t xml:space="preserve"> NORMATIVA ONCE</w:t>
    </w:r>
  </w:p>
  <w:p w:rsidR="00FF045B" w:rsidRPr="00F670B9" w:rsidRDefault="00FF045B" w:rsidP="00F670B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0CD"/>
    <w:multiLevelType w:val="hybridMultilevel"/>
    <w:tmpl w:val="C2C8136E"/>
    <w:lvl w:ilvl="0" w:tplc="0484B134">
      <w:start w:val="1"/>
      <w:numFmt w:val="lowerLetter"/>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01CC1046"/>
    <w:multiLevelType w:val="hybridMultilevel"/>
    <w:tmpl w:val="5EC626C0"/>
    <w:lvl w:ilvl="0" w:tplc="1560476C">
      <w:start w:val="1"/>
      <w:numFmt w:val="lowerLetter"/>
      <w:lvlText w:val="%1)"/>
      <w:lvlJc w:val="left"/>
      <w:pPr>
        <w:ind w:left="644" w:hanging="360"/>
      </w:pPr>
      <w:rPr>
        <w:rFonts w:hint="default"/>
        <w:b/>
        <w:i w:val="0"/>
        <w:color w:val="auto"/>
      </w:rPr>
    </w:lvl>
    <w:lvl w:ilvl="1" w:tplc="0C0A0019">
      <w:start w:val="1"/>
      <w:numFmt w:val="lowerLetter"/>
      <w:lvlText w:val="%2."/>
      <w:lvlJc w:val="left"/>
      <w:pPr>
        <w:ind w:left="306" w:hanging="360"/>
      </w:pPr>
    </w:lvl>
    <w:lvl w:ilvl="2" w:tplc="0C0A001B" w:tentative="1">
      <w:start w:val="1"/>
      <w:numFmt w:val="lowerRoman"/>
      <w:lvlText w:val="%3."/>
      <w:lvlJc w:val="right"/>
      <w:pPr>
        <w:ind w:left="1026" w:hanging="180"/>
      </w:pPr>
    </w:lvl>
    <w:lvl w:ilvl="3" w:tplc="0C0A000F" w:tentative="1">
      <w:start w:val="1"/>
      <w:numFmt w:val="decimal"/>
      <w:lvlText w:val="%4."/>
      <w:lvlJc w:val="left"/>
      <w:pPr>
        <w:ind w:left="1746" w:hanging="360"/>
      </w:pPr>
    </w:lvl>
    <w:lvl w:ilvl="4" w:tplc="0C0A0019" w:tentative="1">
      <w:start w:val="1"/>
      <w:numFmt w:val="lowerLetter"/>
      <w:lvlText w:val="%5."/>
      <w:lvlJc w:val="left"/>
      <w:pPr>
        <w:ind w:left="2466" w:hanging="360"/>
      </w:pPr>
    </w:lvl>
    <w:lvl w:ilvl="5" w:tplc="0C0A001B" w:tentative="1">
      <w:start w:val="1"/>
      <w:numFmt w:val="lowerRoman"/>
      <w:lvlText w:val="%6."/>
      <w:lvlJc w:val="right"/>
      <w:pPr>
        <w:ind w:left="3186" w:hanging="180"/>
      </w:pPr>
    </w:lvl>
    <w:lvl w:ilvl="6" w:tplc="0C0A000F" w:tentative="1">
      <w:start w:val="1"/>
      <w:numFmt w:val="decimal"/>
      <w:lvlText w:val="%7."/>
      <w:lvlJc w:val="left"/>
      <w:pPr>
        <w:ind w:left="3906" w:hanging="360"/>
      </w:pPr>
    </w:lvl>
    <w:lvl w:ilvl="7" w:tplc="0C0A0019" w:tentative="1">
      <w:start w:val="1"/>
      <w:numFmt w:val="lowerLetter"/>
      <w:lvlText w:val="%8."/>
      <w:lvlJc w:val="left"/>
      <w:pPr>
        <w:ind w:left="4626" w:hanging="360"/>
      </w:pPr>
    </w:lvl>
    <w:lvl w:ilvl="8" w:tplc="0C0A001B" w:tentative="1">
      <w:start w:val="1"/>
      <w:numFmt w:val="lowerRoman"/>
      <w:lvlText w:val="%9."/>
      <w:lvlJc w:val="right"/>
      <w:pPr>
        <w:ind w:left="5346" w:hanging="180"/>
      </w:pPr>
    </w:lvl>
  </w:abstractNum>
  <w:abstractNum w:abstractNumId="2">
    <w:nsid w:val="02036BAF"/>
    <w:multiLevelType w:val="hybridMultilevel"/>
    <w:tmpl w:val="B6F2DA44"/>
    <w:lvl w:ilvl="0" w:tplc="0C0A000F">
      <w:start w:val="1"/>
      <w:numFmt w:val="decimal"/>
      <w:lvlText w:val="%1."/>
      <w:lvlJc w:val="left"/>
      <w:pPr>
        <w:tabs>
          <w:tab w:val="num" w:pos="1778"/>
        </w:tabs>
        <w:ind w:left="1778" w:hanging="360"/>
      </w:p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3">
    <w:nsid w:val="039C1F3D"/>
    <w:multiLevelType w:val="hybridMultilevel"/>
    <w:tmpl w:val="CC9896BC"/>
    <w:lvl w:ilvl="0" w:tplc="23D6472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3DA7D88"/>
    <w:multiLevelType w:val="hybridMultilevel"/>
    <w:tmpl w:val="DE842492"/>
    <w:lvl w:ilvl="0" w:tplc="427E2BE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6F356FB"/>
    <w:multiLevelType w:val="hybridMultilevel"/>
    <w:tmpl w:val="272C333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nsid w:val="09B93451"/>
    <w:multiLevelType w:val="singleLevel"/>
    <w:tmpl w:val="FBAE0C0A"/>
    <w:lvl w:ilvl="0">
      <w:start w:val="1"/>
      <w:numFmt w:val="bullet"/>
      <w:lvlText w:val=""/>
      <w:lvlJc w:val="left"/>
      <w:pPr>
        <w:tabs>
          <w:tab w:val="num" w:pos="360"/>
        </w:tabs>
        <w:ind w:left="360" w:hanging="360"/>
      </w:pPr>
      <w:rPr>
        <w:rFonts w:ascii="Symbol" w:hAnsi="Symbol" w:cs="Symbol" w:hint="default"/>
        <w:color w:val="auto"/>
      </w:rPr>
    </w:lvl>
  </w:abstractNum>
  <w:abstractNum w:abstractNumId="7">
    <w:nsid w:val="09BA5AF2"/>
    <w:multiLevelType w:val="singleLevel"/>
    <w:tmpl w:val="FBAE0C0A"/>
    <w:lvl w:ilvl="0">
      <w:start w:val="1"/>
      <w:numFmt w:val="bullet"/>
      <w:lvlText w:val=""/>
      <w:lvlJc w:val="left"/>
      <w:pPr>
        <w:tabs>
          <w:tab w:val="num" w:pos="360"/>
        </w:tabs>
        <w:ind w:left="360" w:hanging="360"/>
      </w:pPr>
      <w:rPr>
        <w:rFonts w:ascii="Symbol" w:hAnsi="Symbol" w:cs="Symbol" w:hint="default"/>
        <w:color w:val="auto"/>
      </w:rPr>
    </w:lvl>
  </w:abstractNum>
  <w:abstractNum w:abstractNumId="8">
    <w:nsid w:val="0AA93432"/>
    <w:multiLevelType w:val="hybridMultilevel"/>
    <w:tmpl w:val="5F141B4C"/>
    <w:lvl w:ilvl="0" w:tplc="8C0AE030">
      <w:start w:val="2"/>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1940724C"/>
    <w:multiLevelType w:val="hybridMultilevel"/>
    <w:tmpl w:val="E0883D90"/>
    <w:lvl w:ilvl="0" w:tplc="45901FBA">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1474682"/>
    <w:multiLevelType w:val="hybridMultilevel"/>
    <w:tmpl w:val="DE3A08D6"/>
    <w:lvl w:ilvl="0" w:tplc="0C0A0005">
      <w:start w:val="1"/>
      <w:numFmt w:val="bullet"/>
      <w:lvlText w:val=""/>
      <w:lvlJc w:val="left"/>
      <w:pPr>
        <w:ind w:left="1285" w:hanging="360"/>
      </w:pPr>
      <w:rPr>
        <w:rFonts w:ascii="Wingdings" w:hAnsi="Wingdings" w:hint="default"/>
      </w:rPr>
    </w:lvl>
    <w:lvl w:ilvl="1" w:tplc="0C0A0003">
      <w:start w:val="1"/>
      <w:numFmt w:val="bullet"/>
      <w:lvlText w:val="o"/>
      <w:lvlJc w:val="left"/>
      <w:pPr>
        <w:ind w:left="2005" w:hanging="360"/>
      </w:pPr>
      <w:rPr>
        <w:rFonts w:ascii="Courier New" w:hAnsi="Courier New" w:cs="Courier New" w:hint="default"/>
      </w:rPr>
    </w:lvl>
    <w:lvl w:ilvl="2" w:tplc="0C0A0005" w:tentative="1">
      <w:start w:val="1"/>
      <w:numFmt w:val="bullet"/>
      <w:lvlText w:val=""/>
      <w:lvlJc w:val="left"/>
      <w:pPr>
        <w:ind w:left="2725" w:hanging="360"/>
      </w:pPr>
      <w:rPr>
        <w:rFonts w:ascii="Wingdings" w:hAnsi="Wingdings" w:hint="default"/>
      </w:rPr>
    </w:lvl>
    <w:lvl w:ilvl="3" w:tplc="0C0A0001" w:tentative="1">
      <w:start w:val="1"/>
      <w:numFmt w:val="bullet"/>
      <w:lvlText w:val=""/>
      <w:lvlJc w:val="left"/>
      <w:pPr>
        <w:ind w:left="3445" w:hanging="360"/>
      </w:pPr>
      <w:rPr>
        <w:rFonts w:ascii="Symbol" w:hAnsi="Symbol" w:hint="default"/>
      </w:rPr>
    </w:lvl>
    <w:lvl w:ilvl="4" w:tplc="0C0A0003" w:tentative="1">
      <w:start w:val="1"/>
      <w:numFmt w:val="bullet"/>
      <w:lvlText w:val="o"/>
      <w:lvlJc w:val="left"/>
      <w:pPr>
        <w:ind w:left="4165" w:hanging="360"/>
      </w:pPr>
      <w:rPr>
        <w:rFonts w:ascii="Courier New" w:hAnsi="Courier New" w:cs="Courier New" w:hint="default"/>
      </w:rPr>
    </w:lvl>
    <w:lvl w:ilvl="5" w:tplc="0C0A0005" w:tentative="1">
      <w:start w:val="1"/>
      <w:numFmt w:val="bullet"/>
      <w:lvlText w:val=""/>
      <w:lvlJc w:val="left"/>
      <w:pPr>
        <w:ind w:left="4885" w:hanging="360"/>
      </w:pPr>
      <w:rPr>
        <w:rFonts w:ascii="Wingdings" w:hAnsi="Wingdings" w:hint="default"/>
      </w:rPr>
    </w:lvl>
    <w:lvl w:ilvl="6" w:tplc="0C0A0001" w:tentative="1">
      <w:start w:val="1"/>
      <w:numFmt w:val="bullet"/>
      <w:lvlText w:val=""/>
      <w:lvlJc w:val="left"/>
      <w:pPr>
        <w:ind w:left="5605" w:hanging="360"/>
      </w:pPr>
      <w:rPr>
        <w:rFonts w:ascii="Symbol" w:hAnsi="Symbol" w:hint="default"/>
      </w:rPr>
    </w:lvl>
    <w:lvl w:ilvl="7" w:tplc="0C0A0003" w:tentative="1">
      <w:start w:val="1"/>
      <w:numFmt w:val="bullet"/>
      <w:lvlText w:val="o"/>
      <w:lvlJc w:val="left"/>
      <w:pPr>
        <w:ind w:left="6325" w:hanging="360"/>
      </w:pPr>
      <w:rPr>
        <w:rFonts w:ascii="Courier New" w:hAnsi="Courier New" w:cs="Courier New" w:hint="default"/>
      </w:rPr>
    </w:lvl>
    <w:lvl w:ilvl="8" w:tplc="0C0A0005" w:tentative="1">
      <w:start w:val="1"/>
      <w:numFmt w:val="bullet"/>
      <w:lvlText w:val=""/>
      <w:lvlJc w:val="left"/>
      <w:pPr>
        <w:ind w:left="7045" w:hanging="360"/>
      </w:pPr>
      <w:rPr>
        <w:rFonts w:ascii="Wingdings" w:hAnsi="Wingdings" w:hint="default"/>
      </w:rPr>
    </w:lvl>
  </w:abstractNum>
  <w:abstractNum w:abstractNumId="11">
    <w:nsid w:val="214A56A8"/>
    <w:multiLevelType w:val="hybridMultilevel"/>
    <w:tmpl w:val="59EC164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4034B77"/>
    <w:multiLevelType w:val="hybridMultilevel"/>
    <w:tmpl w:val="CACA276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56D7BE6"/>
    <w:multiLevelType w:val="hybridMultilevel"/>
    <w:tmpl w:val="7E02AEA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B313A6A"/>
    <w:multiLevelType w:val="hybridMultilevel"/>
    <w:tmpl w:val="2A64B936"/>
    <w:lvl w:ilvl="0" w:tplc="0C0A000B">
      <w:start w:val="1"/>
      <w:numFmt w:val="bullet"/>
      <w:lvlText w:val=""/>
      <w:lvlJc w:val="left"/>
      <w:pPr>
        <w:ind w:left="1287" w:hanging="360"/>
      </w:pPr>
      <w:rPr>
        <w:rFonts w:ascii="Wingdings" w:hAnsi="Wingdings" w:hint="default"/>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
    <w:nsid w:val="2C5873DF"/>
    <w:multiLevelType w:val="hybridMultilevel"/>
    <w:tmpl w:val="DCA0A4D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20C3346"/>
    <w:multiLevelType w:val="hybridMultilevel"/>
    <w:tmpl w:val="BA48FE26"/>
    <w:lvl w:ilvl="0" w:tplc="A02A19DA">
      <w:numFmt w:val="bullet"/>
      <w:lvlText w:val="-"/>
      <w:lvlJc w:val="left"/>
      <w:pPr>
        <w:ind w:left="1797" w:hanging="360"/>
      </w:pPr>
      <w:rPr>
        <w:rFonts w:ascii="Arial" w:eastAsia="Times New Roman" w:hAnsi="Arial" w:cs="Arial"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17">
    <w:nsid w:val="33F0445A"/>
    <w:multiLevelType w:val="singleLevel"/>
    <w:tmpl w:val="FBAE0C0A"/>
    <w:lvl w:ilvl="0">
      <w:start w:val="1"/>
      <w:numFmt w:val="bullet"/>
      <w:lvlText w:val=""/>
      <w:lvlJc w:val="left"/>
      <w:pPr>
        <w:tabs>
          <w:tab w:val="num" w:pos="360"/>
        </w:tabs>
        <w:ind w:left="360" w:hanging="360"/>
      </w:pPr>
      <w:rPr>
        <w:rFonts w:ascii="Symbol" w:hAnsi="Symbol" w:cs="Symbol" w:hint="default"/>
        <w:color w:val="auto"/>
      </w:rPr>
    </w:lvl>
  </w:abstractNum>
  <w:abstractNum w:abstractNumId="18">
    <w:nsid w:val="34683073"/>
    <w:multiLevelType w:val="hybridMultilevel"/>
    <w:tmpl w:val="8EEA09CC"/>
    <w:lvl w:ilvl="0" w:tplc="040A0001">
      <w:start w:val="1"/>
      <w:numFmt w:val="bullet"/>
      <w:lvlText w:val=""/>
      <w:lvlJc w:val="left"/>
      <w:pPr>
        <w:tabs>
          <w:tab w:val="num" w:pos="1068"/>
        </w:tabs>
        <w:ind w:left="1068" w:hanging="360"/>
      </w:pPr>
      <w:rPr>
        <w:rFonts w:ascii="Symbol" w:hAnsi="Symbol" w:hint="default"/>
      </w:rPr>
    </w:lvl>
    <w:lvl w:ilvl="1" w:tplc="040A000B">
      <w:start w:val="1"/>
      <w:numFmt w:val="bullet"/>
      <w:lvlText w:val=""/>
      <w:lvlJc w:val="left"/>
      <w:pPr>
        <w:tabs>
          <w:tab w:val="num" w:pos="5180"/>
        </w:tabs>
        <w:ind w:left="5180" w:hanging="360"/>
      </w:pPr>
      <w:rPr>
        <w:rFonts w:ascii="Wingdings" w:hAnsi="Wingdings"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19">
    <w:nsid w:val="37685181"/>
    <w:multiLevelType w:val="hybridMultilevel"/>
    <w:tmpl w:val="09C4227A"/>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nsid w:val="416C211E"/>
    <w:multiLevelType w:val="hybridMultilevel"/>
    <w:tmpl w:val="7A7C45C2"/>
    <w:lvl w:ilvl="0" w:tplc="040A0001">
      <w:start w:val="1"/>
      <w:numFmt w:val="bullet"/>
      <w:lvlText w:val=""/>
      <w:lvlJc w:val="left"/>
      <w:pPr>
        <w:tabs>
          <w:tab w:val="num" w:pos="1065"/>
        </w:tabs>
        <w:ind w:left="1065" w:hanging="360"/>
      </w:pPr>
      <w:rPr>
        <w:rFonts w:ascii="Symbol" w:hAnsi="Symbol" w:hint="default"/>
      </w:rPr>
    </w:lvl>
    <w:lvl w:ilvl="1" w:tplc="8C0AE030">
      <w:start w:val="2"/>
      <w:numFmt w:val="bullet"/>
      <w:lvlText w:val="-"/>
      <w:lvlJc w:val="left"/>
      <w:pPr>
        <w:tabs>
          <w:tab w:val="num" w:pos="2487"/>
        </w:tabs>
        <w:ind w:left="2487" w:hanging="360"/>
      </w:pPr>
      <w:rPr>
        <w:rFonts w:ascii="Times New Roman" w:eastAsia="Times New Roman" w:hAnsi="Times New Roman" w:cs="Times New Roman" w:hint="default"/>
      </w:rPr>
    </w:lvl>
    <w:lvl w:ilvl="2" w:tplc="040A0005" w:tentative="1">
      <w:start w:val="1"/>
      <w:numFmt w:val="bullet"/>
      <w:lvlText w:val=""/>
      <w:lvlJc w:val="left"/>
      <w:pPr>
        <w:tabs>
          <w:tab w:val="num" w:pos="2505"/>
        </w:tabs>
        <w:ind w:left="2505" w:hanging="360"/>
      </w:pPr>
      <w:rPr>
        <w:rFonts w:ascii="Wingdings" w:hAnsi="Wingdings" w:hint="default"/>
      </w:rPr>
    </w:lvl>
    <w:lvl w:ilvl="3" w:tplc="040A0001" w:tentative="1">
      <w:start w:val="1"/>
      <w:numFmt w:val="bullet"/>
      <w:lvlText w:val=""/>
      <w:lvlJc w:val="left"/>
      <w:pPr>
        <w:tabs>
          <w:tab w:val="num" w:pos="3225"/>
        </w:tabs>
        <w:ind w:left="3225" w:hanging="360"/>
      </w:pPr>
      <w:rPr>
        <w:rFonts w:ascii="Symbol" w:hAnsi="Symbol" w:hint="default"/>
      </w:rPr>
    </w:lvl>
    <w:lvl w:ilvl="4" w:tplc="040A0003" w:tentative="1">
      <w:start w:val="1"/>
      <w:numFmt w:val="bullet"/>
      <w:lvlText w:val="o"/>
      <w:lvlJc w:val="left"/>
      <w:pPr>
        <w:tabs>
          <w:tab w:val="num" w:pos="3945"/>
        </w:tabs>
        <w:ind w:left="3945" w:hanging="360"/>
      </w:pPr>
      <w:rPr>
        <w:rFonts w:ascii="Courier New" w:hAnsi="Courier New" w:cs="Courier New" w:hint="default"/>
      </w:rPr>
    </w:lvl>
    <w:lvl w:ilvl="5" w:tplc="040A0005" w:tentative="1">
      <w:start w:val="1"/>
      <w:numFmt w:val="bullet"/>
      <w:lvlText w:val=""/>
      <w:lvlJc w:val="left"/>
      <w:pPr>
        <w:tabs>
          <w:tab w:val="num" w:pos="4665"/>
        </w:tabs>
        <w:ind w:left="4665" w:hanging="360"/>
      </w:pPr>
      <w:rPr>
        <w:rFonts w:ascii="Wingdings" w:hAnsi="Wingdings" w:hint="default"/>
      </w:rPr>
    </w:lvl>
    <w:lvl w:ilvl="6" w:tplc="040A0001" w:tentative="1">
      <w:start w:val="1"/>
      <w:numFmt w:val="bullet"/>
      <w:lvlText w:val=""/>
      <w:lvlJc w:val="left"/>
      <w:pPr>
        <w:tabs>
          <w:tab w:val="num" w:pos="5385"/>
        </w:tabs>
        <w:ind w:left="5385" w:hanging="360"/>
      </w:pPr>
      <w:rPr>
        <w:rFonts w:ascii="Symbol" w:hAnsi="Symbol" w:hint="default"/>
      </w:rPr>
    </w:lvl>
    <w:lvl w:ilvl="7" w:tplc="040A0003" w:tentative="1">
      <w:start w:val="1"/>
      <w:numFmt w:val="bullet"/>
      <w:lvlText w:val="o"/>
      <w:lvlJc w:val="left"/>
      <w:pPr>
        <w:tabs>
          <w:tab w:val="num" w:pos="6105"/>
        </w:tabs>
        <w:ind w:left="6105" w:hanging="360"/>
      </w:pPr>
      <w:rPr>
        <w:rFonts w:ascii="Courier New" w:hAnsi="Courier New" w:cs="Courier New" w:hint="default"/>
      </w:rPr>
    </w:lvl>
    <w:lvl w:ilvl="8" w:tplc="040A0005" w:tentative="1">
      <w:start w:val="1"/>
      <w:numFmt w:val="bullet"/>
      <w:lvlText w:val=""/>
      <w:lvlJc w:val="left"/>
      <w:pPr>
        <w:tabs>
          <w:tab w:val="num" w:pos="6825"/>
        </w:tabs>
        <w:ind w:left="6825" w:hanging="360"/>
      </w:pPr>
      <w:rPr>
        <w:rFonts w:ascii="Wingdings" w:hAnsi="Wingdings" w:hint="default"/>
      </w:rPr>
    </w:lvl>
  </w:abstractNum>
  <w:abstractNum w:abstractNumId="21">
    <w:nsid w:val="45010172"/>
    <w:multiLevelType w:val="hybridMultilevel"/>
    <w:tmpl w:val="5E9E5E62"/>
    <w:lvl w:ilvl="0" w:tplc="013E1C5A">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776398C"/>
    <w:multiLevelType w:val="hybridMultilevel"/>
    <w:tmpl w:val="3BF0EF94"/>
    <w:lvl w:ilvl="0" w:tplc="A02A19DA">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3">
    <w:nsid w:val="4BE25703"/>
    <w:multiLevelType w:val="hybridMultilevel"/>
    <w:tmpl w:val="A8262EA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CCE3540"/>
    <w:multiLevelType w:val="singleLevel"/>
    <w:tmpl w:val="FBAE0C0A"/>
    <w:lvl w:ilvl="0">
      <w:start w:val="1"/>
      <w:numFmt w:val="bullet"/>
      <w:lvlText w:val=""/>
      <w:lvlJc w:val="left"/>
      <w:pPr>
        <w:tabs>
          <w:tab w:val="num" w:pos="360"/>
        </w:tabs>
        <w:ind w:left="360" w:hanging="360"/>
      </w:pPr>
      <w:rPr>
        <w:rFonts w:ascii="Symbol" w:hAnsi="Symbol" w:cs="Symbol" w:hint="default"/>
        <w:color w:val="auto"/>
      </w:rPr>
    </w:lvl>
  </w:abstractNum>
  <w:abstractNum w:abstractNumId="25">
    <w:nsid w:val="4E5315BF"/>
    <w:multiLevelType w:val="hybridMultilevel"/>
    <w:tmpl w:val="F8384802"/>
    <w:lvl w:ilvl="0" w:tplc="45901FBA">
      <w:start w:val="1"/>
      <w:numFmt w:val="bullet"/>
      <w:lvlText w:val=""/>
      <w:lvlJc w:val="left"/>
      <w:pPr>
        <w:tabs>
          <w:tab w:val="num" w:pos="720"/>
        </w:tabs>
        <w:ind w:left="720" w:hanging="360"/>
      </w:pPr>
      <w:rPr>
        <w:rFonts w:ascii="Symbol" w:hAnsi="Symbol" w:hint="default"/>
        <w:color w:val="auto"/>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0C2567D"/>
    <w:multiLevelType w:val="hybridMultilevel"/>
    <w:tmpl w:val="7738341C"/>
    <w:lvl w:ilvl="0" w:tplc="0C0A0017">
      <w:start w:val="1"/>
      <w:numFmt w:val="lowerLetter"/>
      <w:lvlText w:val="%1)"/>
      <w:lvlJc w:val="left"/>
      <w:pPr>
        <w:tabs>
          <w:tab w:val="num" w:pos="2000"/>
        </w:tabs>
        <w:ind w:left="2000" w:hanging="360"/>
      </w:pPr>
    </w:lvl>
    <w:lvl w:ilvl="1" w:tplc="0C0A0019" w:tentative="1">
      <w:start w:val="1"/>
      <w:numFmt w:val="lowerLetter"/>
      <w:lvlText w:val="%2."/>
      <w:lvlJc w:val="left"/>
      <w:pPr>
        <w:tabs>
          <w:tab w:val="num" w:pos="2720"/>
        </w:tabs>
        <w:ind w:left="2720" w:hanging="360"/>
      </w:pPr>
    </w:lvl>
    <w:lvl w:ilvl="2" w:tplc="0C0A001B" w:tentative="1">
      <w:start w:val="1"/>
      <w:numFmt w:val="lowerRoman"/>
      <w:lvlText w:val="%3."/>
      <w:lvlJc w:val="right"/>
      <w:pPr>
        <w:tabs>
          <w:tab w:val="num" w:pos="3440"/>
        </w:tabs>
        <w:ind w:left="3440" w:hanging="180"/>
      </w:pPr>
    </w:lvl>
    <w:lvl w:ilvl="3" w:tplc="0C0A000F" w:tentative="1">
      <w:start w:val="1"/>
      <w:numFmt w:val="decimal"/>
      <w:lvlText w:val="%4."/>
      <w:lvlJc w:val="left"/>
      <w:pPr>
        <w:tabs>
          <w:tab w:val="num" w:pos="4160"/>
        </w:tabs>
        <w:ind w:left="4160" w:hanging="360"/>
      </w:pPr>
    </w:lvl>
    <w:lvl w:ilvl="4" w:tplc="0C0A0019" w:tentative="1">
      <w:start w:val="1"/>
      <w:numFmt w:val="lowerLetter"/>
      <w:lvlText w:val="%5."/>
      <w:lvlJc w:val="left"/>
      <w:pPr>
        <w:tabs>
          <w:tab w:val="num" w:pos="4880"/>
        </w:tabs>
        <w:ind w:left="4880" w:hanging="360"/>
      </w:pPr>
    </w:lvl>
    <w:lvl w:ilvl="5" w:tplc="0C0A001B" w:tentative="1">
      <w:start w:val="1"/>
      <w:numFmt w:val="lowerRoman"/>
      <w:lvlText w:val="%6."/>
      <w:lvlJc w:val="right"/>
      <w:pPr>
        <w:tabs>
          <w:tab w:val="num" w:pos="5600"/>
        </w:tabs>
        <w:ind w:left="5600" w:hanging="180"/>
      </w:pPr>
    </w:lvl>
    <w:lvl w:ilvl="6" w:tplc="0C0A000F" w:tentative="1">
      <w:start w:val="1"/>
      <w:numFmt w:val="decimal"/>
      <w:lvlText w:val="%7."/>
      <w:lvlJc w:val="left"/>
      <w:pPr>
        <w:tabs>
          <w:tab w:val="num" w:pos="6320"/>
        </w:tabs>
        <w:ind w:left="6320" w:hanging="360"/>
      </w:pPr>
    </w:lvl>
    <w:lvl w:ilvl="7" w:tplc="0C0A0019" w:tentative="1">
      <w:start w:val="1"/>
      <w:numFmt w:val="lowerLetter"/>
      <w:lvlText w:val="%8."/>
      <w:lvlJc w:val="left"/>
      <w:pPr>
        <w:tabs>
          <w:tab w:val="num" w:pos="7040"/>
        </w:tabs>
        <w:ind w:left="7040" w:hanging="360"/>
      </w:pPr>
    </w:lvl>
    <w:lvl w:ilvl="8" w:tplc="0C0A001B" w:tentative="1">
      <w:start w:val="1"/>
      <w:numFmt w:val="lowerRoman"/>
      <w:lvlText w:val="%9."/>
      <w:lvlJc w:val="right"/>
      <w:pPr>
        <w:tabs>
          <w:tab w:val="num" w:pos="7760"/>
        </w:tabs>
        <w:ind w:left="7760" w:hanging="180"/>
      </w:pPr>
    </w:lvl>
  </w:abstractNum>
  <w:abstractNum w:abstractNumId="27">
    <w:nsid w:val="51F447BE"/>
    <w:multiLevelType w:val="singleLevel"/>
    <w:tmpl w:val="FBAE0C0A"/>
    <w:lvl w:ilvl="0">
      <w:start w:val="1"/>
      <w:numFmt w:val="bullet"/>
      <w:lvlText w:val=""/>
      <w:lvlJc w:val="left"/>
      <w:pPr>
        <w:tabs>
          <w:tab w:val="num" w:pos="360"/>
        </w:tabs>
        <w:ind w:left="360" w:hanging="360"/>
      </w:pPr>
      <w:rPr>
        <w:rFonts w:ascii="Symbol" w:hAnsi="Symbol" w:cs="Symbol" w:hint="default"/>
        <w:color w:val="auto"/>
      </w:rPr>
    </w:lvl>
  </w:abstractNum>
  <w:abstractNum w:abstractNumId="28">
    <w:nsid w:val="5D00036D"/>
    <w:multiLevelType w:val="hybridMultilevel"/>
    <w:tmpl w:val="23EC80E0"/>
    <w:lvl w:ilvl="0" w:tplc="0C0A0005">
      <w:start w:val="1"/>
      <w:numFmt w:val="bullet"/>
      <w:lvlText w:val=""/>
      <w:lvlJc w:val="left"/>
      <w:pPr>
        <w:ind w:left="1069" w:hanging="360"/>
      </w:pPr>
      <w:rPr>
        <w:rFonts w:ascii="Wingdings" w:hAnsi="Wingdings"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9">
    <w:nsid w:val="69D0285F"/>
    <w:multiLevelType w:val="hybridMultilevel"/>
    <w:tmpl w:val="DEB094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AA46F13"/>
    <w:multiLevelType w:val="hybridMultilevel"/>
    <w:tmpl w:val="15D87276"/>
    <w:lvl w:ilvl="0" w:tplc="0C0A0005">
      <w:start w:val="1"/>
      <w:numFmt w:val="bullet"/>
      <w:lvlText w:val=""/>
      <w:lvlJc w:val="left"/>
      <w:pPr>
        <w:ind w:left="862" w:hanging="360"/>
      </w:pPr>
      <w:rPr>
        <w:rFonts w:ascii="Wingdings" w:hAnsi="Wingdings"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1">
    <w:nsid w:val="701067DA"/>
    <w:multiLevelType w:val="hybridMultilevel"/>
    <w:tmpl w:val="E51016F4"/>
    <w:lvl w:ilvl="0" w:tplc="B420BEA0">
      <w:start w:val="2"/>
      <w:numFmt w:val="bullet"/>
      <w:lvlText w:val="-"/>
      <w:lvlJc w:val="left"/>
      <w:pPr>
        <w:ind w:left="1434" w:hanging="360"/>
      </w:pPr>
      <w:rPr>
        <w:rFonts w:ascii="Times New Roman" w:eastAsia="Times New Roman" w:hAnsi="Times New Roman" w:cs="Times New Roman" w:hint="default"/>
        <w:color w:val="auto"/>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32">
    <w:nsid w:val="703A34AD"/>
    <w:multiLevelType w:val="hybridMultilevel"/>
    <w:tmpl w:val="19C4E73A"/>
    <w:lvl w:ilvl="0" w:tplc="8C0AE030">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713C605E"/>
    <w:multiLevelType w:val="hybridMultilevel"/>
    <w:tmpl w:val="7502694C"/>
    <w:lvl w:ilvl="0" w:tplc="A02A19DA">
      <w:numFmt w:val="bullet"/>
      <w:lvlText w:val="-"/>
      <w:lvlJc w:val="left"/>
      <w:pPr>
        <w:ind w:left="1797" w:hanging="360"/>
      </w:pPr>
      <w:rPr>
        <w:rFonts w:ascii="Arial" w:eastAsia="Times New Roman" w:hAnsi="Arial" w:cs="Arial"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34">
    <w:nsid w:val="79D0716A"/>
    <w:multiLevelType w:val="hybridMultilevel"/>
    <w:tmpl w:val="717ADA38"/>
    <w:lvl w:ilvl="0" w:tplc="B420BEA0">
      <w:start w:val="2"/>
      <w:numFmt w:val="bullet"/>
      <w:lvlText w:val="-"/>
      <w:lvlJc w:val="left"/>
      <w:pPr>
        <w:ind w:left="720" w:hanging="360"/>
      </w:pPr>
      <w:rPr>
        <w:rFonts w:ascii="Times New Roman" w:eastAsia="Times New Roman"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C2151E5"/>
    <w:multiLevelType w:val="hybridMultilevel"/>
    <w:tmpl w:val="1ABCE228"/>
    <w:lvl w:ilvl="0" w:tplc="CE76FED2">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27"/>
  </w:num>
  <w:num w:numId="4">
    <w:abstractNumId w:val="6"/>
  </w:num>
  <w:num w:numId="5">
    <w:abstractNumId w:val="17"/>
  </w:num>
  <w:num w:numId="6">
    <w:abstractNumId w:val="26"/>
  </w:num>
  <w:num w:numId="7">
    <w:abstractNumId w:val="1"/>
  </w:num>
  <w:num w:numId="8">
    <w:abstractNumId w:val="28"/>
  </w:num>
  <w:num w:numId="9">
    <w:abstractNumId w:val="14"/>
  </w:num>
  <w:num w:numId="10">
    <w:abstractNumId w:val="0"/>
  </w:num>
  <w:num w:numId="11">
    <w:abstractNumId w:val="32"/>
  </w:num>
  <w:num w:numId="12">
    <w:abstractNumId w:val="10"/>
  </w:num>
  <w:num w:numId="13">
    <w:abstractNumId w:val="30"/>
  </w:num>
  <w:num w:numId="14">
    <w:abstractNumId w:val="5"/>
  </w:num>
  <w:num w:numId="15">
    <w:abstractNumId w:val="9"/>
  </w:num>
  <w:num w:numId="16">
    <w:abstractNumId w:val="11"/>
  </w:num>
  <w:num w:numId="17">
    <w:abstractNumId w:val="35"/>
  </w:num>
  <w:num w:numId="18">
    <w:abstractNumId w:val="4"/>
  </w:num>
  <w:num w:numId="19">
    <w:abstractNumId w:val="15"/>
  </w:num>
  <w:num w:numId="20">
    <w:abstractNumId w:val="13"/>
  </w:num>
  <w:num w:numId="21">
    <w:abstractNumId w:val="3"/>
  </w:num>
  <w:num w:numId="22">
    <w:abstractNumId w:val="12"/>
  </w:num>
  <w:num w:numId="23">
    <w:abstractNumId w:val="2"/>
  </w:num>
  <w:num w:numId="24">
    <w:abstractNumId w:val="23"/>
  </w:num>
  <w:num w:numId="25">
    <w:abstractNumId w:val="25"/>
  </w:num>
  <w:num w:numId="26">
    <w:abstractNumId w:val="8"/>
  </w:num>
  <w:num w:numId="2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2"/>
  </w:num>
  <w:num w:numId="30">
    <w:abstractNumId w:val="16"/>
  </w:num>
  <w:num w:numId="31">
    <w:abstractNumId w:val="20"/>
  </w:num>
  <w:num w:numId="32">
    <w:abstractNumId w:val="31"/>
  </w:num>
  <w:num w:numId="33">
    <w:abstractNumId w:val="18"/>
  </w:num>
  <w:num w:numId="34">
    <w:abstractNumId w:val="21"/>
  </w:num>
  <w:num w:numId="35">
    <w:abstractNumId w:val="29"/>
  </w:num>
  <w:num w:numId="36">
    <w:abstractNumId w:val="3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s-ES_tradnl" w:vendorID="64" w:dllVersion="131078" w:nlCheck="1" w:checkStyle="0"/>
  <w:activeWritingStyle w:appName="MSWord" w:lang="es-ES" w:vendorID="64" w:dllVersion="131078" w:nlCheck="1" w:checkStyle="0"/>
  <w:stylePaneFormatFilter w:val="3F01"/>
  <w:defaultTabStop w:val="709"/>
  <w:hyphenationZone w:val="425"/>
  <w:doNotHyphenateCaps/>
  <w:drawingGridHorizontalSpacing w:val="120"/>
  <w:displayHorizontalDrawingGridEvery w:val="0"/>
  <w:displayVerticalDrawingGridEvery w:val="0"/>
  <w:characterSpacingControl w:val="doNotCompress"/>
  <w:hdrShapeDefaults>
    <o:shapedefaults v:ext="edit" spidmax="165889"/>
  </w:hdrShapeDefaults>
  <w:footnotePr>
    <w:footnote w:id="-1"/>
    <w:footnote w:id="0"/>
  </w:footnotePr>
  <w:endnotePr>
    <w:endnote w:id="-1"/>
    <w:endnote w:id="0"/>
  </w:endnotePr>
  <w:compat/>
  <w:rsids>
    <w:rsidRoot w:val="009B76B3"/>
    <w:rsid w:val="00001236"/>
    <w:rsid w:val="000019C0"/>
    <w:rsid w:val="000039AC"/>
    <w:rsid w:val="0001057E"/>
    <w:rsid w:val="00011B11"/>
    <w:rsid w:val="00011E80"/>
    <w:rsid w:val="00015181"/>
    <w:rsid w:val="00015279"/>
    <w:rsid w:val="000154BD"/>
    <w:rsid w:val="00015837"/>
    <w:rsid w:val="00015F79"/>
    <w:rsid w:val="0001724D"/>
    <w:rsid w:val="000174D7"/>
    <w:rsid w:val="00017792"/>
    <w:rsid w:val="0002155C"/>
    <w:rsid w:val="00021A72"/>
    <w:rsid w:val="0002315C"/>
    <w:rsid w:val="000232DB"/>
    <w:rsid w:val="0002585F"/>
    <w:rsid w:val="000259F3"/>
    <w:rsid w:val="00026CD2"/>
    <w:rsid w:val="000275F6"/>
    <w:rsid w:val="000315A0"/>
    <w:rsid w:val="000340EA"/>
    <w:rsid w:val="00034941"/>
    <w:rsid w:val="000361BB"/>
    <w:rsid w:val="000362BB"/>
    <w:rsid w:val="0004093D"/>
    <w:rsid w:val="00041576"/>
    <w:rsid w:val="0004177C"/>
    <w:rsid w:val="00041A83"/>
    <w:rsid w:val="00042217"/>
    <w:rsid w:val="00042A95"/>
    <w:rsid w:val="00042C5C"/>
    <w:rsid w:val="00043675"/>
    <w:rsid w:val="00044614"/>
    <w:rsid w:val="000447C5"/>
    <w:rsid w:val="00044882"/>
    <w:rsid w:val="0004506A"/>
    <w:rsid w:val="000457A4"/>
    <w:rsid w:val="000505F0"/>
    <w:rsid w:val="00054BC6"/>
    <w:rsid w:val="00054D23"/>
    <w:rsid w:val="00054E72"/>
    <w:rsid w:val="0005788A"/>
    <w:rsid w:val="00057B7A"/>
    <w:rsid w:val="000620D1"/>
    <w:rsid w:val="000630B0"/>
    <w:rsid w:val="00063134"/>
    <w:rsid w:val="0006460E"/>
    <w:rsid w:val="00064AB6"/>
    <w:rsid w:val="00065903"/>
    <w:rsid w:val="00067D73"/>
    <w:rsid w:val="0007116F"/>
    <w:rsid w:val="00071627"/>
    <w:rsid w:val="00072516"/>
    <w:rsid w:val="000737E5"/>
    <w:rsid w:val="0007425E"/>
    <w:rsid w:val="000749FF"/>
    <w:rsid w:val="00076F41"/>
    <w:rsid w:val="0007762C"/>
    <w:rsid w:val="00080C4D"/>
    <w:rsid w:val="000810D4"/>
    <w:rsid w:val="00081870"/>
    <w:rsid w:val="00084727"/>
    <w:rsid w:val="00084E28"/>
    <w:rsid w:val="0008582B"/>
    <w:rsid w:val="00086C9B"/>
    <w:rsid w:val="00087A18"/>
    <w:rsid w:val="00090FB3"/>
    <w:rsid w:val="000916F0"/>
    <w:rsid w:val="00091884"/>
    <w:rsid w:val="00091A6C"/>
    <w:rsid w:val="000933C2"/>
    <w:rsid w:val="000959B6"/>
    <w:rsid w:val="00096E96"/>
    <w:rsid w:val="00097297"/>
    <w:rsid w:val="000972AC"/>
    <w:rsid w:val="000A010B"/>
    <w:rsid w:val="000A1662"/>
    <w:rsid w:val="000A1922"/>
    <w:rsid w:val="000A22C8"/>
    <w:rsid w:val="000A2F76"/>
    <w:rsid w:val="000A4354"/>
    <w:rsid w:val="000A44D2"/>
    <w:rsid w:val="000A60EE"/>
    <w:rsid w:val="000A64A8"/>
    <w:rsid w:val="000A7512"/>
    <w:rsid w:val="000B144E"/>
    <w:rsid w:val="000B1EB8"/>
    <w:rsid w:val="000B271E"/>
    <w:rsid w:val="000B3808"/>
    <w:rsid w:val="000B3A4F"/>
    <w:rsid w:val="000B466B"/>
    <w:rsid w:val="000B739D"/>
    <w:rsid w:val="000B7B4B"/>
    <w:rsid w:val="000C1743"/>
    <w:rsid w:val="000C176F"/>
    <w:rsid w:val="000D1BC0"/>
    <w:rsid w:val="000D239C"/>
    <w:rsid w:val="000D2F00"/>
    <w:rsid w:val="000D2FFC"/>
    <w:rsid w:val="000D4BDE"/>
    <w:rsid w:val="000D640E"/>
    <w:rsid w:val="000E02FB"/>
    <w:rsid w:val="000E0AB4"/>
    <w:rsid w:val="000E0E6F"/>
    <w:rsid w:val="000E10C0"/>
    <w:rsid w:val="000E2A20"/>
    <w:rsid w:val="000E3353"/>
    <w:rsid w:val="000E398A"/>
    <w:rsid w:val="000E6291"/>
    <w:rsid w:val="000E78B8"/>
    <w:rsid w:val="000F028E"/>
    <w:rsid w:val="000F150E"/>
    <w:rsid w:val="000F243A"/>
    <w:rsid w:val="000F34A6"/>
    <w:rsid w:val="000F37DC"/>
    <w:rsid w:val="000F6897"/>
    <w:rsid w:val="000F7922"/>
    <w:rsid w:val="0010063C"/>
    <w:rsid w:val="00100CAA"/>
    <w:rsid w:val="0010136E"/>
    <w:rsid w:val="00101B01"/>
    <w:rsid w:val="00101C48"/>
    <w:rsid w:val="00101E1B"/>
    <w:rsid w:val="00102313"/>
    <w:rsid w:val="00102358"/>
    <w:rsid w:val="00102377"/>
    <w:rsid w:val="0010276C"/>
    <w:rsid w:val="0010292A"/>
    <w:rsid w:val="00102BA0"/>
    <w:rsid w:val="00102BBA"/>
    <w:rsid w:val="0010319F"/>
    <w:rsid w:val="0010346B"/>
    <w:rsid w:val="00103707"/>
    <w:rsid w:val="0010675F"/>
    <w:rsid w:val="001067B0"/>
    <w:rsid w:val="00106893"/>
    <w:rsid w:val="0010715E"/>
    <w:rsid w:val="00107F16"/>
    <w:rsid w:val="00110E61"/>
    <w:rsid w:val="001113AB"/>
    <w:rsid w:val="00111F85"/>
    <w:rsid w:val="00114B5E"/>
    <w:rsid w:val="001162E0"/>
    <w:rsid w:val="001173FD"/>
    <w:rsid w:val="00117472"/>
    <w:rsid w:val="00120574"/>
    <w:rsid w:val="00121FA4"/>
    <w:rsid w:val="0012246C"/>
    <w:rsid w:val="001224D8"/>
    <w:rsid w:val="001225F5"/>
    <w:rsid w:val="00122AFE"/>
    <w:rsid w:val="00122E55"/>
    <w:rsid w:val="00127478"/>
    <w:rsid w:val="00127BB8"/>
    <w:rsid w:val="00131274"/>
    <w:rsid w:val="00131537"/>
    <w:rsid w:val="0013195A"/>
    <w:rsid w:val="00131AFC"/>
    <w:rsid w:val="00131B4B"/>
    <w:rsid w:val="0013353A"/>
    <w:rsid w:val="001335ED"/>
    <w:rsid w:val="00136474"/>
    <w:rsid w:val="00140966"/>
    <w:rsid w:val="00142975"/>
    <w:rsid w:val="0014420F"/>
    <w:rsid w:val="00146F83"/>
    <w:rsid w:val="00147928"/>
    <w:rsid w:val="00150384"/>
    <w:rsid w:val="00150701"/>
    <w:rsid w:val="00151591"/>
    <w:rsid w:val="0015194B"/>
    <w:rsid w:val="00152359"/>
    <w:rsid w:val="00153A40"/>
    <w:rsid w:val="00156165"/>
    <w:rsid w:val="0015654C"/>
    <w:rsid w:val="0015738E"/>
    <w:rsid w:val="001627B3"/>
    <w:rsid w:val="001642C5"/>
    <w:rsid w:val="001704AB"/>
    <w:rsid w:val="00170BA0"/>
    <w:rsid w:val="00173062"/>
    <w:rsid w:val="001736A0"/>
    <w:rsid w:val="00173DAF"/>
    <w:rsid w:val="00173F87"/>
    <w:rsid w:val="001743E3"/>
    <w:rsid w:val="00174830"/>
    <w:rsid w:val="001748ED"/>
    <w:rsid w:val="00174A70"/>
    <w:rsid w:val="0017507E"/>
    <w:rsid w:val="0017626F"/>
    <w:rsid w:val="001774C1"/>
    <w:rsid w:val="0017778E"/>
    <w:rsid w:val="00177BF1"/>
    <w:rsid w:val="00180C08"/>
    <w:rsid w:val="001810BA"/>
    <w:rsid w:val="001810ED"/>
    <w:rsid w:val="001811CD"/>
    <w:rsid w:val="00182D5F"/>
    <w:rsid w:val="00183B72"/>
    <w:rsid w:val="00183C63"/>
    <w:rsid w:val="0018413C"/>
    <w:rsid w:val="001850ED"/>
    <w:rsid w:val="00187354"/>
    <w:rsid w:val="00190621"/>
    <w:rsid w:val="00192AAE"/>
    <w:rsid w:val="001937E4"/>
    <w:rsid w:val="001938F9"/>
    <w:rsid w:val="0019396E"/>
    <w:rsid w:val="0019506C"/>
    <w:rsid w:val="001976BF"/>
    <w:rsid w:val="001A1FD0"/>
    <w:rsid w:val="001A29D4"/>
    <w:rsid w:val="001A2A79"/>
    <w:rsid w:val="001A35EC"/>
    <w:rsid w:val="001A4C4B"/>
    <w:rsid w:val="001A68A4"/>
    <w:rsid w:val="001A6A63"/>
    <w:rsid w:val="001A6B76"/>
    <w:rsid w:val="001B056E"/>
    <w:rsid w:val="001B0613"/>
    <w:rsid w:val="001B0A14"/>
    <w:rsid w:val="001B14B6"/>
    <w:rsid w:val="001B35F8"/>
    <w:rsid w:val="001B3E45"/>
    <w:rsid w:val="001B47BF"/>
    <w:rsid w:val="001B4A11"/>
    <w:rsid w:val="001B71A1"/>
    <w:rsid w:val="001B7259"/>
    <w:rsid w:val="001C223C"/>
    <w:rsid w:val="001C3C53"/>
    <w:rsid w:val="001C4765"/>
    <w:rsid w:val="001C75B7"/>
    <w:rsid w:val="001D00F9"/>
    <w:rsid w:val="001D4B71"/>
    <w:rsid w:val="001D568E"/>
    <w:rsid w:val="001D5CF5"/>
    <w:rsid w:val="001D5EE6"/>
    <w:rsid w:val="001D73B8"/>
    <w:rsid w:val="001D7D2C"/>
    <w:rsid w:val="001E4BDC"/>
    <w:rsid w:val="001E6CD5"/>
    <w:rsid w:val="001E7167"/>
    <w:rsid w:val="001F0CD7"/>
    <w:rsid w:val="001F0F40"/>
    <w:rsid w:val="001F30F4"/>
    <w:rsid w:val="001F31BD"/>
    <w:rsid w:val="001F3462"/>
    <w:rsid w:val="001F3F4A"/>
    <w:rsid w:val="001F4F6D"/>
    <w:rsid w:val="001F51F9"/>
    <w:rsid w:val="001F6434"/>
    <w:rsid w:val="002001AF"/>
    <w:rsid w:val="00200B30"/>
    <w:rsid w:val="00201760"/>
    <w:rsid w:val="002022FD"/>
    <w:rsid w:val="00203288"/>
    <w:rsid w:val="0020364E"/>
    <w:rsid w:val="00203AAB"/>
    <w:rsid w:val="00205819"/>
    <w:rsid w:val="002064EC"/>
    <w:rsid w:val="002067E1"/>
    <w:rsid w:val="002076CA"/>
    <w:rsid w:val="002101B7"/>
    <w:rsid w:val="0021027E"/>
    <w:rsid w:val="0021027F"/>
    <w:rsid w:val="00210775"/>
    <w:rsid w:val="002142B9"/>
    <w:rsid w:val="00214AC0"/>
    <w:rsid w:val="00214CB7"/>
    <w:rsid w:val="00217B8A"/>
    <w:rsid w:val="0022046A"/>
    <w:rsid w:val="00220E38"/>
    <w:rsid w:val="002210CC"/>
    <w:rsid w:val="002210F6"/>
    <w:rsid w:val="002211EC"/>
    <w:rsid w:val="00221532"/>
    <w:rsid w:val="002228F2"/>
    <w:rsid w:val="00222AFD"/>
    <w:rsid w:val="00222DFA"/>
    <w:rsid w:val="00223B77"/>
    <w:rsid w:val="00223BB4"/>
    <w:rsid w:val="00223E4F"/>
    <w:rsid w:val="00223F77"/>
    <w:rsid w:val="0022498E"/>
    <w:rsid w:val="00224A44"/>
    <w:rsid w:val="002250C9"/>
    <w:rsid w:val="00226873"/>
    <w:rsid w:val="00226B5F"/>
    <w:rsid w:val="00227275"/>
    <w:rsid w:val="00231AC5"/>
    <w:rsid w:val="002328CB"/>
    <w:rsid w:val="00233F5C"/>
    <w:rsid w:val="00234D32"/>
    <w:rsid w:val="002351D7"/>
    <w:rsid w:val="002358A3"/>
    <w:rsid w:val="00237065"/>
    <w:rsid w:val="002407B5"/>
    <w:rsid w:val="00240907"/>
    <w:rsid w:val="002409F1"/>
    <w:rsid w:val="00241140"/>
    <w:rsid w:val="00241215"/>
    <w:rsid w:val="002417BA"/>
    <w:rsid w:val="00241B4D"/>
    <w:rsid w:val="00241D0E"/>
    <w:rsid w:val="0024225F"/>
    <w:rsid w:val="00243894"/>
    <w:rsid w:val="00245247"/>
    <w:rsid w:val="002455F0"/>
    <w:rsid w:val="0024725D"/>
    <w:rsid w:val="00247AF9"/>
    <w:rsid w:val="00247B9E"/>
    <w:rsid w:val="00250CF1"/>
    <w:rsid w:val="0025252C"/>
    <w:rsid w:val="00253077"/>
    <w:rsid w:val="002531C7"/>
    <w:rsid w:val="00255AF3"/>
    <w:rsid w:val="00255F0D"/>
    <w:rsid w:val="00257EA2"/>
    <w:rsid w:val="00261C3D"/>
    <w:rsid w:val="00261DC4"/>
    <w:rsid w:val="00262342"/>
    <w:rsid w:val="00262935"/>
    <w:rsid w:val="00262F2B"/>
    <w:rsid w:val="002633D1"/>
    <w:rsid w:val="002645BF"/>
    <w:rsid w:val="002645C0"/>
    <w:rsid w:val="00264AFB"/>
    <w:rsid w:val="00265F21"/>
    <w:rsid w:val="00266A80"/>
    <w:rsid w:val="00266C03"/>
    <w:rsid w:val="0027096F"/>
    <w:rsid w:val="0027327C"/>
    <w:rsid w:val="002734EA"/>
    <w:rsid w:val="0027459F"/>
    <w:rsid w:val="0027505C"/>
    <w:rsid w:val="00276A7C"/>
    <w:rsid w:val="00277209"/>
    <w:rsid w:val="002775E3"/>
    <w:rsid w:val="00280670"/>
    <w:rsid w:val="00281381"/>
    <w:rsid w:val="002816B2"/>
    <w:rsid w:val="00283E2A"/>
    <w:rsid w:val="00284751"/>
    <w:rsid w:val="002872F0"/>
    <w:rsid w:val="00290DA1"/>
    <w:rsid w:val="0029137D"/>
    <w:rsid w:val="0029225B"/>
    <w:rsid w:val="00293D14"/>
    <w:rsid w:val="002945B2"/>
    <w:rsid w:val="0029464A"/>
    <w:rsid w:val="00295760"/>
    <w:rsid w:val="00295B2B"/>
    <w:rsid w:val="00295D65"/>
    <w:rsid w:val="002974A8"/>
    <w:rsid w:val="002A0770"/>
    <w:rsid w:val="002A09C7"/>
    <w:rsid w:val="002A0D6A"/>
    <w:rsid w:val="002A0E77"/>
    <w:rsid w:val="002A1202"/>
    <w:rsid w:val="002A17BF"/>
    <w:rsid w:val="002A3080"/>
    <w:rsid w:val="002A330D"/>
    <w:rsid w:val="002A5882"/>
    <w:rsid w:val="002A5C02"/>
    <w:rsid w:val="002A695A"/>
    <w:rsid w:val="002A76F4"/>
    <w:rsid w:val="002A7DEB"/>
    <w:rsid w:val="002B1028"/>
    <w:rsid w:val="002B1FFD"/>
    <w:rsid w:val="002B3D74"/>
    <w:rsid w:val="002B4BE2"/>
    <w:rsid w:val="002B6327"/>
    <w:rsid w:val="002B660C"/>
    <w:rsid w:val="002B74F3"/>
    <w:rsid w:val="002B7758"/>
    <w:rsid w:val="002C26E9"/>
    <w:rsid w:val="002C2894"/>
    <w:rsid w:val="002C3930"/>
    <w:rsid w:val="002C51E9"/>
    <w:rsid w:val="002C61D3"/>
    <w:rsid w:val="002C6CBE"/>
    <w:rsid w:val="002D0B5A"/>
    <w:rsid w:val="002D0FDC"/>
    <w:rsid w:val="002D10CB"/>
    <w:rsid w:val="002D1466"/>
    <w:rsid w:val="002D256E"/>
    <w:rsid w:val="002D422A"/>
    <w:rsid w:val="002D7420"/>
    <w:rsid w:val="002D7F92"/>
    <w:rsid w:val="002E0855"/>
    <w:rsid w:val="002E0FB0"/>
    <w:rsid w:val="002E1227"/>
    <w:rsid w:val="002E129A"/>
    <w:rsid w:val="002E2121"/>
    <w:rsid w:val="002E271B"/>
    <w:rsid w:val="002E2C23"/>
    <w:rsid w:val="002E449C"/>
    <w:rsid w:val="002E49A6"/>
    <w:rsid w:val="002F2D13"/>
    <w:rsid w:val="002F4109"/>
    <w:rsid w:val="002F4699"/>
    <w:rsid w:val="002F4A42"/>
    <w:rsid w:val="002F4C70"/>
    <w:rsid w:val="002F51B0"/>
    <w:rsid w:val="002F6680"/>
    <w:rsid w:val="002F7DBD"/>
    <w:rsid w:val="003002AE"/>
    <w:rsid w:val="0030075F"/>
    <w:rsid w:val="0030150C"/>
    <w:rsid w:val="00301785"/>
    <w:rsid w:val="0030289F"/>
    <w:rsid w:val="00302CFF"/>
    <w:rsid w:val="00302E47"/>
    <w:rsid w:val="003051D7"/>
    <w:rsid w:val="003053FA"/>
    <w:rsid w:val="0030540C"/>
    <w:rsid w:val="00305AF1"/>
    <w:rsid w:val="00306F60"/>
    <w:rsid w:val="00311DE7"/>
    <w:rsid w:val="0031202F"/>
    <w:rsid w:val="0031252C"/>
    <w:rsid w:val="00314D01"/>
    <w:rsid w:val="003159BF"/>
    <w:rsid w:val="00315F64"/>
    <w:rsid w:val="0031608A"/>
    <w:rsid w:val="003174A5"/>
    <w:rsid w:val="00317D72"/>
    <w:rsid w:val="00320877"/>
    <w:rsid w:val="00322236"/>
    <w:rsid w:val="0032266F"/>
    <w:rsid w:val="003226B7"/>
    <w:rsid w:val="00322CE4"/>
    <w:rsid w:val="003237F9"/>
    <w:rsid w:val="00323948"/>
    <w:rsid w:val="00326964"/>
    <w:rsid w:val="00326AC2"/>
    <w:rsid w:val="00327B6A"/>
    <w:rsid w:val="003302BE"/>
    <w:rsid w:val="003311D8"/>
    <w:rsid w:val="00331EB6"/>
    <w:rsid w:val="00331F86"/>
    <w:rsid w:val="00334020"/>
    <w:rsid w:val="003349E1"/>
    <w:rsid w:val="00334C88"/>
    <w:rsid w:val="00335221"/>
    <w:rsid w:val="00336F8A"/>
    <w:rsid w:val="0033778D"/>
    <w:rsid w:val="00337E9C"/>
    <w:rsid w:val="00337F90"/>
    <w:rsid w:val="00340270"/>
    <w:rsid w:val="003403F6"/>
    <w:rsid w:val="003404B1"/>
    <w:rsid w:val="00341060"/>
    <w:rsid w:val="00341549"/>
    <w:rsid w:val="0034224C"/>
    <w:rsid w:val="00342C0B"/>
    <w:rsid w:val="00345DEB"/>
    <w:rsid w:val="003471CC"/>
    <w:rsid w:val="00351073"/>
    <w:rsid w:val="00351B42"/>
    <w:rsid w:val="00352FAE"/>
    <w:rsid w:val="00353003"/>
    <w:rsid w:val="00353452"/>
    <w:rsid w:val="00353EE2"/>
    <w:rsid w:val="003545A9"/>
    <w:rsid w:val="00355222"/>
    <w:rsid w:val="003559C2"/>
    <w:rsid w:val="00355A4D"/>
    <w:rsid w:val="00361884"/>
    <w:rsid w:val="00361BD6"/>
    <w:rsid w:val="0036273B"/>
    <w:rsid w:val="00362B77"/>
    <w:rsid w:val="0036378B"/>
    <w:rsid w:val="00363D89"/>
    <w:rsid w:val="00364D66"/>
    <w:rsid w:val="0036507B"/>
    <w:rsid w:val="003660FB"/>
    <w:rsid w:val="00366350"/>
    <w:rsid w:val="003705A3"/>
    <w:rsid w:val="00370D3A"/>
    <w:rsid w:val="003717A5"/>
    <w:rsid w:val="00372556"/>
    <w:rsid w:val="00372942"/>
    <w:rsid w:val="0037319C"/>
    <w:rsid w:val="00375F56"/>
    <w:rsid w:val="003760FC"/>
    <w:rsid w:val="003765AC"/>
    <w:rsid w:val="0037682C"/>
    <w:rsid w:val="003773B5"/>
    <w:rsid w:val="003779E5"/>
    <w:rsid w:val="00377A61"/>
    <w:rsid w:val="00377DDE"/>
    <w:rsid w:val="00380C01"/>
    <w:rsid w:val="00380D6B"/>
    <w:rsid w:val="00381827"/>
    <w:rsid w:val="00381D3D"/>
    <w:rsid w:val="0038430E"/>
    <w:rsid w:val="00384F62"/>
    <w:rsid w:val="0038543B"/>
    <w:rsid w:val="003854D6"/>
    <w:rsid w:val="00385854"/>
    <w:rsid w:val="00385E41"/>
    <w:rsid w:val="00386A92"/>
    <w:rsid w:val="0038726F"/>
    <w:rsid w:val="00387DBF"/>
    <w:rsid w:val="003909DC"/>
    <w:rsid w:val="00391199"/>
    <w:rsid w:val="0039225E"/>
    <w:rsid w:val="00394859"/>
    <w:rsid w:val="00396C65"/>
    <w:rsid w:val="00397165"/>
    <w:rsid w:val="0039733F"/>
    <w:rsid w:val="00397AA8"/>
    <w:rsid w:val="003A0122"/>
    <w:rsid w:val="003A070E"/>
    <w:rsid w:val="003A0885"/>
    <w:rsid w:val="003A0D27"/>
    <w:rsid w:val="003A2417"/>
    <w:rsid w:val="003A2914"/>
    <w:rsid w:val="003A3AFC"/>
    <w:rsid w:val="003A3EE2"/>
    <w:rsid w:val="003A3F02"/>
    <w:rsid w:val="003A4681"/>
    <w:rsid w:val="003A53A3"/>
    <w:rsid w:val="003A5494"/>
    <w:rsid w:val="003A582E"/>
    <w:rsid w:val="003A6D60"/>
    <w:rsid w:val="003A6D93"/>
    <w:rsid w:val="003A6F33"/>
    <w:rsid w:val="003A7BD8"/>
    <w:rsid w:val="003A7EDB"/>
    <w:rsid w:val="003B021B"/>
    <w:rsid w:val="003B07A9"/>
    <w:rsid w:val="003B0E88"/>
    <w:rsid w:val="003B1C2A"/>
    <w:rsid w:val="003B243A"/>
    <w:rsid w:val="003B2C57"/>
    <w:rsid w:val="003B40EB"/>
    <w:rsid w:val="003B5A02"/>
    <w:rsid w:val="003B7E02"/>
    <w:rsid w:val="003C021D"/>
    <w:rsid w:val="003C0293"/>
    <w:rsid w:val="003C05A9"/>
    <w:rsid w:val="003C2199"/>
    <w:rsid w:val="003C2AB4"/>
    <w:rsid w:val="003C32A0"/>
    <w:rsid w:val="003C35B2"/>
    <w:rsid w:val="003C4153"/>
    <w:rsid w:val="003C4745"/>
    <w:rsid w:val="003C4ADF"/>
    <w:rsid w:val="003C627A"/>
    <w:rsid w:val="003D24EF"/>
    <w:rsid w:val="003D30EE"/>
    <w:rsid w:val="003D38A8"/>
    <w:rsid w:val="003D5521"/>
    <w:rsid w:val="003D58F7"/>
    <w:rsid w:val="003D5EA8"/>
    <w:rsid w:val="003D643D"/>
    <w:rsid w:val="003D6CC2"/>
    <w:rsid w:val="003D7DF5"/>
    <w:rsid w:val="003E047B"/>
    <w:rsid w:val="003E0625"/>
    <w:rsid w:val="003E1F6A"/>
    <w:rsid w:val="003E1FC2"/>
    <w:rsid w:val="003E2FF7"/>
    <w:rsid w:val="003E305F"/>
    <w:rsid w:val="003E30FF"/>
    <w:rsid w:val="003E5EA3"/>
    <w:rsid w:val="003E6DCA"/>
    <w:rsid w:val="003F046F"/>
    <w:rsid w:val="003F2781"/>
    <w:rsid w:val="003F3636"/>
    <w:rsid w:val="003F6A8E"/>
    <w:rsid w:val="0040130A"/>
    <w:rsid w:val="00401B95"/>
    <w:rsid w:val="0040257B"/>
    <w:rsid w:val="00402660"/>
    <w:rsid w:val="0040315A"/>
    <w:rsid w:val="00404BF9"/>
    <w:rsid w:val="00407283"/>
    <w:rsid w:val="00412D26"/>
    <w:rsid w:val="0041378C"/>
    <w:rsid w:val="00413A0E"/>
    <w:rsid w:val="0041739C"/>
    <w:rsid w:val="00420F02"/>
    <w:rsid w:val="00422F3C"/>
    <w:rsid w:val="00423920"/>
    <w:rsid w:val="00424718"/>
    <w:rsid w:val="004251CF"/>
    <w:rsid w:val="0042556E"/>
    <w:rsid w:val="00425812"/>
    <w:rsid w:val="00430952"/>
    <w:rsid w:val="004313C3"/>
    <w:rsid w:val="00431514"/>
    <w:rsid w:val="00431BAE"/>
    <w:rsid w:val="00432024"/>
    <w:rsid w:val="0043218D"/>
    <w:rsid w:val="0043500C"/>
    <w:rsid w:val="00435F79"/>
    <w:rsid w:val="00437744"/>
    <w:rsid w:val="00437797"/>
    <w:rsid w:val="00437B16"/>
    <w:rsid w:val="00440DF7"/>
    <w:rsid w:val="004426E4"/>
    <w:rsid w:val="00444079"/>
    <w:rsid w:val="0044574A"/>
    <w:rsid w:val="004476EA"/>
    <w:rsid w:val="00447C17"/>
    <w:rsid w:val="00452362"/>
    <w:rsid w:val="00452A68"/>
    <w:rsid w:val="00452EA1"/>
    <w:rsid w:val="00453EAE"/>
    <w:rsid w:val="00456835"/>
    <w:rsid w:val="004609F1"/>
    <w:rsid w:val="0046210E"/>
    <w:rsid w:val="00462688"/>
    <w:rsid w:val="00462EEE"/>
    <w:rsid w:val="00463A94"/>
    <w:rsid w:val="0046430D"/>
    <w:rsid w:val="004648C9"/>
    <w:rsid w:val="0046629A"/>
    <w:rsid w:val="004678A0"/>
    <w:rsid w:val="0046793B"/>
    <w:rsid w:val="0047075C"/>
    <w:rsid w:val="004724A2"/>
    <w:rsid w:val="00473AA9"/>
    <w:rsid w:val="0047578B"/>
    <w:rsid w:val="004766F7"/>
    <w:rsid w:val="00477432"/>
    <w:rsid w:val="004775ED"/>
    <w:rsid w:val="00477A76"/>
    <w:rsid w:val="004813EA"/>
    <w:rsid w:val="0048140B"/>
    <w:rsid w:val="00481CB3"/>
    <w:rsid w:val="0048201E"/>
    <w:rsid w:val="00482155"/>
    <w:rsid w:val="0048349E"/>
    <w:rsid w:val="00483D16"/>
    <w:rsid w:val="00484EFA"/>
    <w:rsid w:val="00485ADE"/>
    <w:rsid w:val="004864BD"/>
    <w:rsid w:val="004868E9"/>
    <w:rsid w:val="0048727C"/>
    <w:rsid w:val="00487A53"/>
    <w:rsid w:val="004905F1"/>
    <w:rsid w:val="004906E7"/>
    <w:rsid w:val="00492C1D"/>
    <w:rsid w:val="00495995"/>
    <w:rsid w:val="00495BAE"/>
    <w:rsid w:val="00496203"/>
    <w:rsid w:val="00496AB8"/>
    <w:rsid w:val="00496CF4"/>
    <w:rsid w:val="00497986"/>
    <w:rsid w:val="004A0785"/>
    <w:rsid w:val="004A2142"/>
    <w:rsid w:val="004A33D4"/>
    <w:rsid w:val="004A3B07"/>
    <w:rsid w:val="004A5330"/>
    <w:rsid w:val="004A6693"/>
    <w:rsid w:val="004B05DC"/>
    <w:rsid w:val="004B0D8B"/>
    <w:rsid w:val="004B21B9"/>
    <w:rsid w:val="004B31A8"/>
    <w:rsid w:val="004B3F71"/>
    <w:rsid w:val="004B5D90"/>
    <w:rsid w:val="004B63F9"/>
    <w:rsid w:val="004B7770"/>
    <w:rsid w:val="004C16E1"/>
    <w:rsid w:val="004C1B70"/>
    <w:rsid w:val="004C2086"/>
    <w:rsid w:val="004C3C6F"/>
    <w:rsid w:val="004C429E"/>
    <w:rsid w:val="004C521D"/>
    <w:rsid w:val="004C640A"/>
    <w:rsid w:val="004C657D"/>
    <w:rsid w:val="004C6834"/>
    <w:rsid w:val="004C7BA3"/>
    <w:rsid w:val="004D0200"/>
    <w:rsid w:val="004D1D2A"/>
    <w:rsid w:val="004D2C88"/>
    <w:rsid w:val="004D35FF"/>
    <w:rsid w:val="004D580E"/>
    <w:rsid w:val="004D6E5E"/>
    <w:rsid w:val="004D72A0"/>
    <w:rsid w:val="004E049E"/>
    <w:rsid w:val="004E281F"/>
    <w:rsid w:val="004E34B6"/>
    <w:rsid w:val="004E39CF"/>
    <w:rsid w:val="004E46F0"/>
    <w:rsid w:val="004E53D5"/>
    <w:rsid w:val="004E54B6"/>
    <w:rsid w:val="004E5848"/>
    <w:rsid w:val="004E5D97"/>
    <w:rsid w:val="004E61CA"/>
    <w:rsid w:val="004E78D7"/>
    <w:rsid w:val="004F07E4"/>
    <w:rsid w:val="004F0ABC"/>
    <w:rsid w:val="004F0BB4"/>
    <w:rsid w:val="004F0C38"/>
    <w:rsid w:val="004F29BF"/>
    <w:rsid w:val="004F32EF"/>
    <w:rsid w:val="004F3A98"/>
    <w:rsid w:val="004F5118"/>
    <w:rsid w:val="004F6D43"/>
    <w:rsid w:val="004F7BA5"/>
    <w:rsid w:val="00500749"/>
    <w:rsid w:val="00500C93"/>
    <w:rsid w:val="00501B7E"/>
    <w:rsid w:val="00502794"/>
    <w:rsid w:val="00502DD9"/>
    <w:rsid w:val="00506069"/>
    <w:rsid w:val="00506281"/>
    <w:rsid w:val="005071B9"/>
    <w:rsid w:val="005117B6"/>
    <w:rsid w:val="00512EDA"/>
    <w:rsid w:val="00513215"/>
    <w:rsid w:val="00516E30"/>
    <w:rsid w:val="00520939"/>
    <w:rsid w:val="005236D6"/>
    <w:rsid w:val="00523974"/>
    <w:rsid w:val="00523D29"/>
    <w:rsid w:val="00523E13"/>
    <w:rsid w:val="00523F92"/>
    <w:rsid w:val="00526521"/>
    <w:rsid w:val="0052661E"/>
    <w:rsid w:val="005268B2"/>
    <w:rsid w:val="00527716"/>
    <w:rsid w:val="00530739"/>
    <w:rsid w:val="0053232F"/>
    <w:rsid w:val="00533D54"/>
    <w:rsid w:val="005356D7"/>
    <w:rsid w:val="00540B32"/>
    <w:rsid w:val="00540C72"/>
    <w:rsid w:val="00540EDC"/>
    <w:rsid w:val="00541A69"/>
    <w:rsid w:val="00544006"/>
    <w:rsid w:val="00545118"/>
    <w:rsid w:val="005468FA"/>
    <w:rsid w:val="00551493"/>
    <w:rsid w:val="0055174B"/>
    <w:rsid w:val="00551F0A"/>
    <w:rsid w:val="00553156"/>
    <w:rsid w:val="00553412"/>
    <w:rsid w:val="0055346F"/>
    <w:rsid w:val="00554E6D"/>
    <w:rsid w:val="00555130"/>
    <w:rsid w:val="00555354"/>
    <w:rsid w:val="00557418"/>
    <w:rsid w:val="0056097C"/>
    <w:rsid w:val="00561773"/>
    <w:rsid w:val="00562D01"/>
    <w:rsid w:val="00562D27"/>
    <w:rsid w:val="00564644"/>
    <w:rsid w:val="0056614A"/>
    <w:rsid w:val="0056776E"/>
    <w:rsid w:val="00572382"/>
    <w:rsid w:val="005740FF"/>
    <w:rsid w:val="00574377"/>
    <w:rsid w:val="00575CC5"/>
    <w:rsid w:val="00575EBF"/>
    <w:rsid w:val="00576091"/>
    <w:rsid w:val="005763CA"/>
    <w:rsid w:val="00576A87"/>
    <w:rsid w:val="00576E0B"/>
    <w:rsid w:val="005779BC"/>
    <w:rsid w:val="0058235A"/>
    <w:rsid w:val="00583311"/>
    <w:rsid w:val="00585A38"/>
    <w:rsid w:val="005869FB"/>
    <w:rsid w:val="00591697"/>
    <w:rsid w:val="00591BAC"/>
    <w:rsid w:val="0059309A"/>
    <w:rsid w:val="00593FA1"/>
    <w:rsid w:val="00595904"/>
    <w:rsid w:val="00595FFB"/>
    <w:rsid w:val="00596188"/>
    <w:rsid w:val="00596AEB"/>
    <w:rsid w:val="00596D5E"/>
    <w:rsid w:val="005971D9"/>
    <w:rsid w:val="00597564"/>
    <w:rsid w:val="005A0076"/>
    <w:rsid w:val="005A1397"/>
    <w:rsid w:val="005A1E0D"/>
    <w:rsid w:val="005A25BC"/>
    <w:rsid w:val="005A2AC0"/>
    <w:rsid w:val="005A2C1F"/>
    <w:rsid w:val="005A313C"/>
    <w:rsid w:val="005A3896"/>
    <w:rsid w:val="005A4E4C"/>
    <w:rsid w:val="005A4F67"/>
    <w:rsid w:val="005A545D"/>
    <w:rsid w:val="005A54F8"/>
    <w:rsid w:val="005A7850"/>
    <w:rsid w:val="005A7D2D"/>
    <w:rsid w:val="005B06BA"/>
    <w:rsid w:val="005B1130"/>
    <w:rsid w:val="005B1294"/>
    <w:rsid w:val="005B25B0"/>
    <w:rsid w:val="005B37CB"/>
    <w:rsid w:val="005B4248"/>
    <w:rsid w:val="005B4784"/>
    <w:rsid w:val="005B5D26"/>
    <w:rsid w:val="005B663B"/>
    <w:rsid w:val="005B6674"/>
    <w:rsid w:val="005B776F"/>
    <w:rsid w:val="005C143A"/>
    <w:rsid w:val="005C17E3"/>
    <w:rsid w:val="005C20E6"/>
    <w:rsid w:val="005C278D"/>
    <w:rsid w:val="005C359B"/>
    <w:rsid w:val="005C501C"/>
    <w:rsid w:val="005C5427"/>
    <w:rsid w:val="005C746E"/>
    <w:rsid w:val="005C754A"/>
    <w:rsid w:val="005C7F36"/>
    <w:rsid w:val="005D0782"/>
    <w:rsid w:val="005D333A"/>
    <w:rsid w:val="005D49F6"/>
    <w:rsid w:val="005D52F3"/>
    <w:rsid w:val="005D5757"/>
    <w:rsid w:val="005D5FF2"/>
    <w:rsid w:val="005D67C8"/>
    <w:rsid w:val="005D7535"/>
    <w:rsid w:val="005E1970"/>
    <w:rsid w:val="005E2226"/>
    <w:rsid w:val="005E2D7F"/>
    <w:rsid w:val="005E32DA"/>
    <w:rsid w:val="005E370E"/>
    <w:rsid w:val="005E5220"/>
    <w:rsid w:val="005E54A9"/>
    <w:rsid w:val="005E592B"/>
    <w:rsid w:val="005E6B96"/>
    <w:rsid w:val="005E6C9B"/>
    <w:rsid w:val="005F2B65"/>
    <w:rsid w:val="005F2F13"/>
    <w:rsid w:val="005F3A4B"/>
    <w:rsid w:val="005F5666"/>
    <w:rsid w:val="005F58C4"/>
    <w:rsid w:val="005F5A49"/>
    <w:rsid w:val="005F72AD"/>
    <w:rsid w:val="005F72E2"/>
    <w:rsid w:val="005F7B53"/>
    <w:rsid w:val="006001E2"/>
    <w:rsid w:val="006002AE"/>
    <w:rsid w:val="00602038"/>
    <w:rsid w:val="00602D9F"/>
    <w:rsid w:val="00603536"/>
    <w:rsid w:val="0060685D"/>
    <w:rsid w:val="006074BC"/>
    <w:rsid w:val="00610019"/>
    <w:rsid w:val="0061066A"/>
    <w:rsid w:val="00610A37"/>
    <w:rsid w:val="00611338"/>
    <w:rsid w:val="0061243E"/>
    <w:rsid w:val="006128D0"/>
    <w:rsid w:val="00613709"/>
    <w:rsid w:val="00613BA7"/>
    <w:rsid w:val="00614C71"/>
    <w:rsid w:val="006151DB"/>
    <w:rsid w:val="00616034"/>
    <w:rsid w:val="006173A5"/>
    <w:rsid w:val="00617898"/>
    <w:rsid w:val="0062007A"/>
    <w:rsid w:val="00621EB0"/>
    <w:rsid w:val="00622066"/>
    <w:rsid w:val="0062482A"/>
    <w:rsid w:val="006268D4"/>
    <w:rsid w:val="00626E11"/>
    <w:rsid w:val="006328B3"/>
    <w:rsid w:val="00633C9E"/>
    <w:rsid w:val="00633EB7"/>
    <w:rsid w:val="00634D1C"/>
    <w:rsid w:val="00635B56"/>
    <w:rsid w:val="00637063"/>
    <w:rsid w:val="0064101E"/>
    <w:rsid w:val="00645544"/>
    <w:rsid w:val="0065030D"/>
    <w:rsid w:val="00650B29"/>
    <w:rsid w:val="00650C78"/>
    <w:rsid w:val="00651430"/>
    <w:rsid w:val="00652202"/>
    <w:rsid w:val="00652FDC"/>
    <w:rsid w:val="00654458"/>
    <w:rsid w:val="00655113"/>
    <w:rsid w:val="00655946"/>
    <w:rsid w:val="00656116"/>
    <w:rsid w:val="00656F30"/>
    <w:rsid w:val="00663018"/>
    <w:rsid w:val="0066386D"/>
    <w:rsid w:val="00663BA5"/>
    <w:rsid w:val="00663D71"/>
    <w:rsid w:val="0066442D"/>
    <w:rsid w:val="0066468F"/>
    <w:rsid w:val="006676AF"/>
    <w:rsid w:val="00667DF3"/>
    <w:rsid w:val="00670CFE"/>
    <w:rsid w:val="006710B8"/>
    <w:rsid w:val="0067566B"/>
    <w:rsid w:val="0067692F"/>
    <w:rsid w:val="0067797A"/>
    <w:rsid w:val="0068014E"/>
    <w:rsid w:val="00680E69"/>
    <w:rsid w:val="0068138F"/>
    <w:rsid w:val="00683D15"/>
    <w:rsid w:val="006840A7"/>
    <w:rsid w:val="00684595"/>
    <w:rsid w:val="006911D7"/>
    <w:rsid w:val="00692191"/>
    <w:rsid w:val="006930A1"/>
    <w:rsid w:val="006946D6"/>
    <w:rsid w:val="00694EB2"/>
    <w:rsid w:val="006A0A39"/>
    <w:rsid w:val="006A0A71"/>
    <w:rsid w:val="006A3381"/>
    <w:rsid w:val="006A3801"/>
    <w:rsid w:val="006A4E81"/>
    <w:rsid w:val="006A5B37"/>
    <w:rsid w:val="006A6117"/>
    <w:rsid w:val="006A7493"/>
    <w:rsid w:val="006A7CEE"/>
    <w:rsid w:val="006B03BD"/>
    <w:rsid w:val="006B22E5"/>
    <w:rsid w:val="006B2497"/>
    <w:rsid w:val="006B31C4"/>
    <w:rsid w:val="006B4D58"/>
    <w:rsid w:val="006B4F6C"/>
    <w:rsid w:val="006B5EB8"/>
    <w:rsid w:val="006C03DF"/>
    <w:rsid w:val="006C107E"/>
    <w:rsid w:val="006C1B1E"/>
    <w:rsid w:val="006C22B4"/>
    <w:rsid w:val="006C2C1C"/>
    <w:rsid w:val="006C2D64"/>
    <w:rsid w:val="006C3558"/>
    <w:rsid w:val="006C35DF"/>
    <w:rsid w:val="006C36F9"/>
    <w:rsid w:val="006C45F7"/>
    <w:rsid w:val="006C474C"/>
    <w:rsid w:val="006C6599"/>
    <w:rsid w:val="006C74AA"/>
    <w:rsid w:val="006D0E3C"/>
    <w:rsid w:val="006D1627"/>
    <w:rsid w:val="006D1AE5"/>
    <w:rsid w:val="006D3A5B"/>
    <w:rsid w:val="006D52A9"/>
    <w:rsid w:val="006D5E9D"/>
    <w:rsid w:val="006D7244"/>
    <w:rsid w:val="006D7C27"/>
    <w:rsid w:val="006E0642"/>
    <w:rsid w:val="006E0844"/>
    <w:rsid w:val="006E0C68"/>
    <w:rsid w:val="006E3B7C"/>
    <w:rsid w:val="006E4072"/>
    <w:rsid w:val="006E45FF"/>
    <w:rsid w:val="006E4649"/>
    <w:rsid w:val="006E5662"/>
    <w:rsid w:val="006E7023"/>
    <w:rsid w:val="006E7C20"/>
    <w:rsid w:val="006F00DF"/>
    <w:rsid w:val="006F17C7"/>
    <w:rsid w:val="006F1819"/>
    <w:rsid w:val="006F197C"/>
    <w:rsid w:val="006F1B4A"/>
    <w:rsid w:val="006F2FCF"/>
    <w:rsid w:val="006F406A"/>
    <w:rsid w:val="006F450C"/>
    <w:rsid w:val="006F7459"/>
    <w:rsid w:val="007008C1"/>
    <w:rsid w:val="00700B12"/>
    <w:rsid w:val="0070144A"/>
    <w:rsid w:val="00702DD2"/>
    <w:rsid w:val="00703014"/>
    <w:rsid w:val="00703857"/>
    <w:rsid w:val="007038FC"/>
    <w:rsid w:val="0070408B"/>
    <w:rsid w:val="007047AD"/>
    <w:rsid w:val="0071059D"/>
    <w:rsid w:val="00711412"/>
    <w:rsid w:val="00712E3C"/>
    <w:rsid w:val="007131A3"/>
    <w:rsid w:val="00713A6C"/>
    <w:rsid w:val="007208CA"/>
    <w:rsid w:val="0072128F"/>
    <w:rsid w:val="00721C05"/>
    <w:rsid w:val="00722AAB"/>
    <w:rsid w:val="00722F4D"/>
    <w:rsid w:val="007237E3"/>
    <w:rsid w:val="00723E9A"/>
    <w:rsid w:val="0072441A"/>
    <w:rsid w:val="007249F2"/>
    <w:rsid w:val="00725D6E"/>
    <w:rsid w:val="00726738"/>
    <w:rsid w:val="007267CD"/>
    <w:rsid w:val="00726D20"/>
    <w:rsid w:val="0073234B"/>
    <w:rsid w:val="00733317"/>
    <w:rsid w:val="00733BAB"/>
    <w:rsid w:val="00733C74"/>
    <w:rsid w:val="007345DF"/>
    <w:rsid w:val="00734B4B"/>
    <w:rsid w:val="0073505D"/>
    <w:rsid w:val="007379D7"/>
    <w:rsid w:val="00737A7E"/>
    <w:rsid w:val="007407B8"/>
    <w:rsid w:val="0074102C"/>
    <w:rsid w:val="007412A4"/>
    <w:rsid w:val="00741E5F"/>
    <w:rsid w:val="00742AFA"/>
    <w:rsid w:val="00742D98"/>
    <w:rsid w:val="007448D8"/>
    <w:rsid w:val="00745C2A"/>
    <w:rsid w:val="00746DF5"/>
    <w:rsid w:val="00747F15"/>
    <w:rsid w:val="00751098"/>
    <w:rsid w:val="00751E44"/>
    <w:rsid w:val="0075502C"/>
    <w:rsid w:val="007567D0"/>
    <w:rsid w:val="0075773B"/>
    <w:rsid w:val="007600B8"/>
    <w:rsid w:val="00760358"/>
    <w:rsid w:val="007603AE"/>
    <w:rsid w:val="007615D7"/>
    <w:rsid w:val="007619FE"/>
    <w:rsid w:val="00762287"/>
    <w:rsid w:val="007622F0"/>
    <w:rsid w:val="007663AA"/>
    <w:rsid w:val="00767C5B"/>
    <w:rsid w:val="00770327"/>
    <w:rsid w:val="007704E4"/>
    <w:rsid w:val="00770CDF"/>
    <w:rsid w:val="00772938"/>
    <w:rsid w:val="007730E7"/>
    <w:rsid w:val="00773C69"/>
    <w:rsid w:val="00775475"/>
    <w:rsid w:val="0077555A"/>
    <w:rsid w:val="00775AC5"/>
    <w:rsid w:val="00777B6C"/>
    <w:rsid w:val="0078030E"/>
    <w:rsid w:val="00780403"/>
    <w:rsid w:val="00780443"/>
    <w:rsid w:val="00781633"/>
    <w:rsid w:val="00781AF9"/>
    <w:rsid w:val="00781EFC"/>
    <w:rsid w:val="00782904"/>
    <w:rsid w:val="00782ED6"/>
    <w:rsid w:val="00783257"/>
    <w:rsid w:val="00783DF5"/>
    <w:rsid w:val="00784068"/>
    <w:rsid w:val="00784687"/>
    <w:rsid w:val="00785917"/>
    <w:rsid w:val="00785DFF"/>
    <w:rsid w:val="00786A70"/>
    <w:rsid w:val="00786B7E"/>
    <w:rsid w:val="00786ECE"/>
    <w:rsid w:val="007875A1"/>
    <w:rsid w:val="00787BA4"/>
    <w:rsid w:val="00790BA9"/>
    <w:rsid w:val="00790ED5"/>
    <w:rsid w:val="00791C15"/>
    <w:rsid w:val="00791E25"/>
    <w:rsid w:val="00792162"/>
    <w:rsid w:val="007928C6"/>
    <w:rsid w:val="00792946"/>
    <w:rsid w:val="00793542"/>
    <w:rsid w:val="007938C9"/>
    <w:rsid w:val="00793A54"/>
    <w:rsid w:val="007940D7"/>
    <w:rsid w:val="00794269"/>
    <w:rsid w:val="0079502C"/>
    <w:rsid w:val="00795098"/>
    <w:rsid w:val="00796DAE"/>
    <w:rsid w:val="00796FBA"/>
    <w:rsid w:val="007A0BC1"/>
    <w:rsid w:val="007A0E88"/>
    <w:rsid w:val="007A1C41"/>
    <w:rsid w:val="007A53F3"/>
    <w:rsid w:val="007A5564"/>
    <w:rsid w:val="007A5EC7"/>
    <w:rsid w:val="007A63F5"/>
    <w:rsid w:val="007A7B73"/>
    <w:rsid w:val="007A7D80"/>
    <w:rsid w:val="007B02D9"/>
    <w:rsid w:val="007B1286"/>
    <w:rsid w:val="007B1C4C"/>
    <w:rsid w:val="007B3E60"/>
    <w:rsid w:val="007B6260"/>
    <w:rsid w:val="007B671C"/>
    <w:rsid w:val="007B7269"/>
    <w:rsid w:val="007B7773"/>
    <w:rsid w:val="007C0BBD"/>
    <w:rsid w:val="007C0F48"/>
    <w:rsid w:val="007C142F"/>
    <w:rsid w:val="007C1836"/>
    <w:rsid w:val="007C29C1"/>
    <w:rsid w:val="007C2DCA"/>
    <w:rsid w:val="007C2F5C"/>
    <w:rsid w:val="007C3BBA"/>
    <w:rsid w:val="007C3BCC"/>
    <w:rsid w:val="007C498F"/>
    <w:rsid w:val="007C5F9E"/>
    <w:rsid w:val="007C6948"/>
    <w:rsid w:val="007C7200"/>
    <w:rsid w:val="007C7E7E"/>
    <w:rsid w:val="007D0447"/>
    <w:rsid w:val="007D08DC"/>
    <w:rsid w:val="007D1AD2"/>
    <w:rsid w:val="007D1CA5"/>
    <w:rsid w:val="007D2B62"/>
    <w:rsid w:val="007D2F62"/>
    <w:rsid w:val="007D384C"/>
    <w:rsid w:val="007D4A8A"/>
    <w:rsid w:val="007D5F12"/>
    <w:rsid w:val="007E0996"/>
    <w:rsid w:val="007E4190"/>
    <w:rsid w:val="007E476B"/>
    <w:rsid w:val="007E5C9A"/>
    <w:rsid w:val="007E72F4"/>
    <w:rsid w:val="007E791F"/>
    <w:rsid w:val="007F02C2"/>
    <w:rsid w:val="007F05D3"/>
    <w:rsid w:val="007F21DB"/>
    <w:rsid w:val="007F2293"/>
    <w:rsid w:val="007F29D1"/>
    <w:rsid w:val="007F2AB3"/>
    <w:rsid w:val="007F32F8"/>
    <w:rsid w:val="007F3F6F"/>
    <w:rsid w:val="007F4381"/>
    <w:rsid w:val="007F4401"/>
    <w:rsid w:val="007F4DAE"/>
    <w:rsid w:val="007F55D4"/>
    <w:rsid w:val="007F69AD"/>
    <w:rsid w:val="007F7BFF"/>
    <w:rsid w:val="00800641"/>
    <w:rsid w:val="008010E3"/>
    <w:rsid w:val="008027EA"/>
    <w:rsid w:val="008037EC"/>
    <w:rsid w:val="00803810"/>
    <w:rsid w:val="00803DE7"/>
    <w:rsid w:val="008067D6"/>
    <w:rsid w:val="00806B69"/>
    <w:rsid w:val="00806DB0"/>
    <w:rsid w:val="00806DE9"/>
    <w:rsid w:val="00810643"/>
    <w:rsid w:val="008117E0"/>
    <w:rsid w:val="00811A05"/>
    <w:rsid w:val="00813C90"/>
    <w:rsid w:val="00815122"/>
    <w:rsid w:val="008172CE"/>
    <w:rsid w:val="008176FE"/>
    <w:rsid w:val="00820063"/>
    <w:rsid w:val="008219C7"/>
    <w:rsid w:val="00823805"/>
    <w:rsid w:val="008239AD"/>
    <w:rsid w:val="00825814"/>
    <w:rsid w:val="00825DD1"/>
    <w:rsid w:val="0082685C"/>
    <w:rsid w:val="0082695F"/>
    <w:rsid w:val="00826B4A"/>
    <w:rsid w:val="008320AC"/>
    <w:rsid w:val="00832365"/>
    <w:rsid w:val="00832D47"/>
    <w:rsid w:val="0083464C"/>
    <w:rsid w:val="00834BE5"/>
    <w:rsid w:val="0083514E"/>
    <w:rsid w:val="008354F5"/>
    <w:rsid w:val="00835E03"/>
    <w:rsid w:val="00837C92"/>
    <w:rsid w:val="0084110F"/>
    <w:rsid w:val="0084124D"/>
    <w:rsid w:val="008428B3"/>
    <w:rsid w:val="00842FF6"/>
    <w:rsid w:val="00843738"/>
    <w:rsid w:val="00844616"/>
    <w:rsid w:val="00845DBA"/>
    <w:rsid w:val="008464B5"/>
    <w:rsid w:val="008467E3"/>
    <w:rsid w:val="00847631"/>
    <w:rsid w:val="00850AA7"/>
    <w:rsid w:val="008511A9"/>
    <w:rsid w:val="00851BAD"/>
    <w:rsid w:val="00851BEC"/>
    <w:rsid w:val="0085210E"/>
    <w:rsid w:val="00852914"/>
    <w:rsid w:val="00853F99"/>
    <w:rsid w:val="0085617A"/>
    <w:rsid w:val="008562CF"/>
    <w:rsid w:val="008566F2"/>
    <w:rsid w:val="00860815"/>
    <w:rsid w:val="00860D1A"/>
    <w:rsid w:val="00861BD6"/>
    <w:rsid w:val="0086213B"/>
    <w:rsid w:val="008630F5"/>
    <w:rsid w:val="00864A8B"/>
    <w:rsid w:val="00871177"/>
    <w:rsid w:val="00872B88"/>
    <w:rsid w:val="00873F55"/>
    <w:rsid w:val="008743C2"/>
    <w:rsid w:val="008751CF"/>
    <w:rsid w:val="008764D5"/>
    <w:rsid w:val="00877DC8"/>
    <w:rsid w:val="00880923"/>
    <w:rsid w:val="00881F2C"/>
    <w:rsid w:val="00881F4F"/>
    <w:rsid w:val="008824EF"/>
    <w:rsid w:val="00882553"/>
    <w:rsid w:val="00882C2C"/>
    <w:rsid w:val="00883ADC"/>
    <w:rsid w:val="008847D7"/>
    <w:rsid w:val="00884F3F"/>
    <w:rsid w:val="00885714"/>
    <w:rsid w:val="0088683E"/>
    <w:rsid w:val="00886DE3"/>
    <w:rsid w:val="008901F9"/>
    <w:rsid w:val="00890E57"/>
    <w:rsid w:val="00891ECC"/>
    <w:rsid w:val="00892277"/>
    <w:rsid w:val="008925AF"/>
    <w:rsid w:val="008926AB"/>
    <w:rsid w:val="00894A83"/>
    <w:rsid w:val="00895C00"/>
    <w:rsid w:val="008977B9"/>
    <w:rsid w:val="008A0509"/>
    <w:rsid w:val="008A0725"/>
    <w:rsid w:val="008A0D0F"/>
    <w:rsid w:val="008A0DFE"/>
    <w:rsid w:val="008A1155"/>
    <w:rsid w:val="008A2791"/>
    <w:rsid w:val="008A37E6"/>
    <w:rsid w:val="008A383B"/>
    <w:rsid w:val="008A3AA3"/>
    <w:rsid w:val="008A4661"/>
    <w:rsid w:val="008A4CA5"/>
    <w:rsid w:val="008A6638"/>
    <w:rsid w:val="008B0351"/>
    <w:rsid w:val="008B4787"/>
    <w:rsid w:val="008B6109"/>
    <w:rsid w:val="008B6AEF"/>
    <w:rsid w:val="008B77C9"/>
    <w:rsid w:val="008B7B2D"/>
    <w:rsid w:val="008C031A"/>
    <w:rsid w:val="008C23D6"/>
    <w:rsid w:val="008C268A"/>
    <w:rsid w:val="008C49FE"/>
    <w:rsid w:val="008C5333"/>
    <w:rsid w:val="008C5594"/>
    <w:rsid w:val="008C774F"/>
    <w:rsid w:val="008C79B4"/>
    <w:rsid w:val="008D13F3"/>
    <w:rsid w:val="008D3285"/>
    <w:rsid w:val="008D3870"/>
    <w:rsid w:val="008D4882"/>
    <w:rsid w:val="008D6D90"/>
    <w:rsid w:val="008D7DF0"/>
    <w:rsid w:val="008E0123"/>
    <w:rsid w:val="008E0DCB"/>
    <w:rsid w:val="008E1038"/>
    <w:rsid w:val="008E3351"/>
    <w:rsid w:val="008E417B"/>
    <w:rsid w:val="008E4285"/>
    <w:rsid w:val="008E638F"/>
    <w:rsid w:val="008E7321"/>
    <w:rsid w:val="008F04EF"/>
    <w:rsid w:val="008F09EB"/>
    <w:rsid w:val="008F16CD"/>
    <w:rsid w:val="008F2219"/>
    <w:rsid w:val="008F29E1"/>
    <w:rsid w:val="008F342A"/>
    <w:rsid w:val="008F4056"/>
    <w:rsid w:val="008F476F"/>
    <w:rsid w:val="008F58C0"/>
    <w:rsid w:val="008F6B48"/>
    <w:rsid w:val="008F6F00"/>
    <w:rsid w:val="009016A1"/>
    <w:rsid w:val="00901FBE"/>
    <w:rsid w:val="00901FC5"/>
    <w:rsid w:val="009023E8"/>
    <w:rsid w:val="0090258D"/>
    <w:rsid w:val="00902657"/>
    <w:rsid w:val="009040EA"/>
    <w:rsid w:val="00904B35"/>
    <w:rsid w:val="0090657B"/>
    <w:rsid w:val="00906DC4"/>
    <w:rsid w:val="00907711"/>
    <w:rsid w:val="00907803"/>
    <w:rsid w:val="0091129A"/>
    <w:rsid w:val="00914E5D"/>
    <w:rsid w:val="00915F88"/>
    <w:rsid w:val="00917433"/>
    <w:rsid w:val="00917468"/>
    <w:rsid w:val="00917726"/>
    <w:rsid w:val="00917BA8"/>
    <w:rsid w:val="0092083C"/>
    <w:rsid w:val="00920BFF"/>
    <w:rsid w:val="00921104"/>
    <w:rsid w:val="00921275"/>
    <w:rsid w:val="00921370"/>
    <w:rsid w:val="00921882"/>
    <w:rsid w:val="009220F6"/>
    <w:rsid w:val="0092294E"/>
    <w:rsid w:val="009239F4"/>
    <w:rsid w:val="009248CF"/>
    <w:rsid w:val="00924B11"/>
    <w:rsid w:val="00925D76"/>
    <w:rsid w:val="009267D9"/>
    <w:rsid w:val="00926E26"/>
    <w:rsid w:val="00930D9D"/>
    <w:rsid w:val="009313CC"/>
    <w:rsid w:val="009325C8"/>
    <w:rsid w:val="00932DB2"/>
    <w:rsid w:val="0093307E"/>
    <w:rsid w:val="00935399"/>
    <w:rsid w:val="00935DDC"/>
    <w:rsid w:val="00936092"/>
    <w:rsid w:val="009364D9"/>
    <w:rsid w:val="009364E9"/>
    <w:rsid w:val="00937478"/>
    <w:rsid w:val="00937AC2"/>
    <w:rsid w:val="00940302"/>
    <w:rsid w:val="009416BA"/>
    <w:rsid w:val="00943ADF"/>
    <w:rsid w:val="009440E2"/>
    <w:rsid w:val="009446F1"/>
    <w:rsid w:val="009464AB"/>
    <w:rsid w:val="009464AF"/>
    <w:rsid w:val="00947844"/>
    <w:rsid w:val="00950075"/>
    <w:rsid w:val="0095052F"/>
    <w:rsid w:val="0095063B"/>
    <w:rsid w:val="00950E6A"/>
    <w:rsid w:val="00950F65"/>
    <w:rsid w:val="00952287"/>
    <w:rsid w:val="00953E68"/>
    <w:rsid w:val="0095440E"/>
    <w:rsid w:val="00954D5E"/>
    <w:rsid w:val="00955AB8"/>
    <w:rsid w:val="00957EA2"/>
    <w:rsid w:val="009604DE"/>
    <w:rsid w:val="009605F3"/>
    <w:rsid w:val="0096279D"/>
    <w:rsid w:val="009629F5"/>
    <w:rsid w:val="00963260"/>
    <w:rsid w:val="00963952"/>
    <w:rsid w:val="00964053"/>
    <w:rsid w:val="00964C5F"/>
    <w:rsid w:val="0096517E"/>
    <w:rsid w:val="009663DD"/>
    <w:rsid w:val="009668FD"/>
    <w:rsid w:val="00967796"/>
    <w:rsid w:val="00967843"/>
    <w:rsid w:val="0097190C"/>
    <w:rsid w:val="00974ACB"/>
    <w:rsid w:val="009751BA"/>
    <w:rsid w:val="0097734E"/>
    <w:rsid w:val="009778E8"/>
    <w:rsid w:val="00977978"/>
    <w:rsid w:val="00977D29"/>
    <w:rsid w:val="009801B7"/>
    <w:rsid w:val="009815B3"/>
    <w:rsid w:val="00981B3B"/>
    <w:rsid w:val="00982254"/>
    <w:rsid w:val="0098327E"/>
    <w:rsid w:val="009835C0"/>
    <w:rsid w:val="00983BB1"/>
    <w:rsid w:val="00984252"/>
    <w:rsid w:val="0098441D"/>
    <w:rsid w:val="0098491E"/>
    <w:rsid w:val="00985311"/>
    <w:rsid w:val="00985440"/>
    <w:rsid w:val="009864E2"/>
    <w:rsid w:val="0098692B"/>
    <w:rsid w:val="00986C56"/>
    <w:rsid w:val="009913EE"/>
    <w:rsid w:val="00992ECC"/>
    <w:rsid w:val="00992FF8"/>
    <w:rsid w:val="0099436F"/>
    <w:rsid w:val="00995DD9"/>
    <w:rsid w:val="0099602F"/>
    <w:rsid w:val="00996C06"/>
    <w:rsid w:val="009A12A5"/>
    <w:rsid w:val="009A1AD6"/>
    <w:rsid w:val="009A5A3A"/>
    <w:rsid w:val="009A5A62"/>
    <w:rsid w:val="009A6FF3"/>
    <w:rsid w:val="009A7373"/>
    <w:rsid w:val="009B0953"/>
    <w:rsid w:val="009B11F4"/>
    <w:rsid w:val="009B1DFE"/>
    <w:rsid w:val="009B365E"/>
    <w:rsid w:val="009B39D9"/>
    <w:rsid w:val="009B4627"/>
    <w:rsid w:val="009B662D"/>
    <w:rsid w:val="009B76B3"/>
    <w:rsid w:val="009C0252"/>
    <w:rsid w:val="009C11F6"/>
    <w:rsid w:val="009C147E"/>
    <w:rsid w:val="009C2249"/>
    <w:rsid w:val="009C22BD"/>
    <w:rsid w:val="009C6331"/>
    <w:rsid w:val="009C6708"/>
    <w:rsid w:val="009C6E56"/>
    <w:rsid w:val="009C74EE"/>
    <w:rsid w:val="009D05A1"/>
    <w:rsid w:val="009D1054"/>
    <w:rsid w:val="009D3294"/>
    <w:rsid w:val="009D35CE"/>
    <w:rsid w:val="009D4862"/>
    <w:rsid w:val="009D53D8"/>
    <w:rsid w:val="009D54AF"/>
    <w:rsid w:val="009D61CC"/>
    <w:rsid w:val="009D662A"/>
    <w:rsid w:val="009D779F"/>
    <w:rsid w:val="009D7C37"/>
    <w:rsid w:val="009E164F"/>
    <w:rsid w:val="009E381C"/>
    <w:rsid w:val="009E4700"/>
    <w:rsid w:val="009F0895"/>
    <w:rsid w:val="009F1207"/>
    <w:rsid w:val="009F1407"/>
    <w:rsid w:val="009F17FF"/>
    <w:rsid w:val="009F1F2D"/>
    <w:rsid w:val="009F5D65"/>
    <w:rsid w:val="009F64D4"/>
    <w:rsid w:val="00A00EA4"/>
    <w:rsid w:val="00A01687"/>
    <w:rsid w:val="00A01D50"/>
    <w:rsid w:val="00A03FCF"/>
    <w:rsid w:val="00A03FE0"/>
    <w:rsid w:val="00A040F2"/>
    <w:rsid w:val="00A0452D"/>
    <w:rsid w:val="00A04715"/>
    <w:rsid w:val="00A04F22"/>
    <w:rsid w:val="00A05035"/>
    <w:rsid w:val="00A050A1"/>
    <w:rsid w:val="00A05C63"/>
    <w:rsid w:val="00A060EF"/>
    <w:rsid w:val="00A06BF8"/>
    <w:rsid w:val="00A07146"/>
    <w:rsid w:val="00A10ADA"/>
    <w:rsid w:val="00A10B5C"/>
    <w:rsid w:val="00A117EB"/>
    <w:rsid w:val="00A13239"/>
    <w:rsid w:val="00A14A6B"/>
    <w:rsid w:val="00A15FFE"/>
    <w:rsid w:val="00A16229"/>
    <w:rsid w:val="00A16767"/>
    <w:rsid w:val="00A168AC"/>
    <w:rsid w:val="00A17766"/>
    <w:rsid w:val="00A179C3"/>
    <w:rsid w:val="00A2016C"/>
    <w:rsid w:val="00A2246B"/>
    <w:rsid w:val="00A22787"/>
    <w:rsid w:val="00A229EA"/>
    <w:rsid w:val="00A22FB3"/>
    <w:rsid w:val="00A23330"/>
    <w:rsid w:val="00A23525"/>
    <w:rsid w:val="00A24F82"/>
    <w:rsid w:val="00A25050"/>
    <w:rsid w:val="00A314A1"/>
    <w:rsid w:val="00A346D3"/>
    <w:rsid w:val="00A34A7B"/>
    <w:rsid w:val="00A34D70"/>
    <w:rsid w:val="00A35142"/>
    <w:rsid w:val="00A36286"/>
    <w:rsid w:val="00A36B27"/>
    <w:rsid w:val="00A36C1C"/>
    <w:rsid w:val="00A371AA"/>
    <w:rsid w:val="00A41091"/>
    <w:rsid w:val="00A417FC"/>
    <w:rsid w:val="00A4239F"/>
    <w:rsid w:val="00A43A9A"/>
    <w:rsid w:val="00A447B6"/>
    <w:rsid w:val="00A473B4"/>
    <w:rsid w:val="00A52D3D"/>
    <w:rsid w:val="00A53823"/>
    <w:rsid w:val="00A55E9C"/>
    <w:rsid w:val="00A57875"/>
    <w:rsid w:val="00A60A54"/>
    <w:rsid w:val="00A60C29"/>
    <w:rsid w:val="00A60DE7"/>
    <w:rsid w:val="00A611FA"/>
    <w:rsid w:val="00A62BD1"/>
    <w:rsid w:val="00A6312D"/>
    <w:rsid w:val="00A63FB7"/>
    <w:rsid w:val="00A65889"/>
    <w:rsid w:val="00A66B54"/>
    <w:rsid w:val="00A66E57"/>
    <w:rsid w:val="00A66E9B"/>
    <w:rsid w:val="00A67419"/>
    <w:rsid w:val="00A7121E"/>
    <w:rsid w:val="00A714BD"/>
    <w:rsid w:val="00A73DDD"/>
    <w:rsid w:val="00A74930"/>
    <w:rsid w:val="00A75C57"/>
    <w:rsid w:val="00A777AE"/>
    <w:rsid w:val="00A77C35"/>
    <w:rsid w:val="00A77F69"/>
    <w:rsid w:val="00A80150"/>
    <w:rsid w:val="00A808EE"/>
    <w:rsid w:val="00A80F78"/>
    <w:rsid w:val="00A81720"/>
    <w:rsid w:val="00A83DAF"/>
    <w:rsid w:val="00A87B32"/>
    <w:rsid w:val="00A87FD2"/>
    <w:rsid w:val="00A90164"/>
    <w:rsid w:val="00A90BD4"/>
    <w:rsid w:val="00A90BF7"/>
    <w:rsid w:val="00A9192D"/>
    <w:rsid w:val="00A91BEC"/>
    <w:rsid w:val="00A9341F"/>
    <w:rsid w:val="00A942AD"/>
    <w:rsid w:val="00A9509A"/>
    <w:rsid w:val="00A958A9"/>
    <w:rsid w:val="00A964B1"/>
    <w:rsid w:val="00A96A6E"/>
    <w:rsid w:val="00A9791B"/>
    <w:rsid w:val="00AA08CE"/>
    <w:rsid w:val="00AA1061"/>
    <w:rsid w:val="00AA11D6"/>
    <w:rsid w:val="00AA3FE1"/>
    <w:rsid w:val="00AA5363"/>
    <w:rsid w:val="00AA59A2"/>
    <w:rsid w:val="00AA5AD7"/>
    <w:rsid w:val="00AA75A2"/>
    <w:rsid w:val="00AB0806"/>
    <w:rsid w:val="00AB250D"/>
    <w:rsid w:val="00AB584D"/>
    <w:rsid w:val="00AB632B"/>
    <w:rsid w:val="00AB66A8"/>
    <w:rsid w:val="00AB72DA"/>
    <w:rsid w:val="00AC3842"/>
    <w:rsid w:val="00AC62B6"/>
    <w:rsid w:val="00AC7105"/>
    <w:rsid w:val="00AD1DF3"/>
    <w:rsid w:val="00AD274F"/>
    <w:rsid w:val="00AD374B"/>
    <w:rsid w:val="00AD4F74"/>
    <w:rsid w:val="00AD5132"/>
    <w:rsid w:val="00AD587B"/>
    <w:rsid w:val="00AD6DBB"/>
    <w:rsid w:val="00AD7B73"/>
    <w:rsid w:val="00AE0A33"/>
    <w:rsid w:val="00AE27B8"/>
    <w:rsid w:val="00AE4C6B"/>
    <w:rsid w:val="00AE5FD4"/>
    <w:rsid w:val="00AE6AD7"/>
    <w:rsid w:val="00AE7F90"/>
    <w:rsid w:val="00AF075F"/>
    <w:rsid w:val="00AF18CE"/>
    <w:rsid w:val="00AF29E2"/>
    <w:rsid w:val="00AF3D96"/>
    <w:rsid w:val="00AF4AD5"/>
    <w:rsid w:val="00AF6D90"/>
    <w:rsid w:val="00B01D26"/>
    <w:rsid w:val="00B02067"/>
    <w:rsid w:val="00B020D7"/>
    <w:rsid w:val="00B0233E"/>
    <w:rsid w:val="00B044C1"/>
    <w:rsid w:val="00B07681"/>
    <w:rsid w:val="00B1028C"/>
    <w:rsid w:val="00B10B38"/>
    <w:rsid w:val="00B120B1"/>
    <w:rsid w:val="00B13711"/>
    <w:rsid w:val="00B15465"/>
    <w:rsid w:val="00B15FAB"/>
    <w:rsid w:val="00B20892"/>
    <w:rsid w:val="00B20C3C"/>
    <w:rsid w:val="00B21DB3"/>
    <w:rsid w:val="00B23F67"/>
    <w:rsid w:val="00B240CC"/>
    <w:rsid w:val="00B2778B"/>
    <w:rsid w:val="00B27D83"/>
    <w:rsid w:val="00B31878"/>
    <w:rsid w:val="00B3290C"/>
    <w:rsid w:val="00B3374D"/>
    <w:rsid w:val="00B33CAF"/>
    <w:rsid w:val="00B34FB2"/>
    <w:rsid w:val="00B36262"/>
    <w:rsid w:val="00B36654"/>
    <w:rsid w:val="00B37DCA"/>
    <w:rsid w:val="00B40347"/>
    <w:rsid w:val="00B40B9D"/>
    <w:rsid w:val="00B41455"/>
    <w:rsid w:val="00B42B94"/>
    <w:rsid w:val="00B42D2D"/>
    <w:rsid w:val="00B42D93"/>
    <w:rsid w:val="00B43513"/>
    <w:rsid w:val="00B43B7D"/>
    <w:rsid w:val="00B44AB2"/>
    <w:rsid w:val="00B46E07"/>
    <w:rsid w:val="00B47C00"/>
    <w:rsid w:val="00B506F9"/>
    <w:rsid w:val="00B52E81"/>
    <w:rsid w:val="00B54483"/>
    <w:rsid w:val="00B54D95"/>
    <w:rsid w:val="00B56168"/>
    <w:rsid w:val="00B56FB8"/>
    <w:rsid w:val="00B57715"/>
    <w:rsid w:val="00B5792F"/>
    <w:rsid w:val="00B601E4"/>
    <w:rsid w:val="00B60983"/>
    <w:rsid w:val="00B62F48"/>
    <w:rsid w:val="00B64A59"/>
    <w:rsid w:val="00B6504E"/>
    <w:rsid w:val="00B6655C"/>
    <w:rsid w:val="00B66991"/>
    <w:rsid w:val="00B6771E"/>
    <w:rsid w:val="00B704A5"/>
    <w:rsid w:val="00B70A17"/>
    <w:rsid w:val="00B71DD0"/>
    <w:rsid w:val="00B733D9"/>
    <w:rsid w:val="00B7365D"/>
    <w:rsid w:val="00B75187"/>
    <w:rsid w:val="00B75740"/>
    <w:rsid w:val="00B75AA2"/>
    <w:rsid w:val="00B75F5E"/>
    <w:rsid w:val="00B778BE"/>
    <w:rsid w:val="00B779D0"/>
    <w:rsid w:val="00B80FF5"/>
    <w:rsid w:val="00B81A3F"/>
    <w:rsid w:val="00B81C94"/>
    <w:rsid w:val="00B84A04"/>
    <w:rsid w:val="00B85A6B"/>
    <w:rsid w:val="00B8675B"/>
    <w:rsid w:val="00B870A4"/>
    <w:rsid w:val="00B877D9"/>
    <w:rsid w:val="00B87A9E"/>
    <w:rsid w:val="00B9019B"/>
    <w:rsid w:val="00B91539"/>
    <w:rsid w:val="00B91BAA"/>
    <w:rsid w:val="00B92965"/>
    <w:rsid w:val="00B92C01"/>
    <w:rsid w:val="00B92E56"/>
    <w:rsid w:val="00B932D3"/>
    <w:rsid w:val="00B93C70"/>
    <w:rsid w:val="00B93E01"/>
    <w:rsid w:val="00B94CDF"/>
    <w:rsid w:val="00B94CF7"/>
    <w:rsid w:val="00B9510A"/>
    <w:rsid w:val="00B95C25"/>
    <w:rsid w:val="00B96387"/>
    <w:rsid w:val="00B965B7"/>
    <w:rsid w:val="00B976C1"/>
    <w:rsid w:val="00BA138A"/>
    <w:rsid w:val="00BA172E"/>
    <w:rsid w:val="00BA18AB"/>
    <w:rsid w:val="00BA1B00"/>
    <w:rsid w:val="00BA22C9"/>
    <w:rsid w:val="00BA2417"/>
    <w:rsid w:val="00BA3ACE"/>
    <w:rsid w:val="00BA4750"/>
    <w:rsid w:val="00BA48A5"/>
    <w:rsid w:val="00BA5F43"/>
    <w:rsid w:val="00BA7FA4"/>
    <w:rsid w:val="00BB1474"/>
    <w:rsid w:val="00BB17B1"/>
    <w:rsid w:val="00BB3AD8"/>
    <w:rsid w:val="00BB3CE7"/>
    <w:rsid w:val="00BB72C7"/>
    <w:rsid w:val="00BB77F5"/>
    <w:rsid w:val="00BB79A4"/>
    <w:rsid w:val="00BB7C0C"/>
    <w:rsid w:val="00BC038A"/>
    <w:rsid w:val="00BC07FD"/>
    <w:rsid w:val="00BC141D"/>
    <w:rsid w:val="00BC2295"/>
    <w:rsid w:val="00BC3A2D"/>
    <w:rsid w:val="00BC3CFC"/>
    <w:rsid w:val="00BC475E"/>
    <w:rsid w:val="00BC4A0C"/>
    <w:rsid w:val="00BC5245"/>
    <w:rsid w:val="00BC56EF"/>
    <w:rsid w:val="00BC6F13"/>
    <w:rsid w:val="00BC739E"/>
    <w:rsid w:val="00BC77C6"/>
    <w:rsid w:val="00BD0C46"/>
    <w:rsid w:val="00BD14ED"/>
    <w:rsid w:val="00BD18FC"/>
    <w:rsid w:val="00BD1C12"/>
    <w:rsid w:val="00BD209A"/>
    <w:rsid w:val="00BD25E5"/>
    <w:rsid w:val="00BD6230"/>
    <w:rsid w:val="00BD7AA4"/>
    <w:rsid w:val="00BE0E45"/>
    <w:rsid w:val="00BE242B"/>
    <w:rsid w:val="00BE4AA5"/>
    <w:rsid w:val="00BE4C66"/>
    <w:rsid w:val="00BE7126"/>
    <w:rsid w:val="00BE739F"/>
    <w:rsid w:val="00BF0941"/>
    <w:rsid w:val="00BF0D51"/>
    <w:rsid w:val="00BF0EDE"/>
    <w:rsid w:val="00BF1640"/>
    <w:rsid w:val="00BF26A9"/>
    <w:rsid w:val="00BF2C46"/>
    <w:rsid w:val="00BF441E"/>
    <w:rsid w:val="00BF478C"/>
    <w:rsid w:val="00BF5654"/>
    <w:rsid w:val="00BF5A81"/>
    <w:rsid w:val="00BF698B"/>
    <w:rsid w:val="00BF7E54"/>
    <w:rsid w:val="00C00297"/>
    <w:rsid w:val="00C0151F"/>
    <w:rsid w:val="00C02221"/>
    <w:rsid w:val="00C03410"/>
    <w:rsid w:val="00C04867"/>
    <w:rsid w:val="00C04D3F"/>
    <w:rsid w:val="00C05DAC"/>
    <w:rsid w:val="00C06591"/>
    <w:rsid w:val="00C0719B"/>
    <w:rsid w:val="00C1026F"/>
    <w:rsid w:val="00C102D0"/>
    <w:rsid w:val="00C104A1"/>
    <w:rsid w:val="00C1131D"/>
    <w:rsid w:val="00C119BE"/>
    <w:rsid w:val="00C129C2"/>
    <w:rsid w:val="00C1555D"/>
    <w:rsid w:val="00C1567F"/>
    <w:rsid w:val="00C16B30"/>
    <w:rsid w:val="00C20294"/>
    <w:rsid w:val="00C2119B"/>
    <w:rsid w:val="00C21496"/>
    <w:rsid w:val="00C22088"/>
    <w:rsid w:val="00C22434"/>
    <w:rsid w:val="00C23CC7"/>
    <w:rsid w:val="00C24047"/>
    <w:rsid w:val="00C2459B"/>
    <w:rsid w:val="00C246F7"/>
    <w:rsid w:val="00C25694"/>
    <w:rsid w:val="00C26886"/>
    <w:rsid w:val="00C30505"/>
    <w:rsid w:val="00C30802"/>
    <w:rsid w:val="00C30BF7"/>
    <w:rsid w:val="00C30C2D"/>
    <w:rsid w:val="00C310B8"/>
    <w:rsid w:val="00C3140F"/>
    <w:rsid w:val="00C32074"/>
    <w:rsid w:val="00C337C7"/>
    <w:rsid w:val="00C33952"/>
    <w:rsid w:val="00C33C0C"/>
    <w:rsid w:val="00C34362"/>
    <w:rsid w:val="00C3440F"/>
    <w:rsid w:val="00C354F7"/>
    <w:rsid w:val="00C36913"/>
    <w:rsid w:val="00C37013"/>
    <w:rsid w:val="00C37061"/>
    <w:rsid w:val="00C37C91"/>
    <w:rsid w:val="00C41532"/>
    <w:rsid w:val="00C41C42"/>
    <w:rsid w:val="00C42144"/>
    <w:rsid w:val="00C426F0"/>
    <w:rsid w:val="00C42C11"/>
    <w:rsid w:val="00C42E4C"/>
    <w:rsid w:val="00C46905"/>
    <w:rsid w:val="00C5346E"/>
    <w:rsid w:val="00C5355D"/>
    <w:rsid w:val="00C538A3"/>
    <w:rsid w:val="00C540A9"/>
    <w:rsid w:val="00C548A1"/>
    <w:rsid w:val="00C54BEA"/>
    <w:rsid w:val="00C56459"/>
    <w:rsid w:val="00C5703C"/>
    <w:rsid w:val="00C57E25"/>
    <w:rsid w:val="00C60E72"/>
    <w:rsid w:val="00C6123B"/>
    <w:rsid w:val="00C616E8"/>
    <w:rsid w:val="00C62DBF"/>
    <w:rsid w:val="00C63B4C"/>
    <w:rsid w:val="00C64797"/>
    <w:rsid w:val="00C67AF3"/>
    <w:rsid w:val="00C70A71"/>
    <w:rsid w:val="00C7276B"/>
    <w:rsid w:val="00C72860"/>
    <w:rsid w:val="00C74182"/>
    <w:rsid w:val="00C74ADA"/>
    <w:rsid w:val="00C74B6B"/>
    <w:rsid w:val="00C769EA"/>
    <w:rsid w:val="00C80326"/>
    <w:rsid w:val="00C80FAF"/>
    <w:rsid w:val="00C812C0"/>
    <w:rsid w:val="00C837F5"/>
    <w:rsid w:val="00C83C4D"/>
    <w:rsid w:val="00C83EAF"/>
    <w:rsid w:val="00C847FE"/>
    <w:rsid w:val="00C84BA8"/>
    <w:rsid w:val="00C85E65"/>
    <w:rsid w:val="00C90481"/>
    <w:rsid w:val="00C909DA"/>
    <w:rsid w:val="00C90FCA"/>
    <w:rsid w:val="00C92A75"/>
    <w:rsid w:val="00C92C42"/>
    <w:rsid w:val="00C94037"/>
    <w:rsid w:val="00C950C7"/>
    <w:rsid w:val="00C96867"/>
    <w:rsid w:val="00C97A90"/>
    <w:rsid w:val="00CA0DE6"/>
    <w:rsid w:val="00CA33DA"/>
    <w:rsid w:val="00CA36D1"/>
    <w:rsid w:val="00CA513F"/>
    <w:rsid w:val="00CA536F"/>
    <w:rsid w:val="00CA5C6F"/>
    <w:rsid w:val="00CA5FB9"/>
    <w:rsid w:val="00CA61EF"/>
    <w:rsid w:val="00CA74C8"/>
    <w:rsid w:val="00CB1E7B"/>
    <w:rsid w:val="00CB201A"/>
    <w:rsid w:val="00CB63FC"/>
    <w:rsid w:val="00CB67FD"/>
    <w:rsid w:val="00CB7412"/>
    <w:rsid w:val="00CB77BF"/>
    <w:rsid w:val="00CB7AC3"/>
    <w:rsid w:val="00CC11E2"/>
    <w:rsid w:val="00CC2647"/>
    <w:rsid w:val="00CC4CA4"/>
    <w:rsid w:val="00CC6004"/>
    <w:rsid w:val="00CC6F86"/>
    <w:rsid w:val="00CC70D6"/>
    <w:rsid w:val="00CD0618"/>
    <w:rsid w:val="00CD1208"/>
    <w:rsid w:val="00CD14AF"/>
    <w:rsid w:val="00CD2810"/>
    <w:rsid w:val="00CD284E"/>
    <w:rsid w:val="00CD4DBA"/>
    <w:rsid w:val="00CD516D"/>
    <w:rsid w:val="00CD54CF"/>
    <w:rsid w:val="00CD5FE8"/>
    <w:rsid w:val="00CD6ADA"/>
    <w:rsid w:val="00CD6B67"/>
    <w:rsid w:val="00CD713E"/>
    <w:rsid w:val="00CD7198"/>
    <w:rsid w:val="00CE0DDC"/>
    <w:rsid w:val="00CE2189"/>
    <w:rsid w:val="00CE2482"/>
    <w:rsid w:val="00CE4A47"/>
    <w:rsid w:val="00CE4C56"/>
    <w:rsid w:val="00CE5A7D"/>
    <w:rsid w:val="00CE5E86"/>
    <w:rsid w:val="00CE6024"/>
    <w:rsid w:val="00CE610E"/>
    <w:rsid w:val="00CE7828"/>
    <w:rsid w:val="00CE7D3E"/>
    <w:rsid w:val="00CF0BAF"/>
    <w:rsid w:val="00CF0CEF"/>
    <w:rsid w:val="00CF4CCC"/>
    <w:rsid w:val="00CF542D"/>
    <w:rsid w:val="00CF7D9D"/>
    <w:rsid w:val="00D005BC"/>
    <w:rsid w:val="00D013A7"/>
    <w:rsid w:val="00D01555"/>
    <w:rsid w:val="00D0330A"/>
    <w:rsid w:val="00D044E6"/>
    <w:rsid w:val="00D0468F"/>
    <w:rsid w:val="00D052B4"/>
    <w:rsid w:val="00D0629E"/>
    <w:rsid w:val="00D06381"/>
    <w:rsid w:val="00D06B65"/>
    <w:rsid w:val="00D10303"/>
    <w:rsid w:val="00D11B46"/>
    <w:rsid w:val="00D11F06"/>
    <w:rsid w:val="00D12D03"/>
    <w:rsid w:val="00D13016"/>
    <w:rsid w:val="00D157F8"/>
    <w:rsid w:val="00D15F4B"/>
    <w:rsid w:val="00D173C3"/>
    <w:rsid w:val="00D17EB1"/>
    <w:rsid w:val="00D20A31"/>
    <w:rsid w:val="00D222CC"/>
    <w:rsid w:val="00D2476F"/>
    <w:rsid w:val="00D256A2"/>
    <w:rsid w:val="00D26B3F"/>
    <w:rsid w:val="00D27667"/>
    <w:rsid w:val="00D27672"/>
    <w:rsid w:val="00D31CF5"/>
    <w:rsid w:val="00D32605"/>
    <w:rsid w:val="00D329EF"/>
    <w:rsid w:val="00D32E49"/>
    <w:rsid w:val="00D333A9"/>
    <w:rsid w:val="00D337F8"/>
    <w:rsid w:val="00D343A2"/>
    <w:rsid w:val="00D34550"/>
    <w:rsid w:val="00D36686"/>
    <w:rsid w:val="00D36763"/>
    <w:rsid w:val="00D4025B"/>
    <w:rsid w:val="00D40872"/>
    <w:rsid w:val="00D4103D"/>
    <w:rsid w:val="00D42AA6"/>
    <w:rsid w:val="00D45BC9"/>
    <w:rsid w:val="00D4619E"/>
    <w:rsid w:val="00D46CFF"/>
    <w:rsid w:val="00D472D7"/>
    <w:rsid w:val="00D518FF"/>
    <w:rsid w:val="00D51AC3"/>
    <w:rsid w:val="00D522E2"/>
    <w:rsid w:val="00D53A83"/>
    <w:rsid w:val="00D53D4B"/>
    <w:rsid w:val="00D56C95"/>
    <w:rsid w:val="00D57111"/>
    <w:rsid w:val="00D57DAF"/>
    <w:rsid w:val="00D57ED1"/>
    <w:rsid w:val="00D6190D"/>
    <w:rsid w:val="00D61B46"/>
    <w:rsid w:val="00D640E0"/>
    <w:rsid w:val="00D64F2F"/>
    <w:rsid w:val="00D663F5"/>
    <w:rsid w:val="00D669EE"/>
    <w:rsid w:val="00D703AB"/>
    <w:rsid w:val="00D73D54"/>
    <w:rsid w:val="00D74847"/>
    <w:rsid w:val="00D75572"/>
    <w:rsid w:val="00D75FEB"/>
    <w:rsid w:val="00D77329"/>
    <w:rsid w:val="00D773F8"/>
    <w:rsid w:val="00D7753C"/>
    <w:rsid w:val="00D80BDF"/>
    <w:rsid w:val="00D83E8D"/>
    <w:rsid w:val="00D854A4"/>
    <w:rsid w:val="00D8583B"/>
    <w:rsid w:val="00D85EFD"/>
    <w:rsid w:val="00D87DA1"/>
    <w:rsid w:val="00D92B57"/>
    <w:rsid w:val="00D93467"/>
    <w:rsid w:val="00D936CA"/>
    <w:rsid w:val="00D937CE"/>
    <w:rsid w:val="00D93E51"/>
    <w:rsid w:val="00D944DC"/>
    <w:rsid w:val="00D9607C"/>
    <w:rsid w:val="00D966A7"/>
    <w:rsid w:val="00D97334"/>
    <w:rsid w:val="00DA0A5C"/>
    <w:rsid w:val="00DA0AF8"/>
    <w:rsid w:val="00DA0FAE"/>
    <w:rsid w:val="00DA116F"/>
    <w:rsid w:val="00DA1F52"/>
    <w:rsid w:val="00DA5522"/>
    <w:rsid w:val="00DA6385"/>
    <w:rsid w:val="00DA73DE"/>
    <w:rsid w:val="00DB1AAE"/>
    <w:rsid w:val="00DB21B4"/>
    <w:rsid w:val="00DB3227"/>
    <w:rsid w:val="00DB38F4"/>
    <w:rsid w:val="00DB45C8"/>
    <w:rsid w:val="00DB4C3F"/>
    <w:rsid w:val="00DB519B"/>
    <w:rsid w:val="00DB557B"/>
    <w:rsid w:val="00DB58E2"/>
    <w:rsid w:val="00DB68F4"/>
    <w:rsid w:val="00DC0B50"/>
    <w:rsid w:val="00DC2BA5"/>
    <w:rsid w:val="00DC47B1"/>
    <w:rsid w:val="00DC5FAA"/>
    <w:rsid w:val="00DC6FC0"/>
    <w:rsid w:val="00DC7AC7"/>
    <w:rsid w:val="00DD0F60"/>
    <w:rsid w:val="00DD0F99"/>
    <w:rsid w:val="00DD2A3E"/>
    <w:rsid w:val="00DD3844"/>
    <w:rsid w:val="00DD3B28"/>
    <w:rsid w:val="00DD6687"/>
    <w:rsid w:val="00DD69F2"/>
    <w:rsid w:val="00DE0403"/>
    <w:rsid w:val="00DE171C"/>
    <w:rsid w:val="00DE1C73"/>
    <w:rsid w:val="00DE223F"/>
    <w:rsid w:val="00DE3348"/>
    <w:rsid w:val="00DE3A65"/>
    <w:rsid w:val="00DE3C1F"/>
    <w:rsid w:val="00DE3E3F"/>
    <w:rsid w:val="00DE40E4"/>
    <w:rsid w:val="00DE4B06"/>
    <w:rsid w:val="00DE5468"/>
    <w:rsid w:val="00DE622E"/>
    <w:rsid w:val="00DF1704"/>
    <w:rsid w:val="00DF1D45"/>
    <w:rsid w:val="00DF21C5"/>
    <w:rsid w:val="00DF2C48"/>
    <w:rsid w:val="00DF2C72"/>
    <w:rsid w:val="00DF3023"/>
    <w:rsid w:val="00DF30C8"/>
    <w:rsid w:val="00DF3ABE"/>
    <w:rsid w:val="00DF3D89"/>
    <w:rsid w:val="00DF3FF6"/>
    <w:rsid w:val="00DF3FFA"/>
    <w:rsid w:val="00DF4E66"/>
    <w:rsid w:val="00DF5384"/>
    <w:rsid w:val="00DF5678"/>
    <w:rsid w:val="00DF71F1"/>
    <w:rsid w:val="00DF7C8D"/>
    <w:rsid w:val="00DF7CA9"/>
    <w:rsid w:val="00E001BE"/>
    <w:rsid w:val="00E00340"/>
    <w:rsid w:val="00E00ADF"/>
    <w:rsid w:val="00E019FE"/>
    <w:rsid w:val="00E0276D"/>
    <w:rsid w:val="00E027A5"/>
    <w:rsid w:val="00E04362"/>
    <w:rsid w:val="00E04EC3"/>
    <w:rsid w:val="00E0527C"/>
    <w:rsid w:val="00E0748B"/>
    <w:rsid w:val="00E101C9"/>
    <w:rsid w:val="00E125E8"/>
    <w:rsid w:val="00E12E1E"/>
    <w:rsid w:val="00E13884"/>
    <w:rsid w:val="00E16E96"/>
    <w:rsid w:val="00E1721D"/>
    <w:rsid w:val="00E17665"/>
    <w:rsid w:val="00E20016"/>
    <w:rsid w:val="00E2089B"/>
    <w:rsid w:val="00E214D5"/>
    <w:rsid w:val="00E224A7"/>
    <w:rsid w:val="00E245B5"/>
    <w:rsid w:val="00E24C32"/>
    <w:rsid w:val="00E26830"/>
    <w:rsid w:val="00E26FCA"/>
    <w:rsid w:val="00E274B0"/>
    <w:rsid w:val="00E2756B"/>
    <w:rsid w:val="00E27C26"/>
    <w:rsid w:val="00E30B7C"/>
    <w:rsid w:val="00E30BED"/>
    <w:rsid w:val="00E31069"/>
    <w:rsid w:val="00E31CAF"/>
    <w:rsid w:val="00E31E77"/>
    <w:rsid w:val="00E31F14"/>
    <w:rsid w:val="00E323F1"/>
    <w:rsid w:val="00E32B36"/>
    <w:rsid w:val="00E32DD1"/>
    <w:rsid w:val="00E335C5"/>
    <w:rsid w:val="00E35AC4"/>
    <w:rsid w:val="00E406B1"/>
    <w:rsid w:val="00E40D66"/>
    <w:rsid w:val="00E42033"/>
    <w:rsid w:val="00E42341"/>
    <w:rsid w:val="00E43EB6"/>
    <w:rsid w:val="00E4412B"/>
    <w:rsid w:val="00E450C6"/>
    <w:rsid w:val="00E45C5F"/>
    <w:rsid w:val="00E473B4"/>
    <w:rsid w:val="00E47521"/>
    <w:rsid w:val="00E509BE"/>
    <w:rsid w:val="00E51B42"/>
    <w:rsid w:val="00E521F3"/>
    <w:rsid w:val="00E55DAC"/>
    <w:rsid w:val="00E56B56"/>
    <w:rsid w:val="00E56F29"/>
    <w:rsid w:val="00E57632"/>
    <w:rsid w:val="00E623E5"/>
    <w:rsid w:val="00E62CC1"/>
    <w:rsid w:val="00E639E8"/>
    <w:rsid w:val="00E644F7"/>
    <w:rsid w:val="00E646BE"/>
    <w:rsid w:val="00E674E4"/>
    <w:rsid w:val="00E675A8"/>
    <w:rsid w:val="00E706B3"/>
    <w:rsid w:val="00E70883"/>
    <w:rsid w:val="00E718EA"/>
    <w:rsid w:val="00E72825"/>
    <w:rsid w:val="00E737C1"/>
    <w:rsid w:val="00E73960"/>
    <w:rsid w:val="00E73FA1"/>
    <w:rsid w:val="00E74A33"/>
    <w:rsid w:val="00E76F4A"/>
    <w:rsid w:val="00E77EE9"/>
    <w:rsid w:val="00E801D6"/>
    <w:rsid w:val="00E820ED"/>
    <w:rsid w:val="00E83A69"/>
    <w:rsid w:val="00E83BE0"/>
    <w:rsid w:val="00E84051"/>
    <w:rsid w:val="00E85629"/>
    <w:rsid w:val="00E87E16"/>
    <w:rsid w:val="00E87EE7"/>
    <w:rsid w:val="00E90105"/>
    <w:rsid w:val="00E9094F"/>
    <w:rsid w:val="00E91B4A"/>
    <w:rsid w:val="00E93141"/>
    <w:rsid w:val="00E93842"/>
    <w:rsid w:val="00E93FC8"/>
    <w:rsid w:val="00E94FF3"/>
    <w:rsid w:val="00E9528B"/>
    <w:rsid w:val="00E95536"/>
    <w:rsid w:val="00E9564F"/>
    <w:rsid w:val="00E95D64"/>
    <w:rsid w:val="00E9686F"/>
    <w:rsid w:val="00E97CAE"/>
    <w:rsid w:val="00EA0D6B"/>
    <w:rsid w:val="00EA0ECF"/>
    <w:rsid w:val="00EA10DF"/>
    <w:rsid w:val="00EA128B"/>
    <w:rsid w:val="00EA1FD4"/>
    <w:rsid w:val="00EA2245"/>
    <w:rsid w:val="00EA283C"/>
    <w:rsid w:val="00EA2F30"/>
    <w:rsid w:val="00EA40BA"/>
    <w:rsid w:val="00EA4479"/>
    <w:rsid w:val="00EA5626"/>
    <w:rsid w:val="00EA5BA5"/>
    <w:rsid w:val="00EA5D61"/>
    <w:rsid w:val="00EA6FC6"/>
    <w:rsid w:val="00EB08AF"/>
    <w:rsid w:val="00EB2771"/>
    <w:rsid w:val="00EB2BE7"/>
    <w:rsid w:val="00EB3F9F"/>
    <w:rsid w:val="00EB5534"/>
    <w:rsid w:val="00EB5C9D"/>
    <w:rsid w:val="00EB6397"/>
    <w:rsid w:val="00EB68E7"/>
    <w:rsid w:val="00EB7352"/>
    <w:rsid w:val="00EC23BB"/>
    <w:rsid w:val="00EC2ABA"/>
    <w:rsid w:val="00EC354E"/>
    <w:rsid w:val="00EC3B87"/>
    <w:rsid w:val="00EC3EE4"/>
    <w:rsid w:val="00EC44A3"/>
    <w:rsid w:val="00EC4831"/>
    <w:rsid w:val="00EC627F"/>
    <w:rsid w:val="00EC652A"/>
    <w:rsid w:val="00EC673E"/>
    <w:rsid w:val="00EC6B4F"/>
    <w:rsid w:val="00EC7DB3"/>
    <w:rsid w:val="00ED0A44"/>
    <w:rsid w:val="00ED1D5C"/>
    <w:rsid w:val="00ED2803"/>
    <w:rsid w:val="00ED335A"/>
    <w:rsid w:val="00ED4E1E"/>
    <w:rsid w:val="00ED5FEA"/>
    <w:rsid w:val="00ED689F"/>
    <w:rsid w:val="00EE03B0"/>
    <w:rsid w:val="00EE0A72"/>
    <w:rsid w:val="00EE0C69"/>
    <w:rsid w:val="00EE0CD5"/>
    <w:rsid w:val="00EE121E"/>
    <w:rsid w:val="00EE1A68"/>
    <w:rsid w:val="00EE1AC2"/>
    <w:rsid w:val="00EE1AEE"/>
    <w:rsid w:val="00EE4D3B"/>
    <w:rsid w:val="00EE4E8E"/>
    <w:rsid w:val="00EE5EB8"/>
    <w:rsid w:val="00EE7AAB"/>
    <w:rsid w:val="00EE7DD3"/>
    <w:rsid w:val="00EF0B55"/>
    <w:rsid w:val="00EF1212"/>
    <w:rsid w:val="00EF190E"/>
    <w:rsid w:val="00EF1B0B"/>
    <w:rsid w:val="00EF2222"/>
    <w:rsid w:val="00EF236A"/>
    <w:rsid w:val="00EF2BED"/>
    <w:rsid w:val="00EF3285"/>
    <w:rsid w:val="00EF3770"/>
    <w:rsid w:val="00EF5011"/>
    <w:rsid w:val="00EF5848"/>
    <w:rsid w:val="00EF7132"/>
    <w:rsid w:val="00F0005D"/>
    <w:rsid w:val="00F00266"/>
    <w:rsid w:val="00F01806"/>
    <w:rsid w:val="00F023A4"/>
    <w:rsid w:val="00F024FD"/>
    <w:rsid w:val="00F02C4D"/>
    <w:rsid w:val="00F031FD"/>
    <w:rsid w:val="00F04E38"/>
    <w:rsid w:val="00F05C91"/>
    <w:rsid w:val="00F06550"/>
    <w:rsid w:val="00F07D94"/>
    <w:rsid w:val="00F07E93"/>
    <w:rsid w:val="00F1013E"/>
    <w:rsid w:val="00F10B2A"/>
    <w:rsid w:val="00F10C79"/>
    <w:rsid w:val="00F1153B"/>
    <w:rsid w:val="00F120E9"/>
    <w:rsid w:val="00F12C03"/>
    <w:rsid w:val="00F145DB"/>
    <w:rsid w:val="00F17A2C"/>
    <w:rsid w:val="00F2062F"/>
    <w:rsid w:val="00F20C5A"/>
    <w:rsid w:val="00F21290"/>
    <w:rsid w:val="00F224AF"/>
    <w:rsid w:val="00F23A5F"/>
    <w:rsid w:val="00F247D1"/>
    <w:rsid w:val="00F24979"/>
    <w:rsid w:val="00F251B6"/>
    <w:rsid w:val="00F26294"/>
    <w:rsid w:val="00F26A82"/>
    <w:rsid w:val="00F2769C"/>
    <w:rsid w:val="00F277E6"/>
    <w:rsid w:val="00F27AFC"/>
    <w:rsid w:val="00F30FEF"/>
    <w:rsid w:val="00F3215A"/>
    <w:rsid w:val="00F33541"/>
    <w:rsid w:val="00F335E7"/>
    <w:rsid w:val="00F3383B"/>
    <w:rsid w:val="00F355FC"/>
    <w:rsid w:val="00F35E96"/>
    <w:rsid w:val="00F366A0"/>
    <w:rsid w:val="00F36749"/>
    <w:rsid w:val="00F371CF"/>
    <w:rsid w:val="00F417B6"/>
    <w:rsid w:val="00F42033"/>
    <w:rsid w:val="00F42CD7"/>
    <w:rsid w:val="00F430E9"/>
    <w:rsid w:val="00F4339A"/>
    <w:rsid w:val="00F45019"/>
    <w:rsid w:val="00F45F90"/>
    <w:rsid w:val="00F47419"/>
    <w:rsid w:val="00F4770C"/>
    <w:rsid w:val="00F5066D"/>
    <w:rsid w:val="00F51367"/>
    <w:rsid w:val="00F55023"/>
    <w:rsid w:val="00F557E7"/>
    <w:rsid w:val="00F55ADC"/>
    <w:rsid w:val="00F5779A"/>
    <w:rsid w:val="00F57802"/>
    <w:rsid w:val="00F57B81"/>
    <w:rsid w:val="00F57DF8"/>
    <w:rsid w:val="00F60C6C"/>
    <w:rsid w:val="00F60CC4"/>
    <w:rsid w:val="00F611C3"/>
    <w:rsid w:val="00F62213"/>
    <w:rsid w:val="00F62602"/>
    <w:rsid w:val="00F627DD"/>
    <w:rsid w:val="00F62A88"/>
    <w:rsid w:val="00F63578"/>
    <w:rsid w:val="00F64E69"/>
    <w:rsid w:val="00F65496"/>
    <w:rsid w:val="00F65610"/>
    <w:rsid w:val="00F65E04"/>
    <w:rsid w:val="00F670B9"/>
    <w:rsid w:val="00F70B25"/>
    <w:rsid w:val="00F71C8F"/>
    <w:rsid w:val="00F72EAD"/>
    <w:rsid w:val="00F73E3C"/>
    <w:rsid w:val="00F74C77"/>
    <w:rsid w:val="00F750A8"/>
    <w:rsid w:val="00F754E4"/>
    <w:rsid w:val="00F77E68"/>
    <w:rsid w:val="00F81D14"/>
    <w:rsid w:val="00F82E06"/>
    <w:rsid w:val="00F8433C"/>
    <w:rsid w:val="00F850CE"/>
    <w:rsid w:val="00F8590E"/>
    <w:rsid w:val="00F862BA"/>
    <w:rsid w:val="00F867CE"/>
    <w:rsid w:val="00F86B07"/>
    <w:rsid w:val="00F86B76"/>
    <w:rsid w:val="00F878D1"/>
    <w:rsid w:val="00F87A81"/>
    <w:rsid w:val="00F9076D"/>
    <w:rsid w:val="00F926E6"/>
    <w:rsid w:val="00F92F8D"/>
    <w:rsid w:val="00F939E1"/>
    <w:rsid w:val="00F950E4"/>
    <w:rsid w:val="00F9587A"/>
    <w:rsid w:val="00F95F3F"/>
    <w:rsid w:val="00F96BA2"/>
    <w:rsid w:val="00F97ADA"/>
    <w:rsid w:val="00F97DA2"/>
    <w:rsid w:val="00FA0838"/>
    <w:rsid w:val="00FA17E9"/>
    <w:rsid w:val="00FA3540"/>
    <w:rsid w:val="00FA37CA"/>
    <w:rsid w:val="00FA431E"/>
    <w:rsid w:val="00FA4D2B"/>
    <w:rsid w:val="00FA55B6"/>
    <w:rsid w:val="00FA6BD7"/>
    <w:rsid w:val="00FB05F0"/>
    <w:rsid w:val="00FB1CFD"/>
    <w:rsid w:val="00FB1D4F"/>
    <w:rsid w:val="00FB2339"/>
    <w:rsid w:val="00FB3784"/>
    <w:rsid w:val="00FB4FD8"/>
    <w:rsid w:val="00FB75E6"/>
    <w:rsid w:val="00FC157A"/>
    <w:rsid w:val="00FC1C72"/>
    <w:rsid w:val="00FC2384"/>
    <w:rsid w:val="00FC393C"/>
    <w:rsid w:val="00FC5713"/>
    <w:rsid w:val="00FC62EA"/>
    <w:rsid w:val="00FC6EA2"/>
    <w:rsid w:val="00FD11A1"/>
    <w:rsid w:val="00FD1883"/>
    <w:rsid w:val="00FD1ACC"/>
    <w:rsid w:val="00FD224F"/>
    <w:rsid w:val="00FD30FC"/>
    <w:rsid w:val="00FD3754"/>
    <w:rsid w:val="00FD5011"/>
    <w:rsid w:val="00FD66AC"/>
    <w:rsid w:val="00FD7AAE"/>
    <w:rsid w:val="00FD7E5A"/>
    <w:rsid w:val="00FE0343"/>
    <w:rsid w:val="00FE0E7B"/>
    <w:rsid w:val="00FE212E"/>
    <w:rsid w:val="00FE284A"/>
    <w:rsid w:val="00FE2EE7"/>
    <w:rsid w:val="00FE3993"/>
    <w:rsid w:val="00FE3E99"/>
    <w:rsid w:val="00FE4B13"/>
    <w:rsid w:val="00FE51D5"/>
    <w:rsid w:val="00FE5459"/>
    <w:rsid w:val="00FE6129"/>
    <w:rsid w:val="00FE6479"/>
    <w:rsid w:val="00FE64EF"/>
    <w:rsid w:val="00FE6A83"/>
    <w:rsid w:val="00FE6BC1"/>
    <w:rsid w:val="00FE7539"/>
    <w:rsid w:val="00FE7C11"/>
    <w:rsid w:val="00FF018E"/>
    <w:rsid w:val="00FF045B"/>
    <w:rsid w:val="00FF1572"/>
    <w:rsid w:val="00FF1CC1"/>
    <w:rsid w:val="00FF24AD"/>
    <w:rsid w:val="00FF341E"/>
    <w:rsid w:val="00FF38B7"/>
    <w:rsid w:val="00FF438B"/>
    <w:rsid w:val="00FF47B7"/>
    <w:rsid w:val="00FF6B12"/>
    <w:rsid w:val="00FF71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64A"/>
    <w:rPr>
      <w:rFonts w:ascii="Courier New" w:hAnsi="Courier New" w:cs="Courier New"/>
      <w:sz w:val="24"/>
      <w:szCs w:val="24"/>
      <w:lang w:val="es-ES_tradnl"/>
    </w:rPr>
  </w:style>
  <w:style w:type="paragraph" w:styleId="Ttulo1">
    <w:name w:val="heading 1"/>
    <w:basedOn w:val="Normal"/>
    <w:next w:val="Normal"/>
    <w:qFormat/>
    <w:rsid w:val="0029464A"/>
    <w:pPr>
      <w:keepNext/>
      <w:spacing w:line="276" w:lineRule="auto"/>
      <w:ind w:hanging="2"/>
      <w:jc w:val="both"/>
      <w:outlineLvl w:val="0"/>
    </w:pPr>
    <w:rPr>
      <w:rFonts w:ascii="Arial" w:hAnsi="Arial" w:cs="Arial"/>
      <w:b/>
      <w:bCs/>
      <w:i/>
      <w:iCs/>
      <w:spacing w:val="24"/>
    </w:rPr>
  </w:style>
  <w:style w:type="paragraph" w:styleId="Ttulo2">
    <w:name w:val="heading 2"/>
    <w:basedOn w:val="Normal"/>
    <w:next w:val="Normal"/>
    <w:qFormat/>
    <w:rsid w:val="0029464A"/>
    <w:pPr>
      <w:keepNext/>
      <w:tabs>
        <w:tab w:val="left" w:pos="-1440"/>
        <w:tab w:val="left" w:pos="-720"/>
        <w:tab w:val="left" w:pos="0"/>
        <w:tab w:val="left" w:pos="720"/>
        <w:tab w:val="left" w:pos="1440"/>
        <w:tab w:val="left" w:pos="3600"/>
        <w:tab w:val="right" w:pos="4320"/>
        <w:tab w:val="left" w:pos="7200"/>
        <w:tab w:val="right" w:pos="9000"/>
        <w:tab w:val="left" w:pos="9360"/>
      </w:tabs>
      <w:suppressAutoHyphens/>
      <w:spacing w:line="276" w:lineRule="auto"/>
      <w:jc w:val="both"/>
      <w:outlineLvl w:val="1"/>
    </w:pPr>
    <w:rPr>
      <w:rFonts w:ascii="Arial" w:hAnsi="Arial" w:cs="Arial"/>
      <w:b/>
      <w:bCs/>
      <w:spacing w:val="24"/>
      <w:u w:val="single"/>
    </w:rPr>
  </w:style>
  <w:style w:type="paragraph" w:styleId="Ttulo3">
    <w:name w:val="heading 3"/>
    <w:basedOn w:val="Normal"/>
    <w:next w:val="Normal"/>
    <w:qFormat/>
    <w:rsid w:val="0029464A"/>
    <w:pPr>
      <w:keepNext/>
      <w:outlineLvl w:val="2"/>
    </w:pPr>
    <w:rPr>
      <w:rFonts w:ascii="Arial" w:hAnsi="Arial" w:cs="Arial"/>
      <w:b/>
      <w:bCs/>
      <w:color w:val="000000"/>
      <w:lang w:val="es-ES"/>
    </w:rPr>
  </w:style>
  <w:style w:type="paragraph" w:styleId="Ttulo4">
    <w:name w:val="heading 4"/>
    <w:basedOn w:val="Normal"/>
    <w:next w:val="Normal"/>
    <w:qFormat/>
    <w:rsid w:val="0029464A"/>
    <w:pPr>
      <w:keepNext/>
      <w:outlineLvl w:val="3"/>
    </w:pPr>
    <w:rPr>
      <w:rFonts w:ascii="Arial" w:hAnsi="Arial" w:cs="Arial"/>
      <w:b/>
      <w:bCs/>
      <w:color w:val="000000"/>
      <w:sz w:val="16"/>
      <w:szCs w:val="16"/>
      <w:lang w:val="es-ES"/>
    </w:rPr>
  </w:style>
  <w:style w:type="paragraph" w:styleId="Ttulo5">
    <w:name w:val="heading 5"/>
    <w:basedOn w:val="Normal"/>
    <w:next w:val="Normal"/>
    <w:qFormat/>
    <w:rsid w:val="0029464A"/>
    <w:pPr>
      <w:keepNext/>
      <w:jc w:val="right"/>
      <w:outlineLvl w:val="4"/>
    </w:pPr>
    <w:rPr>
      <w:rFonts w:ascii="Arial" w:hAnsi="Arial" w:cs="Arial"/>
      <w:b/>
      <w:bCs/>
      <w:spacing w:val="24"/>
      <w:sz w:val="22"/>
      <w:szCs w:val="22"/>
    </w:rPr>
  </w:style>
  <w:style w:type="paragraph" w:styleId="Ttulo6">
    <w:name w:val="heading 6"/>
    <w:basedOn w:val="Normal"/>
    <w:next w:val="Normal"/>
    <w:qFormat/>
    <w:rsid w:val="0029464A"/>
    <w:pPr>
      <w:keepNext/>
      <w:jc w:val="center"/>
      <w:outlineLvl w:val="5"/>
    </w:pPr>
    <w:rPr>
      <w:rFonts w:ascii="Arial" w:hAnsi="Arial" w:cs="Arial"/>
      <w:b/>
      <w:bCs/>
      <w:i/>
      <w:iCs/>
      <w:spacing w:val="24"/>
      <w:sz w:val="20"/>
      <w:szCs w:val="20"/>
    </w:rPr>
  </w:style>
  <w:style w:type="paragraph" w:styleId="Ttulo7">
    <w:name w:val="heading 7"/>
    <w:basedOn w:val="Normal"/>
    <w:next w:val="Normal"/>
    <w:qFormat/>
    <w:rsid w:val="0029464A"/>
    <w:pPr>
      <w:keepNext/>
      <w:jc w:val="center"/>
      <w:outlineLvl w:val="6"/>
    </w:pPr>
    <w:rPr>
      <w:rFonts w:ascii="Arial" w:hAnsi="Arial" w:cs="Arial"/>
      <w:b/>
      <w:bCs/>
      <w:color w:val="000000"/>
      <w:spacing w:val="20"/>
      <w:sz w:val="18"/>
      <w:szCs w:val="18"/>
      <w:lang w:val="es-ES"/>
    </w:rPr>
  </w:style>
  <w:style w:type="paragraph" w:styleId="Ttulo8">
    <w:name w:val="heading 8"/>
    <w:basedOn w:val="Normal"/>
    <w:next w:val="Normal"/>
    <w:qFormat/>
    <w:rsid w:val="0029464A"/>
    <w:pPr>
      <w:keepNext/>
      <w:outlineLvl w:val="7"/>
    </w:pPr>
    <w:rPr>
      <w:rFonts w:ascii="Arial" w:hAnsi="Arial" w:cs="Arial"/>
      <w:b/>
      <w:bCs/>
      <w:color w:val="000000"/>
      <w:spacing w:val="20"/>
      <w:sz w:val="18"/>
      <w:szCs w:val="18"/>
      <w:lang w:val="es-ES"/>
    </w:rPr>
  </w:style>
  <w:style w:type="paragraph" w:styleId="Ttulo9">
    <w:name w:val="heading 9"/>
    <w:basedOn w:val="Normal"/>
    <w:next w:val="Normal"/>
    <w:qFormat/>
    <w:rsid w:val="0029464A"/>
    <w:pPr>
      <w:keepNext/>
      <w:ind w:right="50"/>
      <w:jc w:val="center"/>
      <w:outlineLvl w:val="8"/>
    </w:pPr>
    <w:rPr>
      <w:rFonts w:ascii="Arial" w:hAnsi="Arial" w:cs="Arial"/>
      <w:b/>
      <w:bCs/>
      <w:color w:val="000000"/>
      <w:spacing w:val="20"/>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29464A"/>
  </w:style>
  <w:style w:type="paragraph" w:styleId="Piedepgina">
    <w:name w:val="footer"/>
    <w:basedOn w:val="Normal"/>
    <w:link w:val="PiedepginaCar"/>
    <w:uiPriority w:val="99"/>
    <w:rsid w:val="0029464A"/>
    <w:pPr>
      <w:tabs>
        <w:tab w:val="center" w:pos="4252"/>
        <w:tab w:val="right" w:pos="8504"/>
      </w:tabs>
    </w:pPr>
    <w:rPr>
      <w:rFonts w:cs="Times New Roman"/>
      <w:sz w:val="18"/>
      <w:szCs w:val="18"/>
    </w:rPr>
  </w:style>
  <w:style w:type="character" w:customStyle="1" w:styleId="PiedepginaCar">
    <w:name w:val="Pie de página Car"/>
    <w:link w:val="Piedepgina"/>
    <w:uiPriority w:val="99"/>
    <w:rsid w:val="00F251B6"/>
    <w:rPr>
      <w:rFonts w:ascii="Courier New" w:hAnsi="Courier New" w:cs="Courier New"/>
      <w:sz w:val="18"/>
      <w:szCs w:val="18"/>
      <w:lang w:val="es-ES_tradnl" w:eastAsia="es-ES"/>
    </w:rPr>
  </w:style>
  <w:style w:type="paragraph" w:styleId="Ttulo">
    <w:name w:val="Title"/>
    <w:basedOn w:val="Normal"/>
    <w:link w:val="TtuloCar"/>
    <w:uiPriority w:val="10"/>
    <w:qFormat/>
    <w:rsid w:val="0029464A"/>
    <w:pPr>
      <w:jc w:val="center"/>
    </w:pPr>
    <w:rPr>
      <w:rFonts w:ascii="Arial" w:hAnsi="Arial" w:cs="Arial"/>
      <w:b/>
      <w:bCs/>
      <w:spacing w:val="24"/>
    </w:rPr>
  </w:style>
  <w:style w:type="paragraph" w:styleId="Encabezado">
    <w:name w:val="header"/>
    <w:basedOn w:val="Normal"/>
    <w:link w:val="EncabezadoCar"/>
    <w:rsid w:val="0029464A"/>
    <w:pPr>
      <w:tabs>
        <w:tab w:val="center" w:pos="4252"/>
        <w:tab w:val="right" w:pos="8504"/>
      </w:tabs>
    </w:pPr>
    <w:rPr>
      <w:rFonts w:cs="Times New Roman"/>
    </w:rPr>
  </w:style>
  <w:style w:type="character" w:customStyle="1" w:styleId="EncabezadoCar">
    <w:name w:val="Encabezado Car"/>
    <w:link w:val="Encabezado"/>
    <w:uiPriority w:val="99"/>
    <w:rsid w:val="000361BB"/>
    <w:rPr>
      <w:rFonts w:ascii="Courier New" w:hAnsi="Courier New" w:cs="Courier New"/>
      <w:sz w:val="24"/>
      <w:szCs w:val="24"/>
      <w:lang w:val="es-ES_tradnl"/>
    </w:rPr>
  </w:style>
  <w:style w:type="paragraph" w:styleId="Textoindependiente">
    <w:name w:val="Body Text"/>
    <w:basedOn w:val="Normal"/>
    <w:rsid w:val="0029464A"/>
    <w:pPr>
      <w:spacing w:after="120"/>
    </w:pPr>
    <w:rPr>
      <w:rFonts w:ascii="Arial" w:hAnsi="Arial" w:cs="Arial"/>
      <w:spacing w:val="24"/>
    </w:rPr>
  </w:style>
  <w:style w:type="paragraph" w:styleId="Sangra2detindependiente">
    <w:name w:val="Body Text Indent 2"/>
    <w:basedOn w:val="Normal"/>
    <w:rsid w:val="0029464A"/>
    <w:pPr>
      <w:numPr>
        <w:ilvl w:val="12"/>
      </w:numPr>
      <w:tabs>
        <w:tab w:val="left" w:pos="-1440"/>
        <w:tab w:val="left" w:pos="-720"/>
        <w:tab w:val="left" w:pos="0"/>
        <w:tab w:val="left" w:pos="720"/>
        <w:tab w:val="left" w:pos="1440"/>
        <w:tab w:val="left" w:pos="3600"/>
        <w:tab w:val="right" w:pos="4320"/>
        <w:tab w:val="left" w:pos="7200"/>
        <w:tab w:val="right" w:pos="9000"/>
        <w:tab w:val="left" w:pos="9360"/>
      </w:tabs>
      <w:suppressAutoHyphens/>
      <w:spacing w:line="276" w:lineRule="auto"/>
      <w:ind w:left="1440"/>
      <w:jc w:val="both"/>
    </w:pPr>
    <w:rPr>
      <w:rFonts w:ascii="Arial" w:hAnsi="Arial" w:cs="Arial"/>
      <w:spacing w:val="24"/>
    </w:rPr>
  </w:style>
  <w:style w:type="paragraph" w:styleId="Sangra3detindependiente">
    <w:name w:val="Body Text Indent 3"/>
    <w:basedOn w:val="Normal"/>
    <w:rsid w:val="0029464A"/>
    <w:pPr>
      <w:numPr>
        <w:ilvl w:val="12"/>
      </w:numPr>
      <w:tabs>
        <w:tab w:val="left" w:pos="-1440"/>
        <w:tab w:val="left" w:pos="-720"/>
        <w:tab w:val="left" w:pos="0"/>
        <w:tab w:val="left" w:pos="720"/>
        <w:tab w:val="left" w:pos="1440"/>
        <w:tab w:val="left" w:pos="3600"/>
        <w:tab w:val="right" w:pos="4320"/>
        <w:tab w:val="left" w:pos="7200"/>
        <w:tab w:val="right" w:pos="9000"/>
        <w:tab w:val="left" w:pos="9360"/>
      </w:tabs>
      <w:suppressAutoHyphens/>
      <w:spacing w:line="276" w:lineRule="auto"/>
      <w:ind w:left="1440"/>
      <w:jc w:val="both"/>
    </w:pPr>
    <w:rPr>
      <w:rFonts w:ascii="Arial" w:hAnsi="Arial" w:cs="Arial"/>
      <w:b/>
      <w:bCs/>
      <w:spacing w:val="24"/>
    </w:rPr>
  </w:style>
  <w:style w:type="paragraph" w:styleId="Sangradetextonormal">
    <w:name w:val="Body Text Indent"/>
    <w:basedOn w:val="Normal"/>
    <w:link w:val="SangradetextonormalCar"/>
    <w:rsid w:val="003E2FF7"/>
    <w:pPr>
      <w:jc w:val="both"/>
    </w:pPr>
    <w:rPr>
      <w:rFonts w:ascii="Arial" w:hAnsi="Arial" w:cs="Times New Roman"/>
      <w:color w:val="FF0000"/>
      <w:lang w:eastAsia="es-ES_tradnl"/>
    </w:rPr>
  </w:style>
  <w:style w:type="character" w:customStyle="1" w:styleId="SangradetextonormalCar">
    <w:name w:val="Sangría de texto normal Car"/>
    <w:link w:val="Sangradetextonormal"/>
    <w:rsid w:val="00CB201A"/>
    <w:rPr>
      <w:rFonts w:ascii="Arial" w:hAnsi="Arial" w:cs="Arial"/>
      <w:color w:val="FF0000"/>
      <w:sz w:val="24"/>
      <w:szCs w:val="24"/>
      <w:lang w:eastAsia="es-ES_tradnl"/>
    </w:rPr>
  </w:style>
  <w:style w:type="paragraph" w:styleId="Textoindependiente3">
    <w:name w:val="Body Text 3"/>
    <w:basedOn w:val="Normal"/>
    <w:rsid w:val="0029464A"/>
    <w:pPr>
      <w:pBdr>
        <w:bottom w:val="single" w:sz="12" w:space="1" w:color="auto"/>
      </w:pBdr>
      <w:tabs>
        <w:tab w:val="left" w:pos="3402"/>
      </w:tabs>
      <w:jc w:val="both"/>
    </w:pPr>
    <w:rPr>
      <w:rFonts w:ascii="Arial" w:hAnsi="Arial" w:cs="Arial"/>
      <w:b/>
      <w:bCs/>
      <w:color w:val="FF0000"/>
    </w:rPr>
  </w:style>
  <w:style w:type="paragraph" w:styleId="Textosinformato">
    <w:name w:val="Plain Text"/>
    <w:basedOn w:val="Normal"/>
    <w:link w:val="TextosinformatoCar"/>
    <w:uiPriority w:val="99"/>
    <w:rsid w:val="0029464A"/>
    <w:rPr>
      <w:rFonts w:cs="Times New Roman"/>
      <w:sz w:val="20"/>
      <w:szCs w:val="20"/>
    </w:rPr>
  </w:style>
  <w:style w:type="paragraph" w:styleId="Subttulo">
    <w:name w:val="Subtitle"/>
    <w:basedOn w:val="Normal"/>
    <w:qFormat/>
    <w:rsid w:val="0029464A"/>
    <w:pPr>
      <w:jc w:val="center"/>
    </w:pPr>
    <w:rPr>
      <w:rFonts w:ascii="System" w:hAnsi="System" w:cs="System"/>
      <w:b/>
      <w:bCs/>
      <w:color w:val="FF0000"/>
      <w:u w:val="single"/>
    </w:rPr>
  </w:style>
  <w:style w:type="paragraph" w:customStyle="1" w:styleId="Titulo2">
    <w:name w:val="Titulo 2"/>
    <w:basedOn w:val="Normal"/>
    <w:rsid w:val="007E4190"/>
    <w:pPr>
      <w:jc w:val="both"/>
    </w:pPr>
    <w:rPr>
      <w:rFonts w:ascii="Arial" w:hAnsi="Arial" w:cs="Arial"/>
      <w:spacing w:val="20"/>
      <w:lang w:val="es-ES" w:eastAsia="es-ES_tradnl"/>
    </w:rPr>
  </w:style>
  <w:style w:type="paragraph" w:styleId="Textodeglobo">
    <w:name w:val="Balloon Text"/>
    <w:basedOn w:val="Normal"/>
    <w:semiHidden/>
    <w:rsid w:val="00B52E81"/>
    <w:rPr>
      <w:rFonts w:ascii="Tahoma" w:hAnsi="Tahoma" w:cs="Tahoma"/>
      <w:sz w:val="16"/>
      <w:szCs w:val="16"/>
    </w:rPr>
  </w:style>
  <w:style w:type="table" w:styleId="Tablaconcuadrcula">
    <w:name w:val="Table Grid"/>
    <w:basedOn w:val="Tablanormal"/>
    <w:rsid w:val="00D87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simple1">
    <w:name w:val="textosimple1"/>
    <w:rsid w:val="0001724D"/>
    <w:rPr>
      <w:rFonts w:ascii="Arial" w:hAnsi="Arial" w:cs="Arial"/>
      <w:color w:val="000000"/>
      <w:sz w:val="20"/>
      <w:szCs w:val="20"/>
      <w:shd w:val="clear" w:color="auto" w:fill="FFFFFF"/>
    </w:rPr>
  </w:style>
  <w:style w:type="character" w:styleId="Refdecomentario">
    <w:name w:val="annotation reference"/>
    <w:semiHidden/>
    <w:rsid w:val="001F31BD"/>
    <w:rPr>
      <w:sz w:val="16"/>
      <w:szCs w:val="16"/>
    </w:rPr>
  </w:style>
  <w:style w:type="paragraph" w:styleId="Textocomentario">
    <w:name w:val="annotation text"/>
    <w:basedOn w:val="Normal"/>
    <w:semiHidden/>
    <w:rsid w:val="001F31BD"/>
    <w:rPr>
      <w:sz w:val="20"/>
      <w:szCs w:val="20"/>
    </w:rPr>
  </w:style>
  <w:style w:type="paragraph" w:styleId="Asuntodelcomentario">
    <w:name w:val="annotation subject"/>
    <w:basedOn w:val="Textocomentario"/>
    <w:next w:val="Textocomentario"/>
    <w:semiHidden/>
    <w:rsid w:val="001F31BD"/>
    <w:rPr>
      <w:b/>
      <w:bCs/>
    </w:rPr>
  </w:style>
  <w:style w:type="paragraph" w:styleId="Mapadeldocumento">
    <w:name w:val="Document Map"/>
    <w:basedOn w:val="Normal"/>
    <w:semiHidden/>
    <w:rsid w:val="00D15F4B"/>
    <w:pPr>
      <w:shd w:val="clear" w:color="auto" w:fill="000080"/>
    </w:pPr>
    <w:rPr>
      <w:rFonts w:ascii="Tahoma" w:hAnsi="Tahoma" w:cs="Tahoma"/>
    </w:rPr>
  </w:style>
  <w:style w:type="paragraph" w:styleId="Textoindependiente2">
    <w:name w:val="Body Text 2"/>
    <w:basedOn w:val="Normal"/>
    <w:link w:val="Textoindependiente2Car"/>
    <w:rsid w:val="00DE4B06"/>
    <w:pPr>
      <w:spacing w:after="120" w:line="480" w:lineRule="auto"/>
    </w:pPr>
  </w:style>
  <w:style w:type="character" w:styleId="Hipervnculo">
    <w:name w:val="Hyperlink"/>
    <w:uiPriority w:val="99"/>
    <w:rsid w:val="00733C74"/>
    <w:rPr>
      <w:color w:val="0000FF"/>
      <w:u w:val="single"/>
    </w:rPr>
  </w:style>
  <w:style w:type="character" w:styleId="Hipervnculovisitado">
    <w:name w:val="FollowedHyperlink"/>
    <w:rsid w:val="00733C74"/>
    <w:rPr>
      <w:color w:val="800080"/>
      <w:u w:val="single"/>
    </w:rPr>
  </w:style>
  <w:style w:type="paragraph" w:styleId="Prrafodelista">
    <w:name w:val="List Paragraph"/>
    <w:basedOn w:val="Normal"/>
    <w:uiPriority w:val="34"/>
    <w:qFormat/>
    <w:rsid w:val="0030150C"/>
    <w:pPr>
      <w:ind w:left="720"/>
      <w:contextualSpacing/>
    </w:pPr>
    <w:rPr>
      <w:rFonts w:ascii="Times New Roman" w:hAnsi="Times New Roman" w:cs="Times New Roman"/>
      <w:lang w:val="es-ES"/>
    </w:rPr>
  </w:style>
  <w:style w:type="character" w:customStyle="1" w:styleId="TextosinformatoCar">
    <w:name w:val="Texto sin formato Car"/>
    <w:link w:val="Textosinformato"/>
    <w:uiPriority w:val="99"/>
    <w:rsid w:val="00EA0D6B"/>
    <w:rPr>
      <w:rFonts w:ascii="Courier New" w:hAnsi="Courier New" w:cs="Courier New"/>
    </w:rPr>
  </w:style>
  <w:style w:type="paragraph" w:customStyle="1" w:styleId="Estilo1">
    <w:name w:val="Estilo1"/>
    <w:basedOn w:val="Normal"/>
    <w:link w:val="Estilo1Car"/>
    <w:qFormat/>
    <w:rsid w:val="005E2226"/>
    <w:pPr>
      <w:tabs>
        <w:tab w:val="left" w:pos="567"/>
        <w:tab w:val="left" w:pos="3402"/>
      </w:tabs>
      <w:spacing w:after="120"/>
      <w:jc w:val="both"/>
    </w:pPr>
    <w:rPr>
      <w:rFonts w:ascii="Arial" w:hAnsi="Arial" w:cs="Times New Roman"/>
      <w:b/>
      <w:bCs/>
      <w:sz w:val="28"/>
      <w:szCs w:val="28"/>
    </w:rPr>
  </w:style>
  <w:style w:type="paragraph" w:customStyle="1" w:styleId="Estilo2">
    <w:name w:val="Estilo2"/>
    <w:basedOn w:val="Estilo1"/>
    <w:link w:val="Estilo2Car"/>
    <w:qFormat/>
    <w:rsid w:val="00572382"/>
    <w:pPr>
      <w:ind w:left="426" w:hanging="426"/>
    </w:pPr>
    <w:rPr>
      <w:bCs w:val="0"/>
    </w:rPr>
  </w:style>
  <w:style w:type="character" w:customStyle="1" w:styleId="Estilo1Car">
    <w:name w:val="Estilo1 Car"/>
    <w:link w:val="Estilo1"/>
    <w:rsid w:val="005E2226"/>
    <w:rPr>
      <w:rFonts w:ascii="Arial" w:hAnsi="Arial"/>
      <w:b/>
      <w:bCs/>
      <w:sz w:val="28"/>
      <w:szCs w:val="28"/>
      <w:lang w:val="es-ES_tradnl"/>
    </w:rPr>
  </w:style>
  <w:style w:type="paragraph" w:customStyle="1" w:styleId="Estilo3">
    <w:name w:val="Estilo3"/>
    <w:basedOn w:val="Estilo1"/>
    <w:link w:val="Estilo3Car"/>
    <w:qFormat/>
    <w:rsid w:val="00EA2F30"/>
    <w:pPr>
      <w:tabs>
        <w:tab w:val="clear" w:pos="567"/>
        <w:tab w:val="left" w:pos="426"/>
      </w:tabs>
      <w:ind w:left="426" w:hanging="426"/>
    </w:pPr>
    <w:rPr>
      <w:b w:val="0"/>
      <w:bCs w:val="0"/>
    </w:rPr>
  </w:style>
  <w:style w:type="character" w:customStyle="1" w:styleId="Estilo2Car">
    <w:name w:val="Estilo2 Car"/>
    <w:link w:val="Estilo2"/>
    <w:rsid w:val="00572382"/>
    <w:rPr>
      <w:rFonts w:ascii="Arial" w:hAnsi="Arial"/>
      <w:b/>
      <w:sz w:val="28"/>
      <w:szCs w:val="28"/>
      <w:lang w:val="es-ES_tradnl"/>
    </w:rPr>
  </w:style>
  <w:style w:type="paragraph" w:customStyle="1" w:styleId="Estilo4">
    <w:name w:val="Estilo4"/>
    <w:basedOn w:val="Normal"/>
    <w:link w:val="Estilo4Car"/>
    <w:qFormat/>
    <w:rsid w:val="005E592B"/>
    <w:pPr>
      <w:tabs>
        <w:tab w:val="left" w:pos="567"/>
        <w:tab w:val="left" w:pos="3402"/>
      </w:tabs>
      <w:spacing w:after="120" w:line="240" w:lineRule="atLeast"/>
      <w:ind w:left="567" w:hanging="567"/>
      <w:jc w:val="both"/>
    </w:pPr>
    <w:rPr>
      <w:rFonts w:ascii="Arial" w:hAnsi="Arial" w:cs="Times New Roman"/>
      <w:b/>
      <w:bCs/>
    </w:rPr>
  </w:style>
  <w:style w:type="character" w:customStyle="1" w:styleId="Estilo3Car">
    <w:name w:val="Estilo3 Car"/>
    <w:link w:val="Estilo3"/>
    <w:rsid w:val="00EA2F30"/>
    <w:rPr>
      <w:rFonts w:ascii="Arial" w:hAnsi="Arial" w:cs="Arial"/>
      <w:b w:val="0"/>
      <w:bCs w:val="0"/>
      <w:sz w:val="28"/>
      <w:szCs w:val="28"/>
      <w:lang w:val="es-ES_tradnl"/>
    </w:rPr>
  </w:style>
  <w:style w:type="paragraph" w:customStyle="1" w:styleId="Estilo5">
    <w:name w:val="Estilo5"/>
    <w:basedOn w:val="Normal"/>
    <w:link w:val="Estilo5Car"/>
    <w:qFormat/>
    <w:rsid w:val="006002AE"/>
    <w:pPr>
      <w:tabs>
        <w:tab w:val="left" w:pos="709"/>
        <w:tab w:val="left" w:pos="3402"/>
      </w:tabs>
      <w:spacing w:after="120"/>
      <w:ind w:left="680"/>
      <w:jc w:val="both"/>
    </w:pPr>
    <w:rPr>
      <w:rFonts w:ascii="Arial" w:hAnsi="Arial" w:cs="Times New Roman"/>
      <w:b/>
      <w:bCs/>
    </w:rPr>
  </w:style>
  <w:style w:type="character" w:customStyle="1" w:styleId="Estilo4Car">
    <w:name w:val="Estilo4 Car"/>
    <w:link w:val="Estilo4"/>
    <w:rsid w:val="005E592B"/>
    <w:rPr>
      <w:rFonts w:ascii="Arial" w:hAnsi="Arial"/>
      <w:b/>
      <w:bCs/>
      <w:sz w:val="24"/>
      <w:szCs w:val="24"/>
      <w:lang w:val="es-ES_tradnl"/>
    </w:rPr>
  </w:style>
  <w:style w:type="paragraph" w:styleId="TDC1">
    <w:name w:val="toc 1"/>
    <w:basedOn w:val="Normal"/>
    <w:next w:val="Normal"/>
    <w:autoRedefine/>
    <w:uiPriority w:val="39"/>
    <w:rsid w:val="003760FC"/>
    <w:pPr>
      <w:tabs>
        <w:tab w:val="left" w:pos="480"/>
        <w:tab w:val="right" w:leader="dot" w:pos="8494"/>
      </w:tabs>
      <w:ind w:left="425" w:hanging="425"/>
    </w:pPr>
    <w:rPr>
      <w:rFonts w:ascii="Arial" w:hAnsi="Arial" w:cs="Arial"/>
      <w:b/>
      <w:bCs/>
      <w:caps/>
      <w:noProof/>
    </w:rPr>
  </w:style>
  <w:style w:type="character" w:customStyle="1" w:styleId="Estilo5Car">
    <w:name w:val="Estilo5 Car"/>
    <w:link w:val="Estilo5"/>
    <w:rsid w:val="006002AE"/>
    <w:rPr>
      <w:rFonts w:ascii="Arial" w:hAnsi="Arial"/>
      <w:b/>
      <w:bCs/>
      <w:sz w:val="24"/>
      <w:szCs w:val="24"/>
      <w:lang w:val="es-ES_tradnl"/>
    </w:rPr>
  </w:style>
  <w:style w:type="paragraph" w:styleId="TDC2">
    <w:name w:val="toc 2"/>
    <w:basedOn w:val="Normal"/>
    <w:next w:val="Normal"/>
    <w:autoRedefine/>
    <w:uiPriority w:val="39"/>
    <w:rsid w:val="00FF045B"/>
    <w:pPr>
      <w:tabs>
        <w:tab w:val="left" w:pos="1276"/>
        <w:tab w:val="right" w:leader="dot" w:pos="8494"/>
      </w:tabs>
      <w:spacing w:after="120"/>
      <w:ind w:left="993" w:hanging="567"/>
    </w:pPr>
    <w:rPr>
      <w:rFonts w:ascii="Calibri" w:hAnsi="Calibri"/>
      <w:b/>
      <w:bCs/>
      <w:sz w:val="20"/>
      <w:szCs w:val="20"/>
    </w:rPr>
  </w:style>
  <w:style w:type="paragraph" w:styleId="TDC3">
    <w:name w:val="toc 3"/>
    <w:basedOn w:val="Normal"/>
    <w:next w:val="Normal"/>
    <w:autoRedefine/>
    <w:uiPriority w:val="39"/>
    <w:rsid w:val="00B96387"/>
    <w:pPr>
      <w:tabs>
        <w:tab w:val="left" w:pos="1560"/>
        <w:tab w:val="right" w:leader="dot" w:pos="8494"/>
      </w:tabs>
      <w:ind w:left="1276" w:hanging="1276"/>
    </w:pPr>
    <w:rPr>
      <w:rFonts w:ascii="Calibri" w:hAnsi="Calibri"/>
      <w:sz w:val="20"/>
      <w:szCs w:val="20"/>
    </w:rPr>
  </w:style>
  <w:style w:type="paragraph" w:styleId="TDC4">
    <w:name w:val="toc 4"/>
    <w:basedOn w:val="Normal"/>
    <w:next w:val="Normal"/>
    <w:autoRedefine/>
    <w:uiPriority w:val="39"/>
    <w:rsid w:val="00220E38"/>
    <w:pPr>
      <w:tabs>
        <w:tab w:val="right" w:leader="dot" w:pos="8494"/>
      </w:tabs>
      <w:spacing w:line="240" w:lineRule="exact"/>
      <w:ind w:left="1276" w:hanging="1276"/>
    </w:pPr>
    <w:rPr>
      <w:rFonts w:ascii="Calibri" w:hAnsi="Calibri"/>
      <w:sz w:val="20"/>
      <w:szCs w:val="20"/>
    </w:rPr>
  </w:style>
  <w:style w:type="paragraph" w:styleId="TDC5">
    <w:name w:val="toc 5"/>
    <w:basedOn w:val="Normal"/>
    <w:next w:val="Normal"/>
    <w:autoRedefine/>
    <w:rsid w:val="00351B42"/>
    <w:pPr>
      <w:ind w:left="720"/>
    </w:pPr>
    <w:rPr>
      <w:rFonts w:ascii="Calibri" w:hAnsi="Calibri"/>
      <w:sz w:val="20"/>
      <w:szCs w:val="20"/>
    </w:rPr>
  </w:style>
  <w:style w:type="paragraph" w:styleId="TDC6">
    <w:name w:val="toc 6"/>
    <w:basedOn w:val="Normal"/>
    <w:next w:val="Normal"/>
    <w:autoRedefine/>
    <w:rsid w:val="00351B42"/>
    <w:pPr>
      <w:ind w:left="960"/>
    </w:pPr>
    <w:rPr>
      <w:rFonts w:ascii="Calibri" w:hAnsi="Calibri"/>
      <w:sz w:val="20"/>
      <w:szCs w:val="20"/>
    </w:rPr>
  </w:style>
  <w:style w:type="paragraph" w:styleId="TDC7">
    <w:name w:val="toc 7"/>
    <w:basedOn w:val="Normal"/>
    <w:next w:val="Normal"/>
    <w:autoRedefine/>
    <w:rsid w:val="00351B42"/>
    <w:pPr>
      <w:ind w:left="1200"/>
    </w:pPr>
    <w:rPr>
      <w:rFonts w:ascii="Calibri" w:hAnsi="Calibri"/>
      <w:sz w:val="20"/>
      <w:szCs w:val="20"/>
    </w:rPr>
  </w:style>
  <w:style w:type="paragraph" w:styleId="TDC8">
    <w:name w:val="toc 8"/>
    <w:basedOn w:val="Normal"/>
    <w:next w:val="Normal"/>
    <w:autoRedefine/>
    <w:rsid w:val="00351B42"/>
    <w:pPr>
      <w:ind w:left="1440"/>
    </w:pPr>
    <w:rPr>
      <w:rFonts w:ascii="Calibri" w:hAnsi="Calibri"/>
      <w:sz w:val="20"/>
      <w:szCs w:val="20"/>
    </w:rPr>
  </w:style>
  <w:style w:type="paragraph" w:styleId="TDC9">
    <w:name w:val="toc 9"/>
    <w:basedOn w:val="Normal"/>
    <w:next w:val="Normal"/>
    <w:autoRedefine/>
    <w:rsid w:val="00351B42"/>
    <w:pPr>
      <w:ind w:left="1680"/>
    </w:pPr>
    <w:rPr>
      <w:rFonts w:ascii="Calibri" w:hAnsi="Calibri"/>
      <w:sz w:val="20"/>
      <w:szCs w:val="20"/>
    </w:rPr>
  </w:style>
  <w:style w:type="paragraph" w:customStyle="1" w:styleId="Estilo6">
    <w:name w:val="Estilo6"/>
    <w:basedOn w:val="Estilo3"/>
    <w:link w:val="Estilo6Car"/>
    <w:qFormat/>
    <w:rsid w:val="00CA5C6F"/>
    <w:pPr>
      <w:ind w:right="-142"/>
      <w:jc w:val="center"/>
    </w:pPr>
    <w:rPr>
      <w:b/>
      <w:bCs/>
      <w:u w:val="single"/>
    </w:rPr>
  </w:style>
  <w:style w:type="character" w:customStyle="1" w:styleId="Estilo6Car">
    <w:name w:val="Estilo6 Car"/>
    <w:link w:val="Estilo6"/>
    <w:rsid w:val="00CA5C6F"/>
    <w:rPr>
      <w:rFonts w:ascii="Arial" w:hAnsi="Arial" w:cs="Arial"/>
      <w:b/>
      <w:bCs/>
      <w:sz w:val="28"/>
      <w:szCs w:val="28"/>
      <w:u w:val="single"/>
      <w:lang w:val="es-ES_tradnl"/>
    </w:rPr>
  </w:style>
  <w:style w:type="character" w:styleId="nfasis">
    <w:name w:val="Emphasis"/>
    <w:basedOn w:val="Fuentedeprrafopredeter"/>
    <w:qFormat/>
    <w:rsid w:val="00572382"/>
    <w:rPr>
      <w:i/>
      <w:iCs/>
    </w:rPr>
  </w:style>
  <w:style w:type="paragraph" w:customStyle="1" w:styleId="Estilo7">
    <w:name w:val="Estilo7"/>
    <w:basedOn w:val="Normal"/>
    <w:link w:val="Estilo7Car"/>
    <w:qFormat/>
    <w:rsid w:val="00EB2771"/>
    <w:pPr>
      <w:adjustRightInd w:val="0"/>
      <w:jc w:val="center"/>
    </w:pPr>
    <w:rPr>
      <w:rFonts w:ascii="Arial" w:hAnsi="Arial" w:cs="Arial"/>
      <w:b/>
    </w:rPr>
  </w:style>
  <w:style w:type="character" w:customStyle="1" w:styleId="Estilo7Car">
    <w:name w:val="Estilo7 Car"/>
    <w:basedOn w:val="Fuentedeprrafopredeter"/>
    <w:link w:val="Estilo7"/>
    <w:rsid w:val="00EB2771"/>
    <w:rPr>
      <w:rFonts w:ascii="Arial" w:hAnsi="Arial" w:cs="Arial"/>
      <w:b/>
      <w:sz w:val="24"/>
      <w:szCs w:val="24"/>
      <w:lang w:val="es-ES_tradnl"/>
    </w:rPr>
  </w:style>
  <w:style w:type="character" w:customStyle="1" w:styleId="Textoindependiente2Car">
    <w:name w:val="Texto independiente 2 Car"/>
    <w:basedOn w:val="Fuentedeprrafopredeter"/>
    <w:link w:val="Textoindependiente2"/>
    <w:rsid w:val="0047578B"/>
    <w:rPr>
      <w:rFonts w:ascii="Courier New" w:hAnsi="Courier New" w:cs="Courier New"/>
      <w:sz w:val="24"/>
      <w:szCs w:val="24"/>
      <w:lang w:val="es-ES_tradnl"/>
    </w:rPr>
  </w:style>
  <w:style w:type="character" w:customStyle="1" w:styleId="TtuloCar">
    <w:name w:val="Título Car"/>
    <w:basedOn w:val="Fuentedeprrafopredeter"/>
    <w:link w:val="Ttulo"/>
    <w:uiPriority w:val="10"/>
    <w:locked/>
    <w:rsid w:val="00DE0403"/>
    <w:rPr>
      <w:rFonts w:ascii="Arial" w:hAnsi="Arial" w:cs="Arial"/>
      <w:b/>
      <w:bCs/>
      <w:spacing w:val="24"/>
      <w:sz w:val="24"/>
      <w:szCs w:val="24"/>
      <w:lang w:val="es-ES_tradnl"/>
    </w:rPr>
  </w:style>
</w:styles>
</file>

<file path=word/webSettings.xml><?xml version="1.0" encoding="utf-8"?>
<w:webSettings xmlns:r="http://schemas.openxmlformats.org/officeDocument/2006/relationships" xmlns:w="http://schemas.openxmlformats.org/wordprocessingml/2006/main">
  <w:divs>
    <w:div w:id="468282328">
      <w:bodyDiv w:val="1"/>
      <w:marLeft w:val="0"/>
      <w:marRight w:val="0"/>
      <w:marTop w:val="0"/>
      <w:marBottom w:val="0"/>
      <w:divBdr>
        <w:top w:val="none" w:sz="0" w:space="0" w:color="auto"/>
        <w:left w:val="none" w:sz="0" w:space="0" w:color="auto"/>
        <w:bottom w:val="none" w:sz="0" w:space="0" w:color="auto"/>
        <w:right w:val="none" w:sz="0" w:space="0" w:color="auto"/>
      </w:divBdr>
    </w:div>
    <w:div w:id="648100444">
      <w:bodyDiv w:val="1"/>
      <w:marLeft w:val="0"/>
      <w:marRight w:val="0"/>
      <w:marTop w:val="0"/>
      <w:marBottom w:val="0"/>
      <w:divBdr>
        <w:top w:val="none" w:sz="0" w:space="0" w:color="auto"/>
        <w:left w:val="none" w:sz="0" w:space="0" w:color="auto"/>
        <w:bottom w:val="none" w:sz="0" w:space="0" w:color="auto"/>
        <w:right w:val="none" w:sz="0" w:space="0" w:color="auto"/>
      </w:divBdr>
    </w:div>
    <w:div w:id="675378792">
      <w:bodyDiv w:val="1"/>
      <w:marLeft w:val="0"/>
      <w:marRight w:val="0"/>
      <w:marTop w:val="0"/>
      <w:marBottom w:val="0"/>
      <w:divBdr>
        <w:top w:val="none" w:sz="0" w:space="0" w:color="auto"/>
        <w:left w:val="none" w:sz="0" w:space="0" w:color="auto"/>
        <w:bottom w:val="none" w:sz="0" w:space="0" w:color="auto"/>
        <w:right w:val="none" w:sz="0" w:space="0" w:color="auto"/>
      </w:divBdr>
    </w:div>
    <w:div w:id="1148941471">
      <w:bodyDiv w:val="1"/>
      <w:marLeft w:val="0"/>
      <w:marRight w:val="0"/>
      <w:marTop w:val="0"/>
      <w:marBottom w:val="0"/>
      <w:divBdr>
        <w:top w:val="none" w:sz="0" w:space="0" w:color="auto"/>
        <w:left w:val="none" w:sz="0" w:space="0" w:color="auto"/>
        <w:bottom w:val="none" w:sz="0" w:space="0" w:color="auto"/>
        <w:right w:val="none" w:sz="0" w:space="0" w:color="auto"/>
      </w:divBdr>
    </w:div>
    <w:div w:id="1289900170">
      <w:bodyDiv w:val="1"/>
      <w:marLeft w:val="0"/>
      <w:marRight w:val="0"/>
      <w:marTop w:val="0"/>
      <w:marBottom w:val="0"/>
      <w:divBdr>
        <w:top w:val="none" w:sz="0" w:space="0" w:color="auto"/>
        <w:left w:val="none" w:sz="0" w:space="0" w:color="auto"/>
        <w:bottom w:val="none" w:sz="0" w:space="0" w:color="auto"/>
        <w:right w:val="none" w:sz="0" w:space="0" w:color="auto"/>
      </w:divBdr>
    </w:div>
    <w:div w:id="1652560771">
      <w:bodyDiv w:val="1"/>
      <w:marLeft w:val="0"/>
      <w:marRight w:val="0"/>
      <w:marTop w:val="0"/>
      <w:marBottom w:val="0"/>
      <w:divBdr>
        <w:top w:val="none" w:sz="0" w:space="0" w:color="auto"/>
        <w:left w:val="none" w:sz="0" w:space="0" w:color="auto"/>
        <w:bottom w:val="none" w:sz="0" w:space="0" w:color="auto"/>
        <w:right w:val="none" w:sz="0" w:space="0" w:color="auto"/>
      </w:divBdr>
    </w:div>
    <w:div w:id="174675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1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A16A0-C934-475B-8EF6-954ED853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13592</Words>
  <Characters>88922</Characters>
  <Application>Microsoft Office Word</Application>
  <DocSecurity>0</DocSecurity>
  <Lines>741</Lines>
  <Paragraphs>204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102310</CharactersWithSpaces>
  <SharedDoc>false</SharedDoc>
  <HLinks>
    <vt:vector size="150" baseType="variant">
      <vt:variant>
        <vt:i4>1114171</vt:i4>
      </vt:variant>
      <vt:variant>
        <vt:i4>119</vt:i4>
      </vt:variant>
      <vt:variant>
        <vt:i4>0</vt:i4>
      </vt:variant>
      <vt:variant>
        <vt:i4>5</vt:i4>
      </vt:variant>
      <vt:variant>
        <vt:lpwstr/>
      </vt:variant>
      <vt:variant>
        <vt:lpwstr>_Toc438202753</vt:lpwstr>
      </vt:variant>
      <vt:variant>
        <vt:i4>1114171</vt:i4>
      </vt:variant>
      <vt:variant>
        <vt:i4>116</vt:i4>
      </vt:variant>
      <vt:variant>
        <vt:i4>0</vt:i4>
      </vt:variant>
      <vt:variant>
        <vt:i4>5</vt:i4>
      </vt:variant>
      <vt:variant>
        <vt:lpwstr/>
      </vt:variant>
      <vt:variant>
        <vt:lpwstr>_Toc438202752</vt:lpwstr>
      </vt:variant>
      <vt:variant>
        <vt:i4>1114171</vt:i4>
      </vt:variant>
      <vt:variant>
        <vt:i4>113</vt:i4>
      </vt:variant>
      <vt:variant>
        <vt:i4>0</vt:i4>
      </vt:variant>
      <vt:variant>
        <vt:i4>5</vt:i4>
      </vt:variant>
      <vt:variant>
        <vt:lpwstr/>
      </vt:variant>
      <vt:variant>
        <vt:lpwstr>_Toc438202751</vt:lpwstr>
      </vt:variant>
      <vt:variant>
        <vt:i4>1114171</vt:i4>
      </vt:variant>
      <vt:variant>
        <vt:i4>110</vt:i4>
      </vt:variant>
      <vt:variant>
        <vt:i4>0</vt:i4>
      </vt:variant>
      <vt:variant>
        <vt:i4>5</vt:i4>
      </vt:variant>
      <vt:variant>
        <vt:lpwstr/>
      </vt:variant>
      <vt:variant>
        <vt:lpwstr>_Toc438202750</vt:lpwstr>
      </vt:variant>
      <vt:variant>
        <vt:i4>1048635</vt:i4>
      </vt:variant>
      <vt:variant>
        <vt:i4>107</vt:i4>
      </vt:variant>
      <vt:variant>
        <vt:i4>0</vt:i4>
      </vt:variant>
      <vt:variant>
        <vt:i4>5</vt:i4>
      </vt:variant>
      <vt:variant>
        <vt:lpwstr/>
      </vt:variant>
      <vt:variant>
        <vt:lpwstr>_Toc438202749</vt:lpwstr>
      </vt:variant>
      <vt:variant>
        <vt:i4>1048635</vt:i4>
      </vt:variant>
      <vt:variant>
        <vt:i4>104</vt:i4>
      </vt:variant>
      <vt:variant>
        <vt:i4>0</vt:i4>
      </vt:variant>
      <vt:variant>
        <vt:i4>5</vt:i4>
      </vt:variant>
      <vt:variant>
        <vt:lpwstr/>
      </vt:variant>
      <vt:variant>
        <vt:lpwstr>_Toc438202748</vt:lpwstr>
      </vt:variant>
      <vt:variant>
        <vt:i4>1048635</vt:i4>
      </vt:variant>
      <vt:variant>
        <vt:i4>101</vt:i4>
      </vt:variant>
      <vt:variant>
        <vt:i4>0</vt:i4>
      </vt:variant>
      <vt:variant>
        <vt:i4>5</vt:i4>
      </vt:variant>
      <vt:variant>
        <vt:lpwstr/>
      </vt:variant>
      <vt:variant>
        <vt:lpwstr>_Toc438202747</vt:lpwstr>
      </vt:variant>
      <vt:variant>
        <vt:i4>1048635</vt:i4>
      </vt:variant>
      <vt:variant>
        <vt:i4>98</vt:i4>
      </vt:variant>
      <vt:variant>
        <vt:i4>0</vt:i4>
      </vt:variant>
      <vt:variant>
        <vt:i4>5</vt:i4>
      </vt:variant>
      <vt:variant>
        <vt:lpwstr/>
      </vt:variant>
      <vt:variant>
        <vt:lpwstr>_Toc438202746</vt:lpwstr>
      </vt:variant>
      <vt:variant>
        <vt:i4>1048635</vt:i4>
      </vt:variant>
      <vt:variant>
        <vt:i4>95</vt:i4>
      </vt:variant>
      <vt:variant>
        <vt:i4>0</vt:i4>
      </vt:variant>
      <vt:variant>
        <vt:i4>5</vt:i4>
      </vt:variant>
      <vt:variant>
        <vt:lpwstr/>
      </vt:variant>
      <vt:variant>
        <vt:lpwstr>_Toc438202745</vt:lpwstr>
      </vt:variant>
      <vt:variant>
        <vt:i4>1048635</vt:i4>
      </vt:variant>
      <vt:variant>
        <vt:i4>92</vt:i4>
      </vt:variant>
      <vt:variant>
        <vt:i4>0</vt:i4>
      </vt:variant>
      <vt:variant>
        <vt:i4>5</vt:i4>
      </vt:variant>
      <vt:variant>
        <vt:lpwstr/>
      </vt:variant>
      <vt:variant>
        <vt:lpwstr>_Toc438202744</vt:lpwstr>
      </vt:variant>
      <vt:variant>
        <vt:i4>1048635</vt:i4>
      </vt:variant>
      <vt:variant>
        <vt:i4>86</vt:i4>
      </vt:variant>
      <vt:variant>
        <vt:i4>0</vt:i4>
      </vt:variant>
      <vt:variant>
        <vt:i4>5</vt:i4>
      </vt:variant>
      <vt:variant>
        <vt:lpwstr/>
      </vt:variant>
      <vt:variant>
        <vt:lpwstr>_Toc438202743</vt:lpwstr>
      </vt:variant>
      <vt:variant>
        <vt:i4>1048635</vt:i4>
      </vt:variant>
      <vt:variant>
        <vt:i4>80</vt:i4>
      </vt:variant>
      <vt:variant>
        <vt:i4>0</vt:i4>
      </vt:variant>
      <vt:variant>
        <vt:i4>5</vt:i4>
      </vt:variant>
      <vt:variant>
        <vt:lpwstr/>
      </vt:variant>
      <vt:variant>
        <vt:lpwstr>_Toc438202742</vt:lpwstr>
      </vt:variant>
      <vt:variant>
        <vt:i4>1048635</vt:i4>
      </vt:variant>
      <vt:variant>
        <vt:i4>74</vt:i4>
      </vt:variant>
      <vt:variant>
        <vt:i4>0</vt:i4>
      </vt:variant>
      <vt:variant>
        <vt:i4>5</vt:i4>
      </vt:variant>
      <vt:variant>
        <vt:lpwstr/>
      </vt:variant>
      <vt:variant>
        <vt:lpwstr>_Toc438202741</vt:lpwstr>
      </vt:variant>
      <vt:variant>
        <vt:i4>1048635</vt:i4>
      </vt:variant>
      <vt:variant>
        <vt:i4>68</vt:i4>
      </vt:variant>
      <vt:variant>
        <vt:i4>0</vt:i4>
      </vt:variant>
      <vt:variant>
        <vt:i4>5</vt:i4>
      </vt:variant>
      <vt:variant>
        <vt:lpwstr/>
      </vt:variant>
      <vt:variant>
        <vt:lpwstr>_Toc438202740</vt:lpwstr>
      </vt:variant>
      <vt:variant>
        <vt:i4>1507387</vt:i4>
      </vt:variant>
      <vt:variant>
        <vt:i4>62</vt:i4>
      </vt:variant>
      <vt:variant>
        <vt:i4>0</vt:i4>
      </vt:variant>
      <vt:variant>
        <vt:i4>5</vt:i4>
      </vt:variant>
      <vt:variant>
        <vt:lpwstr/>
      </vt:variant>
      <vt:variant>
        <vt:lpwstr>_Toc438202739</vt:lpwstr>
      </vt:variant>
      <vt:variant>
        <vt:i4>1507387</vt:i4>
      </vt:variant>
      <vt:variant>
        <vt:i4>56</vt:i4>
      </vt:variant>
      <vt:variant>
        <vt:i4>0</vt:i4>
      </vt:variant>
      <vt:variant>
        <vt:i4>5</vt:i4>
      </vt:variant>
      <vt:variant>
        <vt:lpwstr/>
      </vt:variant>
      <vt:variant>
        <vt:lpwstr>_Toc438202738</vt:lpwstr>
      </vt:variant>
      <vt:variant>
        <vt:i4>1507387</vt:i4>
      </vt:variant>
      <vt:variant>
        <vt:i4>50</vt:i4>
      </vt:variant>
      <vt:variant>
        <vt:i4>0</vt:i4>
      </vt:variant>
      <vt:variant>
        <vt:i4>5</vt:i4>
      </vt:variant>
      <vt:variant>
        <vt:lpwstr/>
      </vt:variant>
      <vt:variant>
        <vt:lpwstr>_Toc438202737</vt:lpwstr>
      </vt:variant>
      <vt:variant>
        <vt:i4>1507387</vt:i4>
      </vt:variant>
      <vt:variant>
        <vt:i4>44</vt:i4>
      </vt:variant>
      <vt:variant>
        <vt:i4>0</vt:i4>
      </vt:variant>
      <vt:variant>
        <vt:i4>5</vt:i4>
      </vt:variant>
      <vt:variant>
        <vt:lpwstr/>
      </vt:variant>
      <vt:variant>
        <vt:lpwstr>_Toc438202736</vt:lpwstr>
      </vt:variant>
      <vt:variant>
        <vt:i4>1507387</vt:i4>
      </vt:variant>
      <vt:variant>
        <vt:i4>38</vt:i4>
      </vt:variant>
      <vt:variant>
        <vt:i4>0</vt:i4>
      </vt:variant>
      <vt:variant>
        <vt:i4>5</vt:i4>
      </vt:variant>
      <vt:variant>
        <vt:lpwstr/>
      </vt:variant>
      <vt:variant>
        <vt:lpwstr>_Toc438202735</vt:lpwstr>
      </vt:variant>
      <vt:variant>
        <vt:i4>1507387</vt:i4>
      </vt:variant>
      <vt:variant>
        <vt:i4>32</vt:i4>
      </vt:variant>
      <vt:variant>
        <vt:i4>0</vt:i4>
      </vt:variant>
      <vt:variant>
        <vt:i4>5</vt:i4>
      </vt:variant>
      <vt:variant>
        <vt:lpwstr/>
      </vt:variant>
      <vt:variant>
        <vt:lpwstr>_Toc438202734</vt:lpwstr>
      </vt:variant>
      <vt:variant>
        <vt:i4>1507387</vt:i4>
      </vt:variant>
      <vt:variant>
        <vt:i4>26</vt:i4>
      </vt:variant>
      <vt:variant>
        <vt:i4>0</vt:i4>
      </vt:variant>
      <vt:variant>
        <vt:i4>5</vt:i4>
      </vt:variant>
      <vt:variant>
        <vt:lpwstr/>
      </vt:variant>
      <vt:variant>
        <vt:lpwstr>_Toc438202733</vt:lpwstr>
      </vt:variant>
      <vt:variant>
        <vt:i4>1507387</vt:i4>
      </vt:variant>
      <vt:variant>
        <vt:i4>20</vt:i4>
      </vt:variant>
      <vt:variant>
        <vt:i4>0</vt:i4>
      </vt:variant>
      <vt:variant>
        <vt:i4>5</vt:i4>
      </vt:variant>
      <vt:variant>
        <vt:lpwstr/>
      </vt:variant>
      <vt:variant>
        <vt:lpwstr>_Toc438202732</vt:lpwstr>
      </vt:variant>
      <vt:variant>
        <vt:i4>1507387</vt:i4>
      </vt:variant>
      <vt:variant>
        <vt:i4>14</vt:i4>
      </vt:variant>
      <vt:variant>
        <vt:i4>0</vt:i4>
      </vt:variant>
      <vt:variant>
        <vt:i4>5</vt:i4>
      </vt:variant>
      <vt:variant>
        <vt:lpwstr/>
      </vt:variant>
      <vt:variant>
        <vt:lpwstr>_Toc438202731</vt:lpwstr>
      </vt:variant>
      <vt:variant>
        <vt:i4>1507387</vt:i4>
      </vt:variant>
      <vt:variant>
        <vt:i4>8</vt:i4>
      </vt:variant>
      <vt:variant>
        <vt:i4>0</vt:i4>
      </vt:variant>
      <vt:variant>
        <vt:i4>5</vt:i4>
      </vt:variant>
      <vt:variant>
        <vt:lpwstr/>
      </vt:variant>
      <vt:variant>
        <vt:lpwstr>_Toc438202730</vt:lpwstr>
      </vt:variant>
      <vt:variant>
        <vt:i4>1441851</vt:i4>
      </vt:variant>
      <vt:variant>
        <vt:i4>2</vt:i4>
      </vt:variant>
      <vt:variant>
        <vt:i4>0</vt:i4>
      </vt:variant>
      <vt:variant>
        <vt:i4>5</vt:i4>
      </vt:variant>
      <vt:variant>
        <vt:lpwstr/>
      </vt:variant>
      <vt:variant>
        <vt:lpwstr>_Toc438202729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cp:lastPrinted>2017-12-27T11:40:00Z</cp:lastPrinted>
  <dcterms:created xsi:type="dcterms:W3CDTF">2017-12-28T10:50:00Z</dcterms:created>
  <dcterms:modified xsi:type="dcterms:W3CDTF">2017-12-28T10:50:00Z</dcterms:modified>
</cp:coreProperties>
</file>