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AA" w:rsidRPr="00D5486B" w:rsidRDefault="006A18AA" w:rsidP="006A18AA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5486B">
        <w:rPr>
          <w:rFonts w:ascii="Times New Roman" w:hAnsi="Times New Roman"/>
          <w:b/>
          <w:color w:val="000000" w:themeColor="text1"/>
          <w:sz w:val="24"/>
          <w:szCs w:val="24"/>
        </w:rPr>
        <w:t>Las citas que vienen:</w:t>
      </w:r>
    </w:p>
    <w:p w:rsidR="006A18AA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</w:p>
    <w:p w:rsidR="006A18AA" w:rsidRPr="00BF1CED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BF1CED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Del 1 al 16 de septiembre</w:t>
      </w:r>
    </w:p>
    <w:p w:rsidR="006A18AA" w:rsidRPr="008D2678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8D2678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Biblioteca Pública de Salamanca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C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C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ompañía, 2.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S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alamanca</w:t>
      </w:r>
    </w:p>
    <w:p w:rsidR="006A18AA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6A18AA" w:rsidRPr="008D2678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8D267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Del 21 de septiembre al 14 de octubre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D5486B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Museo Etnográfico de Castilla y León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C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S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acramento, s/n. Zamora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proofErr w:type="gramStart"/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del</w:t>
      </w:r>
      <w:proofErr w:type="gramEnd"/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17 al 30 de octubre</w:t>
      </w:r>
    </w:p>
    <w:p w:rsidR="006A18AA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6A18AA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Del 17 al 30 de octubre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D5486B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Biblioteca Pública de Segovia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C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/ de los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P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rocuradores de la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T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ierra, 6.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S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egovia</w:t>
      </w:r>
    </w:p>
    <w:p w:rsidR="006A18AA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6A18AA" w:rsidRPr="00DA2572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DA2572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Del 5 al 14 de noviembre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D5486B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Sala de exposiciones del Servicio Territorial de Soria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C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C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ampo, 5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. S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oria</w:t>
      </w:r>
    </w:p>
    <w:p w:rsidR="006A18AA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6A18AA" w:rsidRPr="00DA2572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D</w:t>
      </w:r>
      <w:r w:rsidRPr="00DA2572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el 16 al 24 de noviembre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D5486B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Biblioteca Pública de León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C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S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anta 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N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onia</w:t>
      </w:r>
      <w:proofErr w:type="spellEnd"/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5.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L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eón</w:t>
      </w:r>
    </w:p>
    <w:p w:rsidR="006A18AA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6A18AA" w:rsidRPr="00712C48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712C4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Del 3 de diciembre al 15 de enero</w:t>
      </w:r>
    </w:p>
    <w:p w:rsidR="006A18AA" w:rsidRPr="00D5486B" w:rsidRDefault="006A18AA" w:rsidP="006A1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D5486B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Biblioteca Pública de Burgos</w:t>
      </w:r>
    </w:p>
    <w:p w:rsidR="00CE16D4" w:rsidRPr="006A18AA" w:rsidRDefault="006A18AA" w:rsidP="006A18A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P</w:t>
      </w:r>
      <w:r w:rsidRPr="00D5486B">
        <w:rPr>
          <w:rFonts w:ascii="Times New Roman" w:eastAsiaTheme="minorHAnsi" w:hAnsi="Times New Roman"/>
          <w:color w:val="000000" w:themeColor="text1"/>
          <w:sz w:val="24"/>
          <w:szCs w:val="24"/>
        </w:rPr>
        <w:t>laza san Juan, s/n. Burgos</w:t>
      </w:r>
    </w:p>
    <w:sectPr w:rsidR="00CE16D4" w:rsidRPr="006A18AA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8AA"/>
    <w:rsid w:val="000A6661"/>
    <w:rsid w:val="00114098"/>
    <w:rsid w:val="00117B9F"/>
    <w:rsid w:val="001A2009"/>
    <w:rsid w:val="001A6701"/>
    <w:rsid w:val="003073E5"/>
    <w:rsid w:val="00357CFD"/>
    <w:rsid w:val="003D7227"/>
    <w:rsid w:val="00415D34"/>
    <w:rsid w:val="005577AD"/>
    <w:rsid w:val="00581579"/>
    <w:rsid w:val="005B353D"/>
    <w:rsid w:val="006A18AA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AA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Company>ONCE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2018-08-03T10:18:00Z</dcterms:created>
  <dcterms:modified xsi:type="dcterms:W3CDTF">2018-08-03T10:19:00Z</dcterms:modified>
</cp:coreProperties>
</file>