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35E" w14:textId="135AABBC" w:rsidR="00BA2F1D" w:rsidRPr="00945533" w:rsidRDefault="00BA2F1D" w:rsidP="00BA2F1D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b/>
          <w:lang w:val="es-ES"/>
        </w:rPr>
      </w:pPr>
      <w:r w:rsidRPr="00945533">
        <w:rPr>
          <w:lang w:val="es-ES"/>
        </w:rPr>
        <w:tab/>
      </w:r>
      <w:r w:rsidRPr="004517D9">
        <w:rPr>
          <w:rFonts w:ascii="Arial" w:hAnsi="Arial" w:cs="Arial"/>
          <w:b/>
        </w:rPr>
        <w:t xml:space="preserve">OFICIO-CIRCULAR NÚM. </w:t>
      </w:r>
      <w:r w:rsidR="00A87B33">
        <w:rPr>
          <w:rFonts w:ascii="Arial" w:hAnsi="Arial" w:cs="Arial"/>
          <w:b/>
        </w:rPr>
        <w:t>48</w:t>
      </w:r>
      <w:r w:rsidR="00EE3A7C">
        <w:rPr>
          <w:rFonts w:ascii="Arial" w:hAnsi="Arial" w:cs="Arial"/>
          <w:b/>
        </w:rPr>
        <w:t>/2023</w:t>
      </w:r>
      <w:r w:rsidRPr="004517D9">
        <w:rPr>
          <w:rFonts w:ascii="Arial" w:hAnsi="Arial" w:cs="Arial"/>
          <w:b/>
        </w:rPr>
        <w:t>,</w:t>
      </w:r>
      <w:r w:rsidR="002F089D">
        <w:rPr>
          <w:rFonts w:ascii="Arial" w:hAnsi="Arial" w:cs="Arial"/>
          <w:b/>
        </w:rPr>
        <w:t xml:space="preserve"> DE </w:t>
      </w:r>
      <w:r w:rsidR="00A87B33">
        <w:rPr>
          <w:rFonts w:ascii="Arial" w:hAnsi="Arial" w:cs="Arial"/>
          <w:b/>
        </w:rPr>
        <w:t>6</w:t>
      </w:r>
      <w:r w:rsidR="002F089D">
        <w:rPr>
          <w:rFonts w:ascii="Arial" w:hAnsi="Arial" w:cs="Arial"/>
          <w:b/>
        </w:rPr>
        <w:t xml:space="preserve"> DE </w:t>
      </w:r>
      <w:r w:rsidR="00397797">
        <w:rPr>
          <w:rFonts w:ascii="Arial" w:hAnsi="Arial" w:cs="Arial"/>
          <w:b/>
        </w:rPr>
        <w:t>NOVIEMBRE</w:t>
      </w:r>
      <w:r w:rsidR="002F089D">
        <w:rPr>
          <w:rFonts w:ascii="Arial" w:hAnsi="Arial" w:cs="Arial"/>
          <w:b/>
        </w:rPr>
        <w:t>,</w:t>
      </w:r>
      <w:r w:rsidRPr="004517D9">
        <w:rPr>
          <w:rFonts w:ascii="Arial" w:hAnsi="Arial" w:cs="Arial"/>
          <w:b/>
        </w:rPr>
        <w:t xml:space="preserve"> DE LA DIRECCIÓN GENERAL ADJUNTA DE SERVICIOS SOCIALES PARA PERSONAS AFILIADAS</w:t>
      </w:r>
    </w:p>
    <w:p w14:paraId="5BF884B4" w14:textId="45DEA721" w:rsidR="00BA2F1D" w:rsidRPr="00E75D9C" w:rsidRDefault="00BA2F1D" w:rsidP="00BA2F1D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240"/>
        <w:ind w:left="1134" w:hanging="1134"/>
        <w:jc w:val="both"/>
        <w:rPr>
          <w:b/>
          <w:i/>
          <w:lang w:val="es-ES"/>
        </w:rPr>
      </w:pPr>
      <w:r w:rsidRPr="00E75D9C">
        <w:rPr>
          <w:rFonts w:ascii="Arial" w:hAnsi="Arial" w:cs="Arial"/>
          <w:b/>
          <w:lang w:val="es-ES"/>
        </w:rPr>
        <w:t>ASUNTO:</w:t>
      </w:r>
      <w:r w:rsidRPr="00E75D9C">
        <w:rPr>
          <w:rFonts w:ascii="Arial" w:hAnsi="Arial" w:cs="Arial"/>
          <w:lang w:val="es-ES"/>
        </w:rPr>
        <w:tab/>
        <w:t xml:space="preserve">Convocatoria del </w:t>
      </w:r>
      <w:r w:rsidRPr="00E75D9C">
        <w:rPr>
          <w:rFonts w:ascii="Arial" w:hAnsi="Arial" w:cs="Arial"/>
          <w:i/>
          <w:lang w:val="es-ES"/>
        </w:rPr>
        <w:t xml:space="preserve">Concurso </w:t>
      </w:r>
      <w:proofErr w:type="spellStart"/>
      <w:r w:rsidR="006E1506" w:rsidRPr="00E75D9C">
        <w:rPr>
          <w:rFonts w:ascii="Arial" w:hAnsi="Arial" w:cs="Arial"/>
          <w:b/>
          <w:bCs/>
          <w:i/>
          <w:iCs/>
          <w:lang w:val="es-ES"/>
        </w:rPr>
        <w:t>Braille.Nova</w:t>
      </w:r>
      <w:proofErr w:type="spellEnd"/>
      <w:r w:rsidR="006E1506" w:rsidRPr="00E75D9C">
        <w:rPr>
          <w:rFonts w:ascii="Arial" w:hAnsi="Arial" w:cs="Arial"/>
          <w:i/>
          <w:lang w:val="es-ES"/>
        </w:rPr>
        <w:t xml:space="preserve"> </w:t>
      </w:r>
      <w:r w:rsidR="00717679" w:rsidRPr="00E75D9C">
        <w:rPr>
          <w:rFonts w:ascii="Arial" w:hAnsi="Arial" w:cs="Arial"/>
          <w:i/>
          <w:lang w:val="es-ES"/>
        </w:rPr>
        <w:t>2023</w:t>
      </w:r>
      <w:r w:rsidRPr="00E75D9C">
        <w:rPr>
          <w:rFonts w:ascii="Arial" w:hAnsi="Arial" w:cs="Arial"/>
          <w:i/>
          <w:lang w:val="es-ES"/>
        </w:rPr>
        <w:t>.</w:t>
      </w:r>
    </w:p>
    <w:p w14:paraId="03AB57AD" w14:textId="679F07AE" w:rsidR="00BA2F1D" w:rsidRPr="00E75D9C" w:rsidRDefault="00BA2F1D" w:rsidP="00BA2F1D">
      <w:pPr>
        <w:spacing w:before="240" w:after="360"/>
        <w:ind w:left="1134" w:hanging="1134"/>
        <w:jc w:val="both"/>
        <w:rPr>
          <w:b/>
          <w:i/>
          <w:lang w:val="es-ES"/>
        </w:rPr>
      </w:pPr>
      <w:r w:rsidRPr="00E75D9C">
        <w:rPr>
          <w:rFonts w:ascii="Arial" w:hAnsi="Arial" w:cs="Arial"/>
          <w:b/>
          <w:i/>
          <w:lang w:val="es-ES"/>
        </w:rPr>
        <w:t xml:space="preserve">Registro general número: </w:t>
      </w:r>
      <w:r w:rsidR="006F443E" w:rsidRPr="006F443E">
        <w:rPr>
          <w:rFonts w:ascii="Arial" w:hAnsi="Arial" w:cs="Arial"/>
          <w:b/>
          <w:i/>
          <w:lang w:val="es-ES"/>
        </w:rPr>
        <w:t>2023/0257698</w:t>
      </w:r>
    </w:p>
    <w:p w14:paraId="140604F4" w14:textId="4830A205" w:rsidR="008B7610" w:rsidRPr="00E75D9C" w:rsidRDefault="008B7610" w:rsidP="008B7610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lang w:val="es-ES"/>
        </w:rPr>
      </w:pPr>
      <w:r w:rsidRPr="00E75D9C">
        <w:rPr>
          <w:rFonts w:ascii="Arial" w:hAnsi="Arial" w:cs="Arial"/>
          <w:lang w:val="es-ES"/>
        </w:rPr>
        <w:t xml:space="preserve">Con el objetivo de crear un espacio de intercambio cultural y de acceso y fomento del sistema braille en el marco del proyecto de los Clubes Braille, el Servicio Bibliográfico de la ONCE convoca la primera edición del concurso </w:t>
      </w:r>
      <w:r w:rsidRPr="00E75D9C">
        <w:rPr>
          <w:rFonts w:ascii="Arial" w:hAnsi="Arial" w:cs="Arial"/>
          <w:b/>
          <w:bCs/>
          <w:lang w:val="es-ES"/>
        </w:rPr>
        <w:t>“</w:t>
      </w:r>
      <w:proofErr w:type="spellStart"/>
      <w:r w:rsidRPr="00E75D9C">
        <w:rPr>
          <w:rFonts w:ascii="Arial" w:hAnsi="Arial" w:cs="Arial"/>
          <w:b/>
          <w:bCs/>
          <w:i/>
          <w:iCs/>
          <w:lang w:val="es-ES"/>
        </w:rPr>
        <w:t>Braille</w:t>
      </w:r>
      <w:r w:rsidR="006E1506" w:rsidRPr="00E75D9C">
        <w:rPr>
          <w:rFonts w:ascii="Arial" w:hAnsi="Arial" w:cs="Arial"/>
          <w:b/>
          <w:bCs/>
          <w:i/>
          <w:iCs/>
          <w:lang w:val="es-ES"/>
        </w:rPr>
        <w:t>.N</w:t>
      </w:r>
      <w:r w:rsidRPr="00E75D9C">
        <w:rPr>
          <w:rFonts w:ascii="Arial" w:hAnsi="Arial" w:cs="Arial"/>
          <w:b/>
          <w:bCs/>
          <w:i/>
          <w:iCs/>
          <w:lang w:val="es-ES"/>
        </w:rPr>
        <w:t>ova</w:t>
      </w:r>
      <w:proofErr w:type="spellEnd"/>
      <w:r w:rsidRPr="00E75D9C">
        <w:rPr>
          <w:rFonts w:ascii="Arial" w:hAnsi="Arial" w:cs="Arial"/>
          <w:b/>
          <w:bCs/>
          <w:lang w:val="es-ES"/>
        </w:rPr>
        <w:t>”</w:t>
      </w:r>
      <w:r w:rsidRPr="00E75D9C">
        <w:rPr>
          <w:rFonts w:ascii="Arial" w:hAnsi="Arial" w:cs="Arial"/>
          <w:lang w:val="es-ES"/>
        </w:rPr>
        <w:t>.</w:t>
      </w:r>
    </w:p>
    <w:p w14:paraId="13DC524C" w14:textId="12C974D6" w:rsidR="008B7610" w:rsidRPr="00E7224C" w:rsidRDefault="008B7610" w:rsidP="008B7610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 w:rsidRPr="00E7224C">
        <w:rPr>
          <w:rFonts w:ascii="Arial" w:hAnsi="Arial" w:cs="Arial"/>
        </w:rPr>
        <w:t xml:space="preserve">En consecuencia, y de acuerdo con las facultades conferidas al </w:t>
      </w:r>
      <w:r w:rsidR="00AA7B42" w:rsidRPr="00E7224C">
        <w:rPr>
          <w:rFonts w:ascii="Arial" w:hAnsi="Arial" w:cs="Arial"/>
        </w:rPr>
        <w:t>d</w:t>
      </w:r>
      <w:r w:rsidRPr="00E7224C">
        <w:rPr>
          <w:rFonts w:ascii="Arial" w:hAnsi="Arial" w:cs="Arial"/>
        </w:rPr>
        <w:t xml:space="preserve">irector </w:t>
      </w:r>
      <w:r w:rsidR="00AA7B42" w:rsidRPr="00E7224C">
        <w:rPr>
          <w:rFonts w:ascii="Arial" w:hAnsi="Arial" w:cs="Arial"/>
        </w:rPr>
        <w:t>g</w:t>
      </w:r>
      <w:r w:rsidRPr="00E7224C">
        <w:rPr>
          <w:rFonts w:ascii="Arial" w:hAnsi="Arial" w:cs="Arial"/>
        </w:rPr>
        <w:t xml:space="preserve">eneral de la ONCE en el artículo </w:t>
      </w:r>
      <w:proofErr w:type="spellStart"/>
      <w:r w:rsidRPr="00E7224C">
        <w:rPr>
          <w:rFonts w:ascii="Arial" w:hAnsi="Arial" w:cs="Arial"/>
        </w:rPr>
        <w:t>6.3.d</w:t>
      </w:r>
      <w:proofErr w:type="spellEnd"/>
      <w:r w:rsidRPr="00E7224C">
        <w:rPr>
          <w:rFonts w:ascii="Arial" w:hAnsi="Arial" w:cs="Arial"/>
        </w:rPr>
        <w:t>) del Real Decreto 358/1991, de 15 de marzo, en su redacción dada por el Real Decreto 1200/1999, de 9 de julio, así como en los vigentes Estatutos de la ONCE, y atendiendo a los procedimientos para la publicación de normativa previstos</w:t>
      </w:r>
      <w:r w:rsidR="0091188B" w:rsidRPr="00E7224C">
        <w:rPr>
          <w:rFonts w:ascii="Arial" w:hAnsi="Arial" w:cs="Arial"/>
        </w:rPr>
        <w:t xml:space="preserve">, </w:t>
      </w:r>
      <w:r w:rsidRPr="00E7224C">
        <w:rPr>
          <w:rFonts w:ascii="Arial" w:hAnsi="Arial" w:cs="Arial"/>
        </w:rPr>
        <w:t xml:space="preserve">se convoca el primer concurso </w:t>
      </w:r>
      <w:r w:rsidRPr="00E7224C">
        <w:rPr>
          <w:rFonts w:ascii="Arial" w:hAnsi="Arial" w:cs="Arial"/>
          <w:b/>
          <w:bCs/>
        </w:rPr>
        <w:t>“</w:t>
      </w:r>
      <w:proofErr w:type="spellStart"/>
      <w:r w:rsidR="006E1506" w:rsidRPr="00E7224C">
        <w:rPr>
          <w:rFonts w:ascii="Arial" w:hAnsi="Arial" w:cs="Arial"/>
          <w:b/>
          <w:bCs/>
          <w:i/>
          <w:iCs/>
        </w:rPr>
        <w:t>Braille.Nova</w:t>
      </w:r>
      <w:proofErr w:type="spellEnd"/>
      <w:r w:rsidRPr="00E7224C">
        <w:rPr>
          <w:rFonts w:ascii="Arial" w:hAnsi="Arial" w:cs="Arial"/>
          <w:b/>
          <w:bCs/>
        </w:rPr>
        <w:t>”</w:t>
      </w:r>
      <w:r w:rsidRPr="00E7224C">
        <w:rPr>
          <w:rFonts w:ascii="Arial" w:hAnsi="Arial" w:cs="Arial"/>
        </w:rPr>
        <w:t>, que se regirá por las siguientes:</w:t>
      </w:r>
    </w:p>
    <w:p w14:paraId="5428113B" w14:textId="77777777" w:rsidR="008254D2" w:rsidRPr="00E7224C" w:rsidRDefault="008254D2" w:rsidP="00EC196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E7224C">
        <w:rPr>
          <w:rFonts w:ascii="Arial" w:hAnsi="Arial" w:cs="Arial"/>
          <w:b/>
        </w:rPr>
        <w:t>BASES</w:t>
      </w:r>
    </w:p>
    <w:p w14:paraId="0B6186CC" w14:textId="77777777" w:rsidR="00840981" w:rsidRPr="00E7224C" w:rsidRDefault="00840981" w:rsidP="00840981">
      <w:pPr>
        <w:pStyle w:val="Ttulo1"/>
        <w:numPr>
          <w:ilvl w:val="0"/>
          <w:numId w:val="7"/>
        </w:numPr>
        <w:spacing w:after="240"/>
        <w:ind w:left="426" w:hanging="426"/>
        <w:rPr>
          <w:lang w:val="es-ES_tradnl"/>
        </w:rPr>
      </w:pPr>
      <w:bookmarkStart w:id="0" w:name="_Toc149296186"/>
      <w:r w:rsidRPr="00E7224C">
        <w:rPr>
          <w:lang w:val="es-ES_tradnl"/>
        </w:rPr>
        <w:t>CARACTERÍSTICAS</w:t>
      </w:r>
      <w:bookmarkEnd w:id="0"/>
    </w:p>
    <w:p w14:paraId="377CF5C2" w14:textId="27B5DE54" w:rsidR="00840981" w:rsidRPr="00AE0749" w:rsidRDefault="00840981" w:rsidP="00840981">
      <w:pPr>
        <w:spacing w:after="240"/>
        <w:jc w:val="both"/>
        <w:rPr>
          <w:rFonts w:ascii="Arial" w:hAnsi="Arial" w:cs="Arial"/>
        </w:rPr>
      </w:pPr>
      <w:r w:rsidRPr="00E7224C">
        <w:rPr>
          <w:rFonts w:ascii="Arial" w:hAnsi="Arial" w:cs="Arial"/>
        </w:rPr>
        <w:t xml:space="preserve">El presente concurso consiste </w:t>
      </w:r>
      <w:r w:rsidR="008D53FA" w:rsidRPr="00E7224C">
        <w:rPr>
          <w:rFonts w:ascii="Arial" w:hAnsi="Arial" w:cs="Arial"/>
        </w:rPr>
        <w:t>en la</w:t>
      </w:r>
      <w:r w:rsidRPr="00E7224C">
        <w:rPr>
          <w:rFonts w:ascii="Arial" w:hAnsi="Arial" w:cs="Arial"/>
        </w:rPr>
        <w:t xml:space="preserve"> presentación del prototipo de un proyecto mediante el cual, gracias a la aplicación del braille y/o el relieve, se favorezca</w:t>
      </w:r>
      <w:r w:rsidRPr="00AE0749">
        <w:rPr>
          <w:rFonts w:ascii="Arial" w:hAnsi="Arial" w:cs="Arial"/>
        </w:rPr>
        <w:t xml:space="preserve"> la autonomía personal, el acceso al ocio y a la cultura, en general, por parte de las personas con ceguera.</w:t>
      </w:r>
    </w:p>
    <w:p w14:paraId="4FECEF6A" w14:textId="77777777" w:rsidR="00840981" w:rsidRPr="00AE0749" w:rsidRDefault="00840981" w:rsidP="00840981">
      <w:pPr>
        <w:spacing w:after="240"/>
        <w:jc w:val="both"/>
        <w:rPr>
          <w:rFonts w:ascii="Arial" w:hAnsi="Arial" w:cs="Arial"/>
        </w:rPr>
      </w:pPr>
      <w:r w:rsidRPr="00AE0749">
        <w:rPr>
          <w:rFonts w:ascii="Arial" w:hAnsi="Arial" w:cs="Arial"/>
        </w:rPr>
        <w:t>Puede tratarse de un objeto utilizado en el día a día, un juego de mesa, o cualquier otra idea que pueda ser utilizada de forma sencilla y asequible por cualquier persona, para lo cual se valorará tanto la originalidad como la usabilidad y aplicaciones que pueda tener</w:t>
      </w:r>
      <w:r>
        <w:rPr>
          <w:rFonts w:ascii="Arial" w:hAnsi="Arial" w:cs="Arial"/>
        </w:rPr>
        <w:t>, así como el potencial número de beneficiados</w:t>
      </w:r>
      <w:r w:rsidRPr="00AE0749">
        <w:rPr>
          <w:rFonts w:ascii="Arial" w:hAnsi="Arial" w:cs="Arial"/>
        </w:rPr>
        <w:t>.</w:t>
      </w:r>
    </w:p>
    <w:p w14:paraId="2029EA7D" w14:textId="77777777" w:rsidR="008254D2" w:rsidRPr="004517D9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1" w:name="_Toc149296187"/>
      <w:r w:rsidRPr="004517D9">
        <w:t>PARTICIPANTES</w:t>
      </w:r>
      <w:bookmarkEnd w:id="1"/>
    </w:p>
    <w:p w14:paraId="5CD28DE5" w14:textId="49626F83" w:rsidR="00840981" w:rsidRPr="00840981" w:rsidRDefault="00840981" w:rsidP="00840981">
      <w:pPr>
        <w:spacing w:after="240"/>
        <w:jc w:val="both"/>
        <w:rPr>
          <w:rFonts w:ascii="Arial" w:hAnsi="Arial" w:cs="Arial"/>
        </w:rPr>
      </w:pPr>
      <w:r w:rsidRPr="00840981">
        <w:rPr>
          <w:rFonts w:ascii="Arial" w:hAnsi="Arial" w:cs="Arial"/>
        </w:rPr>
        <w:t xml:space="preserve">Se podrán presentar a este concurso todas aquellas personas afiliadas a la ONCE que manejen, en mayor o menor </w:t>
      </w:r>
      <w:r w:rsidR="008D53FA" w:rsidRPr="00840981">
        <w:rPr>
          <w:rFonts w:ascii="Arial" w:hAnsi="Arial" w:cs="Arial"/>
        </w:rPr>
        <w:t>medida, el</w:t>
      </w:r>
      <w:r w:rsidRPr="00840981">
        <w:rPr>
          <w:rFonts w:ascii="Arial" w:hAnsi="Arial" w:cs="Arial"/>
        </w:rPr>
        <w:t xml:space="preserve"> sistema de lecto escritura braille, debiendo hacer llegar la solicitud a través del Club Braille correspondiente a su centro de adscripción. En caso de no existir, se podrá presentar el proyecto de forma directa o a través del centro ONCE más cercano. En el anexo III, figuran todos los Clubes Braille que existen en la actualidad.</w:t>
      </w:r>
    </w:p>
    <w:p w14:paraId="149A7EB5" w14:textId="3B416F5A" w:rsidR="00840981" w:rsidRPr="00840981" w:rsidRDefault="00840981" w:rsidP="00840981">
      <w:pPr>
        <w:spacing w:after="240"/>
        <w:jc w:val="both"/>
        <w:rPr>
          <w:rFonts w:ascii="Arial" w:hAnsi="Arial" w:cs="Arial"/>
        </w:rPr>
      </w:pPr>
      <w:r w:rsidRPr="00840981">
        <w:rPr>
          <w:rFonts w:ascii="Arial" w:hAnsi="Arial" w:cs="Arial"/>
        </w:rPr>
        <w:lastRenderedPageBreak/>
        <w:t>Se establece un límite de tres proyectos presentados por cada Club y uno por persona. Es decir, una misma persona sólo podrá constar en un proyecto. Si a un mismo Club se le presentan más de tres proyectos, éste deberá seleccionar los mejores a su criterio, pudiendo optar por reservar el resto para futuras convocatorias.</w:t>
      </w:r>
    </w:p>
    <w:p w14:paraId="28B32232" w14:textId="672D76EA" w:rsidR="00AE0749" w:rsidRPr="00AE0749" w:rsidRDefault="00AE0749" w:rsidP="0009501D">
      <w:pPr>
        <w:pStyle w:val="Ttulo1"/>
        <w:numPr>
          <w:ilvl w:val="0"/>
          <w:numId w:val="7"/>
        </w:numPr>
        <w:spacing w:after="240"/>
        <w:ind w:left="426" w:hanging="426"/>
      </w:pPr>
      <w:bookmarkStart w:id="2" w:name="_Toc149296188"/>
      <w:r>
        <w:t>PLAZO DE INSCRIPCIÓN Y DOCUMENTACIÓN</w:t>
      </w:r>
      <w:bookmarkEnd w:id="2"/>
    </w:p>
    <w:p w14:paraId="3948E3FC" w14:textId="63F62EA7" w:rsidR="00E22FDD" w:rsidRPr="00E22FDD" w:rsidRDefault="00E22FDD" w:rsidP="00E22FD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E22FDD">
        <w:rPr>
          <w:rFonts w:ascii="Arial" w:hAnsi="Arial" w:cs="Arial"/>
          <w:bCs/>
          <w:lang w:eastAsia="es-ES"/>
        </w:rPr>
        <w:t xml:space="preserve">El plazo para participar en esta convocatoria se cerrará el viernes 1 de marzo de 2024, no aceptándose, en ningún caso, aquellos </w:t>
      </w:r>
      <w:r w:rsidR="00392F10">
        <w:rPr>
          <w:rFonts w:ascii="Arial" w:hAnsi="Arial" w:cs="Arial"/>
          <w:bCs/>
          <w:lang w:eastAsia="es-ES"/>
        </w:rPr>
        <w:t>proyectos</w:t>
      </w:r>
      <w:r w:rsidRPr="00E22FDD">
        <w:rPr>
          <w:rFonts w:ascii="Arial" w:hAnsi="Arial" w:cs="Arial"/>
          <w:bCs/>
          <w:lang w:eastAsia="es-ES"/>
        </w:rPr>
        <w:t xml:space="preserve"> que </w:t>
      </w:r>
      <w:r w:rsidR="00833CFB">
        <w:rPr>
          <w:rFonts w:ascii="Arial" w:hAnsi="Arial" w:cs="Arial"/>
          <w:bCs/>
          <w:lang w:eastAsia="es-ES"/>
        </w:rPr>
        <w:t xml:space="preserve">no se registren de entrada en un centro ONCE, </w:t>
      </w:r>
      <w:r w:rsidRPr="00E22FDD">
        <w:rPr>
          <w:rFonts w:ascii="Arial" w:hAnsi="Arial" w:cs="Arial"/>
          <w:bCs/>
          <w:lang w:eastAsia="es-ES"/>
        </w:rPr>
        <w:t>posterior</w:t>
      </w:r>
      <w:r w:rsidR="00833CFB">
        <w:rPr>
          <w:rFonts w:ascii="Arial" w:hAnsi="Arial" w:cs="Arial"/>
          <w:bCs/>
          <w:lang w:eastAsia="es-ES"/>
        </w:rPr>
        <w:t>mente</w:t>
      </w:r>
      <w:r w:rsidRPr="00E22FDD">
        <w:rPr>
          <w:rFonts w:ascii="Arial" w:hAnsi="Arial" w:cs="Arial"/>
          <w:bCs/>
          <w:lang w:eastAsia="es-ES"/>
        </w:rPr>
        <w:t xml:space="preserve"> a esta fecha.</w:t>
      </w:r>
    </w:p>
    <w:p w14:paraId="287746BC" w14:textId="2E2D42EA" w:rsidR="00840981" w:rsidRDefault="00840981" w:rsidP="008409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 xml:space="preserve">Se deberán tramitar los </w:t>
      </w:r>
      <w:r w:rsidRPr="00E22FDD">
        <w:rPr>
          <w:rFonts w:ascii="Arial" w:hAnsi="Arial" w:cs="Arial"/>
          <w:bCs/>
          <w:lang w:eastAsia="es-ES"/>
        </w:rPr>
        <w:t>envío</w:t>
      </w:r>
      <w:r>
        <w:rPr>
          <w:rFonts w:ascii="Arial" w:hAnsi="Arial" w:cs="Arial"/>
          <w:bCs/>
          <w:lang w:eastAsia="es-ES"/>
        </w:rPr>
        <w:t>s</w:t>
      </w:r>
      <w:r w:rsidRPr="00E22FDD">
        <w:rPr>
          <w:rFonts w:ascii="Arial" w:hAnsi="Arial" w:cs="Arial"/>
          <w:bCs/>
          <w:lang w:eastAsia="es-ES"/>
        </w:rPr>
        <w:t xml:space="preserve"> al Departamento de Comisión Braille </w:t>
      </w:r>
      <w:r>
        <w:rPr>
          <w:rFonts w:ascii="Arial" w:hAnsi="Arial" w:cs="Arial"/>
          <w:bCs/>
          <w:lang w:eastAsia="es-ES"/>
        </w:rPr>
        <w:t>E</w:t>
      </w:r>
      <w:r w:rsidRPr="00E22FDD">
        <w:rPr>
          <w:rFonts w:ascii="Arial" w:hAnsi="Arial" w:cs="Arial"/>
          <w:bCs/>
          <w:lang w:eastAsia="es-ES"/>
        </w:rPr>
        <w:t xml:space="preserve">spañola y Etiquetado del Servicio </w:t>
      </w:r>
      <w:r>
        <w:rPr>
          <w:rFonts w:ascii="Arial" w:hAnsi="Arial" w:cs="Arial"/>
          <w:bCs/>
          <w:lang w:eastAsia="es-ES"/>
        </w:rPr>
        <w:t>B</w:t>
      </w:r>
      <w:r w:rsidRPr="00E22FDD">
        <w:rPr>
          <w:rFonts w:ascii="Arial" w:hAnsi="Arial" w:cs="Arial"/>
          <w:bCs/>
          <w:lang w:eastAsia="es-ES"/>
        </w:rPr>
        <w:t>ibliográfico</w:t>
      </w:r>
      <w:r>
        <w:rPr>
          <w:rFonts w:ascii="Arial" w:hAnsi="Arial" w:cs="Arial"/>
          <w:bCs/>
          <w:lang w:eastAsia="es-ES"/>
        </w:rPr>
        <w:t xml:space="preserve"> de la ONCE, sito en Calle de la Coruña n</w:t>
      </w:r>
      <w:r w:rsidR="00963936">
        <w:rPr>
          <w:rFonts w:ascii="Arial" w:hAnsi="Arial" w:cs="Arial"/>
          <w:bCs/>
          <w:lang w:eastAsia="es-ES"/>
        </w:rPr>
        <w:t>.</w:t>
      </w:r>
      <w:r>
        <w:rPr>
          <w:rFonts w:ascii="Arial" w:hAnsi="Arial" w:cs="Arial"/>
          <w:bCs/>
          <w:lang w:eastAsia="es-ES"/>
        </w:rPr>
        <w:t>º 18, 28020 Madrid.</w:t>
      </w:r>
    </w:p>
    <w:p w14:paraId="02E16681" w14:textId="31E878BD" w:rsidR="00840981" w:rsidRDefault="00840981" w:rsidP="008409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Los centros tendrán hasta el viernes 8 de marzo de 2024 para hacer llegar sus tramitaciones al mencionado Departamento</w:t>
      </w:r>
      <w:r w:rsidRPr="00E22FDD">
        <w:rPr>
          <w:rFonts w:ascii="Arial" w:hAnsi="Arial" w:cs="Arial"/>
          <w:bCs/>
          <w:lang w:eastAsia="es-ES"/>
        </w:rPr>
        <w:t>.</w:t>
      </w:r>
    </w:p>
    <w:p w14:paraId="1C260BED" w14:textId="5B178F7C" w:rsidR="00840981" w:rsidRDefault="00840981" w:rsidP="008409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Además, p</w:t>
      </w:r>
      <w:r w:rsidRPr="00E22FDD">
        <w:rPr>
          <w:rFonts w:ascii="Arial" w:hAnsi="Arial" w:cs="Arial"/>
          <w:bCs/>
          <w:lang w:eastAsia="es-ES"/>
        </w:rPr>
        <w:t xml:space="preserve">ara que la inscripción se dé por válida, </w:t>
      </w:r>
      <w:r>
        <w:rPr>
          <w:rFonts w:ascii="Arial" w:hAnsi="Arial" w:cs="Arial"/>
          <w:bCs/>
          <w:lang w:eastAsia="es-ES"/>
        </w:rPr>
        <w:t xml:space="preserve">el representante del proyecto o del Club Braille, según proceda, </w:t>
      </w:r>
      <w:r w:rsidRPr="00E22FDD">
        <w:rPr>
          <w:rFonts w:ascii="Arial" w:hAnsi="Arial" w:cs="Arial"/>
          <w:bCs/>
          <w:lang w:eastAsia="es-ES"/>
        </w:rPr>
        <w:t>deberá enviar un correo electrónico al buzón</w:t>
      </w:r>
      <w:r>
        <w:rPr>
          <w:rFonts w:ascii="Arial" w:hAnsi="Arial" w:cs="Arial"/>
          <w:bCs/>
          <w:lang w:eastAsia="es-ES"/>
        </w:rPr>
        <w:t xml:space="preserve"> </w:t>
      </w:r>
      <w:hyperlink r:id="rId11" w:history="1">
        <w:r>
          <w:rPr>
            <w:rStyle w:val="Hipervnculo"/>
            <w:rFonts w:ascii="Arial" w:hAnsi="Arial"/>
          </w:rPr>
          <w:t>sboclubbraille@once.es</w:t>
        </w:r>
      </w:hyperlink>
      <w:r w:rsidRPr="00E22FDD">
        <w:rPr>
          <w:rFonts w:ascii="Arial" w:hAnsi="Arial" w:cs="Arial"/>
          <w:bCs/>
          <w:lang w:eastAsia="es-ES"/>
        </w:rPr>
        <w:t xml:space="preserve">, con una presentación en texto del prototipo </w:t>
      </w:r>
      <w:r>
        <w:rPr>
          <w:rFonts w:ascii="Arial" w:hAnsi="Arial" w:cs="Arial"/>
          <w:bCs/>
          <w:lang w:eastAsia="es-ES"/>
        </w:rPr>
        <w:t>que opta a alguno de los premios,</w:t>
      </w:r>
      <w:r w:rsidRPr="00E22FDD">
        <w:rPr>
          <w:rFonts w:ascii="Arial" w:hAnsi="Arial" w:cs="Arial"/>
          <w:bCs/>
          <w:lang w:eastAsia="es-ES"/>
        </w:rPr>
        <w:t xml:space="preserve"> incluidos su modo de utilización</w:t>
      </w:r>
      <w:r>
        <w:rPr>
          <w:rFonts w:ascii="Arial" w:hAnsi="Arial" w:cs="Arial"/>
          <w:bCs/>
          <w:lang w:eastAsia="es-ES"/>
        </w:rPr>
        <w:t xml:space="preserve"> y </w:t>
      </w:r>
      <w:r w:rsidRPr="00E22FDD">
        <w:rPr>
          <w:rFonts w:ascii="Arial" w:hAnsi="Arial" w:cs="Arial"/>
          <w:bCs/>
          <w:lang w:eastAsia="es-ES"/>
        </w:rPr>
        <w:t xml:space="preserve">el nombre </w:t>
      </w:r>
      <w:r>
        <w:rPr>
          <w:rFonts w:ascii="Arial" w:hAnsi="Arial" w:cs="Arial"/>
          <w:bCs/>
          <w:lang w:eastAsia="es-ES"/>
        </w:rPr>
        <w:t>de las personas participantes en su creación y desarrollo.</w:t>
      </w:r>
    </w:p>
    <w:p w14:paraId="251CBCF8" w14:textId="6B4D08B3" w:rsidR="00E22FDD" w:rsidRDefault="00164BAB" w:rsidP="0070020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 xml:space="preserve">En el envío que se realice del material, se deberá incluir </w:t>
      </w:r>
      <w:r w:rsidR="00E22FDD" w:rsidRPr="00E22FDD">
        <w:rPr>
          <w:rFonts w:ascii="Arial" w:hAnsi="Arial" w:cs="Arial"/>
          <w:bCs/>
          <w:lang w:eastAsia="es-ES"/>
        </w:rPr>
        <w:t>lo siguiente:</w:t>
      </w:r>
    </w:p>
    <w:p w14:paraId="175EA272" w14:textId="77777777" w:rsidR="00840981" w:rsidRPr="00E22FDD" w:rsidRDefault="00840981" w:rsidP="0070020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E22FDD">
        <w:rPr>
          <w:rFonts w:ascii="Arial" w:hAnsi="Arial" w:cs="Arial"/>
          <w:bCs/>
          <w:lang w:eastAsia="es-ES"/>
        </w:rPr>
        <w:t>El prototipo físico o elemento elegido.</w:t>
      </w:r>
    </w:p>
    <w:p w14:paraId="248ABC4B" w14:textId="77777777" w:rsidR="00840981" w:rsidRPr="00E22FDD" w:rsidRDefault="00840981" w:rsidP="0070020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E22FDD">
        <w:rPr>
          <w:rFonts w:ascii="Arial" w:hAnsi="Arial" w:cs="Arial"/>
          <w:bCs/>
          <w:lang w:eastAsia="es-ES"/>
        </w:rPr>
        <w:t>Una guía que contenga por escrito tanto en tinta como en braille el proceso de creación del proyecto, su utilización o formas de participación, características concretas que se deban tener en cuenta, etc.</w:t>
      </w:r>
    </w:p>
    <w:p w14:paraId="79664AA8" w14:textId="2EA4A4E0" w:rsidR="00840981" w:rsidRDefault="00840981" w:rsidP="0070020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E22FDD">
        <w:rPr>
          <w:rFonts w:ascii="Arial" w:hAnsi="Arial" w:cs="Arial"/>
          <w:bCs/>
          <w:lang w:eastAsia="es-ES"/>
        </w:rPr>
        <w:t xml:space="preserve">Un documento con el nombre dado al prototipo, así como el </w:t>
      </w:r>
      <w:r>
        <w:rPr>
          <w:rFonts w:ascii="Arial" w:hAnsi="Arial" w:cs="Arial"/>
          <w:bCs/>
          <w:lang w:eastAsia="es-ES"/>
        </w:rPr>
        <w:t xml:space="preserve">de las personas participantes y </w:t>
      </w:r>
      <w:r w:rsidRPr="00E22FDD">
        <w:rPr>
          <w:rFonts w:ascii="Arial" w:hAnsi="Arial" w:cs="Arial"/>
          <w:bCs/>
          <w:lang w:eastAsia="es-ES"/>
        </w:rPr>
        <w:t>el Club Braille</w:t>
      </w:r>
      <w:r>
        <w:rPr>
          <w:rFonts w:ascii="Arial" w:hAnsi="Arial" w:cs="Arial"/>
          <w:bCs/>
          <w:lang w:eastAsia="es-ES"/>
        </w:rPr>
        <w:t xml:space="preserve"> a través del cual se ha presentado, si procede.</w:t>
      </w:r>
    </w:p>
    <w:p w14:paraId="644AFED3" w14:textId="31806C8A" w:rsidR="00840981" w:rsidRPr="009B12C6" w:rsidRDefault="00840981" w:rsidP="00700209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9B12C6">
        <w:rPr>
          <w:rFonts w:ascii="Arial" w:hAnsi="Arial" w:cs="Arial"/>
          <w:bCs/>
          <w:lang w:eastAsia="es-ES"/>
        </w:rPr>
        <w:t xml:space="preserve">Los dos anexos impresos contenidos en este </w:t>
      </w:r>
      <w:r w:rsidR="008D53FA">
        <w:rPr>
          <w:rFonts w:ascii="Arial" w:hAnsi="Arial" w:cs="Arial"/>
          <w:bCs/>
          <w:lang w:eastAsia="es-ES"/>
        </w:rPr>
        <w:t>O</w:t>
      </w:r>
      <w:r w:rsidRPr="009B12C6">
        <w:rPr>
          <w:rFonts w:ascii="Arial" w:hAnsi="Arial" w:cs="Arial"/>
          <w:bCs/>
          <w:lang w:eastAsia="es-ES"/>
        </w:rPr>
        <w:t>ficio-</w:t>
      </w:r>
      <w:r w:rsidR="008D53FA">
        <w:rPr>
          <w:rFonts w:ascii="Arial" w:hAnsi="Arial" w:cs="Arial"/>
          <w:bCs/>
          <w:lang w:eastAsia="es-ES"/>
        </w:rPr>
        <w:t>C</w:t>
      </w:r>
      <w:r w:rsidRPr="009B12C6">
        <w:rPr>
          <w:rFonts w:ascii="Arial" w:hAnsi="Arial" w:cs="Arial"/>
          <w:bCs/>
          <w:lang w:eastAsia="es-ES"/>
        </w:rPr>
        <w:t xml:space="preserve">ircular </w:t>
      </w:r>
      <w:r>
        <w:rPr>
          <w:rFonts w:ascii="Arial" w:hAnsi="Arial" w:cs="Arial"/>
          <w:bCs/>
          <w:lang w:eastAsia="es-ES"/>
        </w:rPr>
        <w:t xml:space="preserve">cumplimentados y </w:t>
      </w:r>
      <w:r w:rsidRPr="009B12C6">
        <w:rPr>
          <w:rFonts w:ascii="Arial" w:hAnsi="Arial" w:cs="Arial"/>
          <w:bCs/>
          <w:lang w:eastAsia="es-ES"/>
        </w:rPr>
        <w:t xml:space="preserve">firmados por </w:t>
      </w:r>
      <w:r>
        <w:rPr>
          <w:rFonts w:ascii="Arial" w:hAnsi="Arial" w:cs="Arial"/>
          <w:bCs/>
          <w:lang w:eastAsia="es-ES"/>
        </w:rPr>
        <w:t xml:space="preserve">cada una de </w:t>
      </w:r>
      <w:r w:rsidRPr="009B12C6">
        <w:rPr>
          <w:rFonts w:ascii="Arial" w:hAnsi="Arial" w:cs="Arial"/>
          <w:bCs/>
          <w:lang w:eastAsia="es-ES"/>
        </w:rPr>
        <w:t>las personas implicadas en el proyecto.</w:t>
      </w:r>
    </w:p>
    <w:p w14:paraId="2C1EBECB" w14:textId="607B756D" w:rsidR="00840981" w:rsidRPr="00E22FDD" w:rsidRDefault="00840981" w:rsidP="00700209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lang w:eastAsia="es-ES"/>
        </w:rPr>
      </w:pPr>
      <w:r w:rsidRPr="00E22FDD">
        <w:rPr>
          <w:rFonts w:ascii="Arial" w:hAnsi="Arial" w:cs="Arial"/>
          <w:bCs/>
          <w:lang w:eastAsia="es-ES"/>
        </w:rPr>
        <w:t>Si no se cumple con ambos procedimientos o la documentación no sigue las pautas establecidas, no se podrá dar como efectiva la participación de</w:t>
      </w:r>
      <w:r>
        <w:rPr>
          <w:rFonts w:ascii="Arial" w:hAnsi="Arial" w:cs="Arial"/>
          <w:bCs/>
          <w:lang w:eastAsia="es-ES"/>
        </w:rPr>
        <w:t xml:space="preserve">l correspondiente </w:t>
      </w:r>
      <w:r w:rsidRPr="00E22FDD">
        <w:rPr>
          <w:rFonts w:ascii="Arial" w:hAnsi="Arial" w:cs="Arial"/>
          <w:bCs/>
          <w:lang w:eastAsia="es-ES"/>
        </w:rPr>
        <w:t>trabajo en el concurso.</w:t>
      </w:r>
    </w:p>
    <w:p w14:paraId="3D3DFB60" w14:textId="23C0F254" w:rsidR="00D47297" w:rsidRPr="00D47297" w:rsidRDefault="00D47297" w:rsidP="0009501D">
      <w:pPr>
        <w:pStyle w:val="Ttulo1"/>
        <w:numPr>
          <w:ilvl w:val="0"/>
          <w:numId w:val="7"/>
        </w:numPr>
        <w:spacing w:after="240"/>
        <w:ind w:left="426" w:hanging="426"/>
      </w:pPr>
      <w:bookmarkStart w:id="3" w:name="_Toc149296189"/>
      <w:r>
        <w:t>PREMIOS</w:t>
      </w:r>
      <w:bookmarkEnd w:id="3"/>
    </w:p>
    <w:p w14:paraId="4C4E4360" w14:textId="77777777" w:rsidR="00D47297" w:rsidRPr="00D47297" w:rsidRDefault="00D47297" w:rsidP="00D47297">
      <w:pPr>
        <w:spacing w:after="240"/>
        <w:jc w:val="both"/>
        <w:rPr>
          <w:rFonts w:ascii="Arial" w:hAnsi="Arial" w:cs="Arial"/>
        </w:rPr>
      </w:pPr>
      <w:r w:rsidRPr="00D47297">
        <w:rPr>
          <w:rFonts w:ascii="Arial" w:hAnsi="Arial" w:cs="Arial"/>
        </w:rPr>
        <w:t>Se otorgarán los siguientes premios:</w:t>
      </w:r>
    </w:p>
    <w:p w14:paraId="717B8FF7" w14:textId="7D2CDD4F" w:rsidR="00D47297" w:rsidRPr="00840981" w:rsidRDefault="00D47297" w:rsidP="00840981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840981">
        <w:rPr>
          <w:rFonts w:ascii="Arial" w:hAnsi="Arial" w:cs="Arial"/>
          <w:bCs/>
          <w:lang w:eastAsia="es-ES"/>
        </w:rPr>
        <w:lastRenderedPageBreak/>
        <w:t>Primer premio: 500 euros y diploma.</w:t>
      </w:r>
    </w:p>
    <w:p w14:paraId="2C4EEB9F" w14:textId="3D330813" w:rsidR="00D47297" w:rsidRPr="00840981" w:rsidRDefault="00D47297" w:rsidP="00840981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840981">
        <w:rPr>
          <w:rFonts w:ascii="Arial" w:hAnsi="Arial" w:cs="Arial"/>
          <w:bCs/>
          <w:lang w:eastAsia="es-ES"/>
        </w:rPr>
        <w:t>Segundo premio: 250 euros y diploma.</w:t>
      </w:r>
    </w:p>
    <w:p w14:paraId="47EB6C09" w14:textId="7544090A" w:rsidR="00D47297" w:rsidRDefault="00D47297" w:rsidP="00D4729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Se podrán dar tantas menciones especiales</w:t>
      </w:r>
      <w:r w:rsidR="006444F0">
        <w:rPr>
          <w:rFonts w:ascii="Arial" w:hAnsi="Arial" w:cs="Arial"/>
        </w:rPr>
        <w:t xml:space="preserve"> o accésit</w:t>
      </w:r>
      <w:r>
        <w:rPr>
          <w:rFonts w:ascii="Arial" w:hAnsi="Arial" w:cs="Arial"/>
        </w:rPr>
        <w:t xml:space="preserve"> sin cuantía económica como determine el </w:t>
      </w:r>
      <w:r w:rsidR="00164BAB">
        <w:rPr>
          <w:rFonts w:ascii="Arial" w:hAnsi="Arial" w:cs="Arial"/>
        </w:rPr>
        <w:t>J</w:t>
      </w:r>
      <w:r>
        <w:rPr>
          <w:rFonts w:ascii="Arial" w:hAnsi="Arial" w:cs="Arial"/>
        </w:rPr>
        <w:t>urado.</w:t>
      </w:r>
    </w:p>
    <w:p w14:paraId="2D9C77A7" w14:textId="7668A0D8" w:rsidR="00D47297" w:rsidRDefault="00D47297" w:rsidP="00D47297">
      <w:pPr>
        <w:spacing w:after="24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Los premios podrán quedar desiertos si el </w:t>
      </w:r>
      <w:r>
        <w:rPr>
          <w:rFonts w:ascii="Arial" w:hAnsi="Arial" w:cs="Arial"/>
        </w:rPr>
        <w:t>Jurado</w:t>
      </w:r>
      <w:r w:rsidRPr="00FE64DF">
        <w:rPr>
          <w:rFonts w:ascii="Arial" w:hAnsi="Arial" w:cs="Arial"/>
        </w:rPr>
        <w:t xml:space="preserve"> estima que los </w:t>
      </w:r>
      <w:r w:rsidR="00392F10">
        <w:rPr>
          <w:rFonts w:ascii="Arial" w:hAnsi="Arial" w:cs="Arial"/>
        </w:rPr>
        <w:t>proyectos</w:t>
      </w:r>
      <w:r w:rsidRPr="00FE64DF">
        <w:rPr>
          <w:rFonts w:ascii="Arial" w:hAnsi="Arial" w:cs="Arial"/>
        </w:rPr>
        <w:t xml:space="preserve"> presentados no tienen la calidad suficiente.</w:t>
      </w:r>
    </w:p>
    <w:p w14:paraId="66A70819" w14:textId="2A9F9ABC" w:rsidR="00D47297" w:rsidRPr="00BC5D30" w:rsidRDefault="00D47297" w:rsidP="00D47297">
      <w:pPr>
        <w:spacing w:after="240"/>
        <w:jc w:val="both"/>
        <w:rPr>
          <w:rFonts w:ascii="Arial" w:hAnsi="Arial" w:cs="Arial"/>
        </w:rPr>
      </w:pPr>
      <w:r w:rsidRPr="00BC5D30">
        <w:rPr>
          <w:rFonts w:ascii="Arial" w:hAnsi="Arial" w:cs="Arial"/>
        </w:rPr>
        <w:t xml:space="preserve">La entrega de </w:t>
      </w:r>
      <w:r w:rsidRPr="00D85E76">
        <w:rPr>
          <w:rFonts w:ascii="Arial" w:hAnsi="Arial" w:cs="Arial"/>
        </w:rPr>
        <w:t xml:space="preserve">los </w:t>
      </w:r>
      <w:r w:rsidRPr="00BC5D30">
        <w:rPr>
          <w:rFonts w:ascii="Arial" w:hAnsi="Arial" w:cs="Arial"/>
        </w:rPr>
        <w:t xml:space="preserve">premios se realizará en la </w:t>
      </w:r>
      <w:r>
        <w:rPr>
          <w:rFonts w:ascii="Arial" w:hAnsi="Arial" w:cs="Arial"/>
        </w:rPr>
        <w:t>Delegación Territorial</w:t>
      </w:r>
      <w:r w:rsidRPr="00BC5D30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Dirección </w:t>
      </w:r>
      <w:r w:rsidRPr="00BC5D30">
        <w:rPr>
          <w:rFonts w:ascii="Arial" w:hAnsi="Arial" w:cs="Arial"/>
        </w:rPr>
        <w:t xml:space="preserve">de Zona </w:t>
      </w:r>
      <w:r>
        <w:rPr>
          <w:rFonts w:ascii="Arial" w:hAnsi="Arial" w:cs="Arial"/>
        </w:rPr>
        <w:t xml:space="preserve">del grupo </w:t>
      </w:r>
      <w:r w:rsidR="00FC447B">
        <w:rPr>
          <w:rFonts w:ascii="Arial" w:hAnsi="Arial" w:cs="Arial"/>
        </w:rPr>
        <w:t xml:space="preserve">o persona </w:t>
      </w:r>
      <w:r>
        <w:rPr>
          <w:rFonts w:ascii="Arial" w:hAnsi="Arial" w:cs="Arial"/>
        </w:rPr>
        <w:t>que haya obtenido el primer y segundo premio</w:t>
      </w:r>
      <w:r w:rsidRPr="00E4011E">
        <w:rPr>
          <w:rFonts w:ascii="Arial" w:hAnsi="Arial" w:cs="Arial"/>
        </w:rPr>
        <w:t>.</w:t>
      </w:r>
    </w:p>
    <w:p w14:paraId="30EE9D65" w14:textId="77777777" w:rsidR="00D47297" w:rsidRDefault="00D47297" w:rsidP="00D47297">
      <w:pPr>
        <w:spacing w:after="24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El acto realzará el papel de </w:t>
      </w:r>
      <w:r>
        <w:rPr>
          <w:rFonts w:ascii="Arial" w:hAnsi="Arial" w:cs="Arial"/>
        </w:rPr>
        <w:t xml:space="preserve">los Clubes Braille </w:t>
      </w:r>
      <w:r w:rsidRPr="00FE64DF">
        <w:rPr>
          <w:rFonts w:ascii="Arial" w:hAnsi="Arial" w:cs="Arial"/>
        </w:rPr>
        <w:t>en el marco de los Servicios Sociales de la ONCE y la importancia de</w:t>
      </w:r>
      <w:r>
        <w:rPr>
          <w:rFonts w:ascii="Arial" w:hAnsi="Arial" w:cs="Arial"/>
        </w:rPr>
        <w:t>l sistema braille.</w:t>
      </w:r>
    </w:p>
    <w:p w14:paraId="0F0FF74A" w14:textId="77777777" w:rsidR="00F70BAC" w:rsidRPr="004517D9" w:rsidRDefault="008254D2" w:rsidP="0009501D">
      <w:pPr>
        <w:pStyle w:val="Ttulo1"/>
        <w:numPr>
          <w:ilvl w:val="0"/>
          <w:numId w:val="7"/>
        </w:numPr>
        <w:spacing w:after="240"/>
        <w:ind w:left="426" w:hanging="426"/>
      </w:pPr>
      <w:bookmarkStart w:id="4" w:name="_Toc149296190"/>
      <w:r w:rsidRPr="004517D9">
        <w:t>PUBLICACIÓN Y DIFUSIÓN</w:t>
      </w:r>
      <w:bookmarkEnd w:id="4"/>
    </w:p>
    <w:p w14:paraId="23DE137A" w14:textId="4C03C7DB" w:rsidR="00BF1B6A" w:rsidRPr="00BF1B6A" w:rsidRDefault="00BF1B6A" w:rsidP="00BF1B6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BF1B6A">
        <w:rPr>
          <w:rFonts w:ascii="Arial" w:hAnsi="Arial" w:cs="Arial"/>
          <w:bCs/>
          <w:lang w:eastAsia="es-ES"/>
        </w:rPr>
        <w:t xml:space="preserve">La </w:t>
      </w:r>
      <w:r w:rsidRPr="00034405">
        <w:rPr>
          <w:rFonts w:ascii="Arial" w:hAnsi="Arial" w:cs="Arial"/>
          <w:bCs/>
          <w:lang w:eastAsia="es-ES"/>
        </w:rPr>
        <w:t>participación</w:t>
      </w:r>
      <w:r w:rsidRPr="00824A44">
        <w:rPr>
          <w:rFonts w:ascii="Arial" w:hAnsi="Arial" w:cs="Arial"/>
          <w:bCs/>
          <w:color w:val="FF0000"/>
          <w:lang w:eastAsia="es-ES"/>
        </w:rPr>
        <w:t xml:space="preserve"> </w:t>
      </w:r>
      <w:r w:rsidRPr="00BF1B6A">
        <w:rPr>
          <w:rFonts w:ascii="Arial" w:hAnsi="Arial" w:cs="Arial"/>
          <w:bCs/>
          <w:lang w:eastAsia="es-ES"/>
        </w:rPr>
        <w:t xml:space="preserve">en este concurso implica la transmisión a la ONCE de los derechos de reproducción, edición, comunicación pública, distribución y transformación sobre los </w:t>
      </w:r>
      <w:r w:rsidR="00392F10">
        <w:rPr>
          <w:rFonts w:ascii="Arial" w:hAnsi="Arial" w:cs="Arial"/>
          <w:bCs/>
          <w:lang w:eastAsia="es-ES"/>
        </w:rPr>
        <w:t>proyectos</w:t>
      </w:r>
      <w:r w:rsidRPr="00BF1B6A">
        <w:rPr>
          <w:rFonts w:ascii="Arial" w:hAnsi="Arial" w:cs="Arial"/>
          <w:bCs/>
          <w:lang w:eastAsia="es-ES"/>
        </w:rPr>
        <w:t xml:space="preserve"> presentados al concurso, con la extensión necesaria para que la ONCE pueda comunicarlos públicamente a través de páginas webs y aplicaciones móviles propias, así como extractos del mismo en cualesquiera medios, soportes y materiales con objeto de dar a conocer y divulgar el Concurso y los </w:t>
      </w:r>
      <w:r w:rsidR="00392F10">
        <w:rPr>
          <w:rFonts w:ascii="Arial" w:hAnsi="Arial" w:cs="Arial"/>
          <w:bCs/>
          <w:lang w:eastAsia="es-ES"/>
        </w:rPr>
        <w:t>proyectos</w:t>
      </w:r>
      <w:r w:rsidRPr="00BF1B6A">
        <w:rPr>
          <w:rFonts w:ascii="Arial" w:hAnsi="Arial" w:cs="Arial"/>
          <w:bCs/>
          <w:lang w:eastAsia="es-ES"/>
        </w:rPr>
        <w:t xml:space="preserve"> premiados</w:t>
      </w:r>
      <w:r w:rsidR="00034405">
        <w:rPr>
          <w:rFonts w:ascii="Arial" w:hAnsi="Arial" w:cs="Arial"/>
          <w:bCs/>
          <w:lang w:eastAsia="es-ES"/>
        </w:rPr>
        <w:t>.</w:t>
      </w:r>
    </w:p>
    <w:p w14:paraId="199DF95A" w14:textId="4816F81F" w:rsidR="00BF1B6A" w:rsidRDefault="00BF1B6A" w:rsidP="00BF1B6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BF1B6A">
        <w:rPr>
          <w:rFonts w:ascii="Arial" w:hAnsi="Arial" w:cs="Arial"/>
          <w:bCs/>
          <w:lang w:eastAsia="es-ES"/>
        </w:rPr>
        <w:t xml:space="preserve">Asimismo, los autores de los </w:t>
      </w:r>
      <w:r w:rsidR="00392F10">
        <w:rPr>
          <w:rFonts w:ascii="Arial" w:hAnsi="Arial" w:cs="Arial"/>
          <w:bCs/>
          <w:lang w:eastAsia="es-ES"/>
        </w:rPr>
        <w:t>proyectos</w:t>
      </w:r>
      <w:r w:rsidRPr="00BF1B6A">
        <w:rPr>
          <w:rFonts w:ascii="Arial" w:hAnsi="Arial" w:cs="Arial"/>
          <w:bCs/>
          <w:lang w:eastAsia="es-ES"/>
        </w:rPr>
        <w:t xml:space="preserve"> presentados a concurso conservarán los derechos de propiedad intelectual no cedidos a la ONCE y aceptarán no recibir contraprestación alguna por la transmisión de los derechos de propiedad intelectual según</w:t>
      </w:r>
      <w:r w:rsidR="00D06015">
        <w:rPr>
          <w:rFonts w:ascii="Arial" w:hAnsi="Arial" w:cs="Arial"/>
          <w:bCs/>
          <w:lang w:eastAsia="es-ES"/>
        </w:rPr>
        <w:t xml:space="preserve"> </w:t>
      </w:r>
      <w:r w:rsidRPr="00BF1B6A">
        <w:rPr>
          <w:rFonts w:ascii="Arial" w:hAnsi="Arial" w:cs="Arial"/>
          <w:bCs/>
          <w:lang w:eastAsia="es-ES"/>
        </w:rPr>
        <w:t xml:space="preserve">se cita en el </w:t>
      </w:r>
      <w:r w:rsidRPr="00034405">
        <w:rPr>
          <w:rFonts w:ascii="Arial" w:hAnsi="Arial" w:cs="Arial"/>
          <w:bCs/>
          <w:lang w:eastAsia="es-ES"/>
        </w:rPr>
        <w:t>Anexo</w:t>
      </w:r>
      <w:r w:rsidRPr="00050612">
        <w:rPr>
          <w:rFonts w:ascii="Arial" w:hAnsi="Arial"/>
        </w:rPr>
        <w:t xml:space="preserve"> </w:t>
      </w:r>
      <w:r w:rsidRPr="00BF1B6A">
        <w:rPr>
          <w:rFonts w:ascii="Arial" w:hAnsi="Arial" w:cs="Arial"/>
          <w:bCs/>
          <w:lang w:eastAsia="es-ES"/>
        </w:rPr>
        <w:t>II.</w:t>
      </w:r>
    </w:p>
    <w:p w14:paraId="72E3757F" w14:textId="05732255" w:rsidR="005E4BA1" w:rsidRDefault="005E4BA1" w:rsidP="005E4BA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BF348E">
        <w:rPr>
          <w:rFonts w:ascii="Arial" w:hAnsi="Arial" w:cs="Arial"/>
          <w:bCs/>
          <w:lang w:eastAsia="es-ES"/>
        </w:rPr>
        <w:t xml:space="preserve">La cesión de derechos </w:t>
      </w:r>
      <w:r w:rsidRPr="00BF1B6A">
        <w:rPr>
          <w:rFonts w:ascii="Arial" w:hAnsi="Arial" w:cs="Arial"/>
          <w:bCs/>
          <w:lang w:eastAsia="es-ES"/>
        </w:rPr>
        <w:t xml:space="preserve">de propiedad intelectual </w:t>
      </w:r>
      <w:r w:rsidRPr="00BF348E">
        <w:rPr>
          <w:rFonts w:ascii="Arial" w:hAnsi="Arial" w:cs="Arial"/>
          <w:bCs/>
          <w:lang w:eastAsia="es-ES"/>
        </w:rPr>
        <w:t xml:space="preserve">contenida en el Anexo II no surtirá efectos respecto de los </w:t>
      </w:r>
      <w:r>
        <w:rPr>
          <w:rFonts w:ascii="Arial" w:hAnsi="Arial" w:cs="Arial"/>
          <w:bCs/>
          <w:lang w:eastAsia="es-ES"/>
        </w:rPr>
        <w:t>proyectos</w:t>
      </w:r>
      <w:r w:rsidRPr="00BF348E">
        <w:rPr>
          <w:rFonts w:ascii="Arial" w:hAnsi="Arial" w:cs="Arial"/>
          <w:bCs/>
          <w:lang w:eastAsia="es-ES"/>
        </w:rPr>
        <w:t xml:space="preserve"> no premiados, ya que la ONCE no hará uso de ellos, pudiendo ser </w:t>
      </w:r>
      <w:r>
        <w:rPr>
          <w:rFonts w:ascii="Arial" w:hAnsi="Arial" w:cs="Arial"/>
          <w:bCs/>
          <w:lang w:eastAsia="es-ES"/>
        </w:rPr>
        <w:t>devueltos</w:t>
      </w:r>
      <w:r w:rsidRPr="00BF348E">
        <w:rPr>
          <w:rFonts w:ascii="Arial" w:hAnsi="Arial" w:cs="Arial"/>
          <w:bCs/>
          <w:lang w:eastAsia="es-ES"/>
        </w:rPr>
        <w:t xml:space="preserve"> </w:t>
      </w:r>
      <w:r>
        <w:rPr>
          <w:rFonts w:ascii="Arial" w:hAnsi="Arial" w:cs="Arial"/>
          <w:bCs/>
          <w:lang w:eastAsia="es-ES"/>
        </w:rPr>
        <w:t>a</w:t>
      </w:r>
      <w:r w:rsidRPr="00BF348E">
        <w:rPr>
          <w:rFonts w:ascii="Arial" w:hAnsi="Arial" w:cs="Arial"/>
          <w:bCs/>
          <w:lang w:eastAsia="es-ES"/>
        </w:rPr>
        <w:t>l representante del grupo o persona autorizada por el mismo, previo contacto con la ONCE.</w:t>
      </w:r>
    </w:p>
    <w:p w14:paraId="5F092D23" w14:textId="57C981E4" w:rsidR="00BF348E" w:rsidRPr="00BF348E" w:rsidRDefault="00BF348E" w:rsidP="00BF348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BF348E">
        <w:rPr>
          <w:rFonts w:ascii="Arial" w:hAnsi="Arial" w:cs="Arial"/>
          <w:bCs/>
          <w:lang w:eastAsia="es-ES"/>
        </w:rPr>
        <w:t xml:space="preserve">El plazo para poder retirar los </w:t>
      </w:r>
      <w:r w:rsidR="00392F10">
        <w:rPr>
          <w:rFonts w:ascii="Arial" w:hAnsi="Arial" w:cs="Arial"/>
          <w:bCs/>
          <w:lang w:eastAsia="es-ES"/>
        </w:rPr>
        <w:t>proyectos</w:t>
      </w:r>
      <w:r w:rsidRPr="00BF348E">
        <w:rPr>
          <w:rFonts w:ascii="Arial" w:hAnsi="Arial" w:cs="Arial"/>
          <w:bCs/>
          <w:lang w:eastAsia="es-ES"/>
        </w:rPr>
        <w:t xml:space="preserve"> será de tres meses, una vez se haya hecho público el fallo del Jurado. Tras este periodo serán destruidos sin que la ONCE conserve ninguna copia. </w:t>
      </w:r>
    </w:p>
    <w:p w14:paraId="01584D02" w14:textId="6A0C0356" w:rsidR="00BF348E" w:rsidRDefault="00BF348E" w:rsidP="00BF348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BF348E">
        <w:rPr>
          <w:rFonts w:ascii="Arial" w:hAnsi="Arial" w:cs="Arial"/>
          <w:bCs/>
          <w:lang w:eastAsia="es-ES"/>
        </w:rPr>
        <w:t xml:space="preserve">No podrán ser retirados los </w:t>
      </w:r>
      <w:r w:rsidR="00392F10">
        <w:rPr>
          <w:rFonts w:ascii="Arial" w:hAnsi="Arial" w:cs="Arial"/>
          <w:bCs/>
          <w:lang w:eastAsia="es-ES"/>
        </w:rPr>
        <w:t>proyectos</w:t>
      </w:r>
      <w:r w:rsidRPr="00BF348E">
        <w:rPr>
          <w:rFonts w:ascii="Arial" w:hAnsi="Arial" w:cs="Arial"/>
          <w:bCs/>
          <w:lang w:eastAsia="es-ES"/>
        </w:rPr>
        <w:t xml:space="preserve"> premiados.</w:t>
      </w:r>
    </w:p>
    <w:p w14:paraId="14FE2DF3" w14:textId="6CC37BBB" w:rsidR="008254D2" w:rsidRPr="004517D9" w:rsidRDefault="00BF1B6A" w:rsidP="0009501D">
      <w:pPr>
        <w:pStyle w:val="Ttulo1"/>
        <w:numPr>
          <w:ilvl w:val="0"/>
          <w:numId w:val="7"/>
        </w:numPr>
        <w:spacing w:after="240"/>
        <w:ind w:left="426" w:hanging="426"/>
      </w:pPr>
      <w:bookmarkStart w:id="5" w:name="_Toc149296191"/>
      <w:r w:rsidRPr="004517D9">
        <w:t>JURADO CALIFICADOR</w:t>
      </w:r>
      <w:bookmarkEnd w:id="5"/>
    </w:p>
    <w:p w14:paraId="4C6E187E" w14:textId="343995C1" w:rsidR="00446F0C" w:rsidRDefault="00446F0C" w:rsidP="00446F0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es-ES"/>
        </w:rPr>
      </w:pPr>
      <w:r w:rsidRPr="00FE64DF">
        <w:rPr>
          <w:rFonts w:ascii="Arial" w:hAnsi="Arial" w:cs="Arial"/>
          <w:bCs/>
          <w:lang w:eastAsia="es-ES"/>
        </w:rPr>
        <w:t xml:space="preserve">El </w:t>
      </w:r>
      <w:r>
        <w:rPr>
          <w:rFonts w:ascii="Arial" w:hAnsi="Arial" w:cs="Arial"/>
          <w:bCs/>
          <w:lang w:eastAsia="es-ES"/>
        </w:rPr>
        <w:t>Jurado</w:t>
      </w:r>
      <w:r w:rsidRPr="00FE64DF">
        <w:rPr>
          <w:rFonts w:ascii="Arial" w:hAnsi="Arial" w:cs="Arial"/>
          <w:bCs/>
          <w:lang w:eastAsia="es-ES"/>
        </w:rPr>
        <w:t xml:space="preserve">, que analizará y valorará los </w:t>
      </w:r>
      <w:r w:rsidR="00392F10">
        <w:rPr>
          <w:rFonts w:ascii="Arial" w:hAnsi="Arial" w:cs="Arial"/>
          <w:bCs/>
          <w:lang w:eastAsia="es-ES"/>
        </w:rPr>
        <w:t>proyectos</w:t>
      </w:r>
      <w:r w:rsidRPr="00FE64DF">
        <w:rPr>
          <w:rFonts w:ascii="Arial" w:hAnsi="Arial" w:cs="Arial"/>
          <w:bCs/>
          <w:lang w:eastAsia="es-ES"/>
        </w:rPr>
        <w:t xml:space="preserve"> presentados, estará compuesto por los siguientes miembros:</w:t>
      </w:r>
    </w:p>
    <w:p w14:paraId="36AE7CD4" w14:textId="1EF4EDFC" w:rsid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lastRenderedPageBreak/>
        <w:t xml:space="preserve">Presidencia: Dirección </w:t>
      </w:r>
      <w:r w:rsidR="008D53FA">
        <w:rPr>
          <w:rFonts w:ascii="Arial" w:hAnsi="Arial" w:cs="Arial"/>
          <w:bCs/>
          <w:lang w:eastAsia="es-ES"/>
        </w:rPr>
        <w:t xml:space="preserve">General </w:t>
      </w:r>
      <w:r>
        <w:rPr>
          <w:rFonts w:ascii="Arial" w:hAnsi="Arial" w:cs="Arial"/>
          <w:bCs/>
          <w:lang w:eastAsia="es-ES"/>
        </w:rPr>
        <w:t>Adjunta de Servicios Sociales para Personas Afiliadas de la ONCE.</w:t>
      </w:r>
    </w:p>
    <w:p w14:paraId="5EF7AFCC" w14:textId="6C167EDA" w:rsid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 xml:space="preserve">Vicepresidencia de Servicios Sociales, Participación y Plan </w:t>
      </w:r>
      <w:proofErr w:type="spellStart"/>
      <w:r w:rsidR="00D06015">
        <w:rPr>
          <w:rFonts w:ascii="Arial" w:hAnsi="Arial" w:cs="Arial"/>
          <w:bCs/>
          <w:lang w:eastAsia="es-ES"/>
        </w:rPr>
        <w:t>ONCERCA</w:t>
      </w:r>
      <w:proofErr w:type="spellEnd"/>
      <w:r w:rsidR="00D06015">
        <w:rPr>
          <w:rFonts w:ascii="Arial" w:hAnsi="Arial" w:cs="Arial"/>
          <w:bCs/>
          <w:lang w:eastAsia="es-ES"/>
        </w:rPr>
        <w:t xml:space="preserve"> </w:t>
      </w:r>
      <w:r>
        <w:rPr>
          <w:rFonts w:ascii="Arial" w:hAnsi="Arial" w:cs="Arial"/>
          <w:bCs/>
          <w:lang w:eastAsia="es-ES"/>
        </w:rPr>
        <w:t>del Consejo General de la ONCE.</w:t>
      </w:r>
    </w:p>
    <w:p w14:paraId="5F201CB1" w14:textId="37C9FE6F" w:rsidR="00446F0C" w:rsidRPr="009A3385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bCs/>
          <w:lang w:eastAsia="es-ES"/>
        </w:rPr>
      </w:pPr>
      <w:r w:rsidRPr="009A3385">
        <w:rPr>
          <w:rFonts w:ascii="Arial" w:hAnsi="Arial" w:cs="Arial"/>
          <w:bCs/>
          <w:lang w:eastAsia="es-ES"/>
        </w:rPr>
        <w:t>Dirección del Servicio Bibliográfico de la ONCE.</w:t>
      </w:r>
    </w:p>
    <w:p w14:paraId="6DF9AE9B" w14:textId="365C01B0" w:rsid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Responsable del D</w:t>
      </w:r>
      <w:r w:rsidR="008D53FA">
        <w:rPr>
          <w:rFonts w:ascii="Arial" w:hAnsi="Arial" w:cs="Arial"/>
          <w:bCs/>
          <w:lang w:eastAsia="es-ES"/>
        </w:rPr>
        <w:t xml:space="preserve">epartamento </w:t>
      </w:r>
      <w:r>
        <w:rPr>
          <w:rFonts w:ascii="Arial" w:hAnsi="Arial" w:cs="Arial"/>
          <w:bCs/>
          <w:lang w:eastAsia="es-ES"/>
        </w:rPr>
        <w:t>de Comisión Braille Española y Etiquetado de la ONCE.</w:t>
      </w:r>
    </w:p>
    <w:p w14:paraId="1EAC5743" w14:textId="696F3826" w:rsidR="00446F0C" w:rsidRPr="009A3385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9A3385">
        <w:rPr>
          <w:rFonts w:ascii="Arial" w:hAnsi="Arial" w:cs="Arial"/>
          <w:bCs/>
          <w:lang w:eastAsia="es-ES"/>
        </w:rPr>
        <w:t>Dirección Ejecutiva de Autonomía Personal, Tecnología y Accesibilidad de la ONCE.</w:t>
      </w:r>
    </w:p>
    <w:p w14:paraId="549C6EFE" w14:textId="160E7384" w:rsidR="00446F0C" w:rsidRDefault="00446F0C" w:rsidP="00446F0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 xml:space="preserve">En </w:t>
      </w:r>
      <w:r w:rsidR="009B0074">
        <w:rPr>
          <w:rFonts w:ascii="Arial" w:hAnsi="Arial" w:cs="Arial"/>
          <w:bCs/>
          <w:lang w:eastAsia="es-ES"/>
        </w:rPr>
        <w:t xml:space="preserve">cualquier </w:t>
      </w:r>
      <w:r w:rsidRPr="00446F0C">
        <w:rPr>
          <w:rFonts w:ascii="Arial" w:hAnsi="Arial" w:cs="Arial"/>
          <w:bCs/>
          <w:lang w:eastAsia="es-ES"/>
        </w:rPr>
        <w:t xml:space="preserve">caso, </w:t>
      </w:r>
      <w:r w:rsidR="009B0074">
        <w:rPr>
          <w:rFonts w:ascii="Arial" w:hAnsi="Arial" w:cs="Arial"/>
          <w:bCs/>
          <w:lang w:eastAsia="es-ES"/>
        </w:rPr>
        <w:t xml:space="preserve">si así lo consideran, todos </w:t>
      </w:r>
      <w:r w:rsidRPr="00446F0C">
        <w:rPr>
          <w:rFonts w:ascii="Arial" w:hAnsi="Arial" w:cs="Arial"/>
          <w:bCs/>
          <w:lang w:eastAsia="es-ES"/>
        </w:rPr>
        <w:t>podrán delegar esta función en otro miembro designado de</w:t>
      </w:r>
      <w:r w:rsidR="000C133F">
        <w:rPr>
          <w:rFonts w:ascii="Arial" w:hAnsi="Arial" w:cs="Arial"/>
          <w:bCs/>
          <w:lang w:eastAsia="es-ES"/>
        </w:rPr>
        <w:t xml:space="preserve"> </w:t>
      </w:r>
      <w:r w:rsidRPr="00446F0C">
        <w:rPr>
          <w:rFonts w:ascii="Arial" w:hAnsi="Arial" w:cs="Arial"/>
          <w:bCs/>
          <w:lang w:eastAsia="es-ES"/>
        </w:rPr>
        <w:t>l</w:t>
      </w:r>
      <w:r w:rsidR="000C133F">
        <w:rPr>
          <w:rFonts w:ascii="Arial" w:hAnsi="Arial" w:cs="Arial"/>
          <w:bCs/>
          <w:lang w:eastAsia="es-ES"/>
        </w:rPr>
        <w:t>a</w:t>
      </w:r>
      <w:r w:rsidRPr="00446F0C">
        <w:rPr>
          <w:rFonts w:ascii="Arial" w:hAnsi="Arial" w:cs="Arial"/>
          <w:bCs/>
          <w:lang w:eastAsia="es-ES"/>
        </w:rPr>
        <w:t xml:space="preserve"> mism</w:t>
      </w:r>
      <w:r w:rsidR="000C133F">
        <w:rPr>
          <w:rFonts w:ascii="Arial" w:hAnsi="Arial" w:cs="Arial"/>
          <w:bCs/>
          <w:lang w:eastAsia="es-ES"/>
        </w:rPr>
        <w:t>a</w:t>
      </w:r>
      <w:r w:rsidRPr="00446F0C">
        <w:rPr>
          <w:rFonts w:ascii="Arial" w:hAnsi="Arial" w:cs="Arial"/>
          <w:bCs/>
          <w:lang w:eastAsia="es-ES"/>
        </w:rPr>
        <w:t xml:space="preserve"> área.</w:t>
      </w:r>
    </w:p>
    <w:p w14:paraId="105AF552" w14:textId="77777777" w:rsidR="00446F0C" w:rsidRPr="00446F0C" w:rsidRDefault="00446F0C" w:rsidP="00446F0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>Para tomar su decisión, el Jurado evaluará, fundamentalmente, los siguientes aspectos:</w:t>
      </w:r>
    </w:p>
    <w:p w14:paraId="0C82059C" w14:textId="77777777" w:rsidR="00446F0C" w:rsidRP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>Originalidad e innovación: se tendrá en cuenta la capacidad de invención o adaptación del proyecto, destacando el trabajo artesanal por encima de algo previamente realizado.</w:t>
      </w:r>
    </w:p>
    <w:p w14:paraId="731DFBB3" w14:textId="77777777" w:rsidR="00446F0C" w:rsidRP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>Creatividad: se tendrá en cuenta la capacidad creativa para el diseño de estos proyectos.</w:t>
      </w:r>
    </w:p>
    <w:p w14:paraId="604DED8C" w14:textId="77777777" w:rsidR="00446F0C" w:rsidRP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>Usabilidad: el prototipo debe resultar útil y asequible para la finalidad pensada.</w:t>
      </w:r>
    </w:p>
    <w:p w14:paraId="289F06E0" w14:textId="77777777" w:rsidR="00446F0C" w:rsidRP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>Impacto: la capacidad de empleo por el mayor número de personas posible.</w:t>
      </w:r>
    </w:p>
    <w:p w14:paraId="77D7923E" w14:textId="77777777" w:rsidR="00446F0C" w:rsidRP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>Facilidad manipulativa: método sencillo para poder ser utilizado por cualquier persona.</w:t>
      </w:r>
    </w:p>
    <w:p w14:paraId="241250AF" w14:textId="77777777" w:rsidR="00446F0C" w:rsidRP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>Claridad y legibilidad: explicación detallada pero concisa y efectiva de su empleo y aplicación.</w:t>
      </w:r>
    </w:p>
    <w:p w14:paraId="6DADFC4C" w14:textId="77777777" w:rsidR="00446F0C" w:rsidRPr="00446F0C" w:rsidRDefault="00446F0C" w:rsidP="00760E1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24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446F0C">
        <w:rPr>
          <w:rFonts w:ascii="Arial" w:hAnsi="Arial" w:cs="Arial"/>
          <w:bCs/>
          <w:lang w:eastAsia="es-ES"/>
        </w:rPr>
        <w:t>Correcto uso del braille: empleo correcto del braille tanto en el prototipo como en la documentación adicional.</w:t>
      </w:r>
    </w:p>
    <w:p w14:paraId="7CDA331E" w14:textId="220D35FA" w:rsidR="008254D2" w:rsidRPr="004517D9" w:rsidRDefault="00FF5E15" w:rsidP="0009501D">
      <w:pPr>
        <w:pStyle w:val="Ttulo1"/>
        <w:numPr>
          <w:ilvl w:val="0"/>
          <w:numId w:val="7"/>
        </w:numPr>
        <w:spacing w:after="240"/>
        <w:ind w:left="426" w:hanging="426"/>
      </w:pPr>
      <w:bookmarkStart w:id="6" w:name="_Toc149296192"/>
      <w:r>
        <w:t>FALLO</w:t>
      </w:r>
      <w:bookmarkEnd w:id="6"/>
    </w:p>
    <w:p w14:paraId="23A9640B" w14:textId="6B47A081" w:rsidR="00FF5E15" w:rsidRPr="00FF5E15" w:rsidRDefault="00FF5E15" w:rsidP="00FF5E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F5E15">
        <w:rPr>
          <w:rFonts w:ascii="Arial" w:hAnsi="Arial" w:cs="Arial"/>
          <w:bCs/>
          <w:lang w:eastAsia="es-ES"/>
        </w:rPr>
        <w:t xml:space="preserve">El resultado del concurso se dará a conocer no más tarde del 2 de </w:t>
      </w:r>
      <w:r w:rsidR="00DA2DAC">
        <w:rPr>
          <w:rFonts w:ascii="Arial" w:hAnsi="Arial" w:cs="Arial"/>
          <w:bCs/>
          <w:lang w:eastAsia="es-ES"/>
        </w:rPr>
        <w:t>abril</w:t>
      </w:r>
      <w:r w:rsidR="006111A1">
        <w:rPr>
          <w:rFonts w:ascii="Arial" w:hAnsi="Arial" w:cs="Arial"/>
          <w:bCs/>
          <w:lang w:eastAsia="es-ES"/>
        </w:rPr>
        <w:t xml:space="preserve"> de 2024</w:t>
      </w:r>
      <w:r w:rsidRPr="00FF5E15">
        <w:rPr>
          <w:rFonts w:ascii="Arial" w:hAnsi="Arial" w:cs="Arial"/>
          <w:bCs/>
          <w:lang w:eastAsia="es-ES"/>
        </w:rPr>
        <w:t>. El fallo del Jurado será inapelable y se hará público a través de la correspondiente Nota-Circular, sin perjuicio de su notificación personal a los interesados.</w:t>
      </w:r>
    </w:p>
    <w:p w14:paraId="346FC00E" w14:textId="3DA7B36C" w:rsidR="00FF5E15" w:rsidRDefault="00FF5E15" w:rsidP="00FF5E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F5E15">
        <w:rPr>
          <w:rFonts w:ascii="Arial" w:hAnsi="Arial" w:cs="Arial"/>
          <w:bCs/>
          <w:lang w:eastAsia="es-ES"/>
        </w:rPr>
        <w:t xml:space="preserve">La participación en esta convocatoria implica la aceptación de la totalidad de sus </w:t>
      </w:r>
      <w:r w:rsidRPr="00FF5E15">
        <w:rPr>
          <w:rFonts w:ascii="Arial" w:hAnsi="Arial" w:cs="Arial"/>
          <w:b/>
          <w:lang w:eastAsia="es-ES"/>
        </w:rPr>
        <w:t>BASES</w:t>
      </w:r>
      <w:r w:rsidRPr="00FF5E15">
        <w:rPr>
          <w:rFonts w:ascii="Arial" w:hAnsi="Arial" w:cs="Arial"/>
          <w:bCs/>
          <w:lang w:eastAsia="es-ES"/>
        </w:rPr>
        <w:t>.</w:t>
      </w:r>
    </w:p>
    <w:p w14:paraId="659B1611" w14:textId="6AA04A0B" w:rsidR="00700209" w:rsidRDefault="00700209" w:rsidP="00FF5E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br w:type="page"/>
      </w:r>
    </w:p>
    <w:p w14:paraId="40783C7E" w14:textId="77777777" w:rsidR="008254D2" w:rsidRPr="004517D9" w:rsidRDefault="008254D2" w:rsidP="00EC1963">
      <w:pPr>
        <w:pStyle w:val="Ttulo1"/>
        <w:keepNext w:val="0"/>
        <w:spacing w:after="240"/>
        <w:jc w:val="center"/>
      </w:pPr>
      <w:bookmarkStart w:id="7" w:name="_Toc358794957"/>
      <w:bookmarkStart w:id="8" w:name="_Toc149296193"/>
      <w:r w:rsidRPr="004517D9">
        <w:lastRenderedPageBreak/>
        <w:t>DISPOSICIÓN ADICIONAL</w:t>
      </w:r>
      <w:bookmarkEnd w:id="7"/>
      <w:bookmarkEnd w:id="8"/>
    </w:p>
    <w:p w14:paraId="29E48072" w14:textId="77777777" w:rsidR="00FF5E15" w:rsidRPr="00FF5E15" w:rsidRDefault="00FF5E15" w:rsidP="00FF5E15">
      <w:pPr>
        <w:spacing w:after="240"/>
        <w:ind w:firstLine="709"/>
        <w:jc w:val="both"/>
        <w:rPr>
          <w:rFonts w:ascii="Arial" w:hAnsi="Arial" w:cs="Arial"/>
          <w:bCs/>
        </w:rPr>
      </w:pPr>
      <w:bookmarkStart w:id="9" w:name="_Toc358794958"/>
      <w:r w:rsidRPr="00FF5E15">
        <w:rPr>
          <w:rFonts w:ascii="Arial" w:hAnsi="Arial" w:cs="Arial"/>
          <w:bCs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sexo.</w:t>
      </w:r>
    </w:p>
    <w:p w14:paraId="3E204E6F" w14:textId="1A5DE59A" w:rsidR="000C45E9" w:rsidRDefault="00FF5E15" w:rsidP="00FF5E15">
      <w:pPr>
        <w:spacing w:after="240"/>
        <w:ind w:firstLine="709"/>
        <w:jc w:val="both"/>
        <w:rPr>
          <w:rFonts w:ascii="Arial" w:hAnsi="Arial" w:cs="Arial"/>
          <w:bCs/>
        </w:rPr>
      </w:pPr>
      <w:r w:rsidRPr="00FF5E15">
        <w:rPr>
          <w:rFonts w:ascii="Arial" w:hAnsi="Arial" w:cs="Arial"/>
          <w:bCs/>
        </w:rPr>
        <w:t>No obstante, en los documentos normativos en ocasiones es necesaria la utilización de términos genéricos, especialmente en los plurales, para garantizar claridad, rigor y facilidad de lectura, sin que esto suponga ignorancia en cuanto a la necesaria diferenciación de género, ni un menor compromiso de la Institución con las políticas de igualdad y contra la discriminación por razón de sexo.</w:t>
      </w:r>
    </w:p>
    <w:p w14:paraId="61878F9E" w14:textId="77777777" w:rsidR="008254D2" w:rsidRPr="004517D9" w:rsidRDefault="008254D2" w:rsidP="00EC1963">
      <w:pPr>
        <w:pStyle w:val="Ttulo1"/>
        <w:keepNext w:val="0"/>
        <w:spacing w:after="240"/>
        <w:jc w:val="center"/>
      </w:pPr>
      <w:bookmarkStart w:id="10" w:name="_Toc149296194"/>
      <w:r w:rsidRPr="004517D9">
        <w:t>DISPOSICIÓN FINAL</w:t>
      </w:r>
      <w:bookmarkEnd w:id="9"/>
      <w:bookmarkEnd w:id="10"/>
    </w:p>
    <w:p w14:paraId="394341F0" w14:textId="59DC19BC" w:rsidR="00FF5E15" w:rsidRDefault="00FF5E15" w:rsidP="00A87B33">
      <w:pPr>
        <w:spacing w:after="240"/>
        <w:ind w:firstLine="709"/>
        <w:jc w:val="both"/>
        <w:rPr>
          <w:rFonts w:ascii="Arial" w:hAnsi="Arial" w:cs="Arial"/>
          <w:bCs/>
        </w:rPr>
      </w:pPr>
      <w:r w:rsidRPr="00FF5E15">
        <w:rPr>
          <w:rFonts w:ascii="Arial" w:hAnsi="Arial" w:cs="Arial"/>
          <w:bCs/>
        </w:rPr>
        <w:t xml:space="preserve">El presente Oficio-Circular entrará en vigor el día </w:t>
      </w:r>
      <w:r w:rsidR="00A87B33" w:rsidRPr="00A87B33">
        <w:rPr>
          <w:rFonts w:ascii="Arial" w:hAnsi="Arial" w:cs="Arial"/>
          <w:bCs/>
        </w:rPr>
        <w:t>7</w:t>
      </w:r>
      <w:r w:rsidRPr="00A87B33">
        <w:rPr>
          <w:rFonts w:ascii="Arial" w:hAnsi="Arial" w:cs="Arial"/>
          <w:bCs/>
        </w:rPr>
        <w:t xml:space="preserve"> de </w:t>
      </w:r>
      <w:r w:rsidR="00397797" w:rsidRPr="00A87B33">
        <w:rPr>
          <w:rFonts w:ascii="Arial" w:hAnsi="Arial" w:cs="Arial"/>
          <w:bCs/>
        </w:rPr>
        <w:t>noviembre</w:t>
      </w:r>
      <w:r w:rsidRPr="00A87B33">
        <w:rPr>
          <w:rFonts w:ascii="Arial" w:hAnsi="Arial" w:cs="Arial"/>
          <w:bCs/>
        </w:rPr>
        <w:t xml:space="preserve"> de 2023</w:t>
      </w:r>
      <w:r w:rsidRPr="00FF5E15">
        <w:rPr>
          <w:rFonts w:ascii="Arial" w:hAnsi="Arial" w:cs="Arial"/>
          <w:bCs/>
        </w:rPr>
        <w:t xml:space="preserve"> y de su contenido se dará la máxima difusión entre todas las personas interesadas.</w:t>
      </w:r>
    </w:p>
    <w:p w14:paraId="3ED42BE6" w14:textId="77777777" w:rsidR="008254D2" w:rsidRPr="004517D9" w:rsidRDefault="008254D2" w:rsidP="00A87B33">
      <w:pPr>
        <w:jc w:val="center"/>
        <w:rPr>
          <w:rFonts w:ascii="Arial" w:hAnsi="Arial" w:cs="Arial"/>
          <w:bCs/>
        </w:rPr>
      </w:pPr>
      <w:r w:rsidRPr="004517D9">
        <w:rPr>
          <w:rFonts w:ascii="Arial" w:hAnsi="Arial" w:cs="Arial"/>
          <w:bCs/>
        </w:rPr>
        <w:t>EL DIRECTOR GENERAL ADJUNTO</w:t>
      </w:r>
    </w:p>
    <w:p w14:paraId="6CA4E826" w14:textId="77777777" w:rsidR="00FB612C" w:rsidRPr="004517D9" w:rsidRDefault="008254D2" w:rsidP="00BA2F1D">
      <w:pPr>
        <w:spacing w:after="1440"/>
        <w:jc w:val="center"/>
        <w:rPr>
          <w:rFonts w:ascii="Arial" w:hAnsi="Arial" w:cs="Arial"/>
          <w:snapToGrid w:val="0"/>
        </w:rPr>
      </w:pPr>
      <w:r w:rsidRPr="004517D9">
        <w:rPr>
          <w:rFonts w:ascii="Arial" w:hAnsi="Arial" w:cs="Arial"/>
          <w:bCs/>
        </w:rPr>
        <w:t xml:space="preserve">DE SERVICIOS SOCIALES PARA </w:t>
      </w:r>
      <w:r w:rsidR="00862D61" w:rsidRPr="004517D9">
        <w:rPr>
          <w:rFonts w:ascii="Arial" w:hAnsi="Arial" w:cs="Arial"/>
          <w:bCs/>
        </w:rPr>
        <w:t xml:space="preserve">PERSONAS </w:t>
      </w:r>
      <w:r w:rsidRPr="004517D9">
        <w:rPr>
          <w:rFonts w:ascii="Arial" w:hAnsi="Arial" w:cs="Arial"/>
          <w:bCs/>
        </w:rPr>
        <w:t>AFILIAD</w:t>
      </w:r>
      <w:r w:rsidR="00862D61" w:rsidRPr="004517D9">
        <w:rPr>
          <w:rFonts w:ascii="Arial" w:hAnsi="Arial" w:cs="Arial"/>
          <w:bCs/>
        </w:rPr>
        <w:t>A</w:t>
      </w:r>
      <w:r w:rsidRPr="004517D9">
        <w:rPr>
          <w:rFonts w:ascii="Arial" w:hAnsi="Arial" w:cs="Arial"/>
          <w:bCs/>
        </w:rPr>
        <w:t>S</w:t>
      </w:r>
    </w:p>
    <w:p w14:paraId="0D6AF298" w14:textId="77777777" w:rsidR="00FB612C" w:rsidRPr="004517D9" w:rsidRDefault="008254D2" w:rsidP="00686C82">
      <w:pPr>
        <w:pStyle w:val="Sangradetextonormal"/>
        <w:spacing w:after="0"/>
        <w:ind w:left="284"/>
        <w:jc w:val="center"/>
        <w:rPr>
          <w:rFonts w:cs="Arial"/>
        </w:rPr>
      </w:pPr>
      <w:r w:rsidRPr="004517D9">
        <w:rPr>
          <w:rFonts w:cs="Arial"/>
          <w:bCs/>
        </w:rPr>
        <w:t>Andrés Ramos Vázquez</w:t>
      </w:r>
    </w:p>
    <w:p w14:paraId="5AE95D33" w14:textId="5560870A" w:rsidR="00B571E4" w:rsidRPr="004517D9" w:rsidRDefault="00FB612C" w:rsidP="00963936">
      <w:pPr>
        <w:spacing w:before="4080"/>
        <w:jc w:val="both"/>
        <w:rPr>
          <w:rFonts w:ascii="Arial" w:hAnsi="Arial" w:cs="Arial"/>
          <w:b/>
        </w:rPr>
      </w:pPr>
      <w:r w:rsidRPr="004517D9">
        <w:rPr>
          <w:rFonts w:ascii="Arial" w:hAnsi="Arial" w:cs="Arial"/>
          <w:b/>
        </w:rPr>
        <w:t>RESPONSABLES DE LAS DIRECCIONES GENERALES ADJUNTAS, DIRECCIONES EJECUTIVAS, DELEGACIONES TERRITORIALES</w:t>
      </w:r>
      <w:r w:rsidR="007B00B1" w:rsidRPr="004517D9">
        <w:rPr>
          <w:rFonts w:ascii="Arial" w:hAnsi="Arial" w:cs="Arial"/>
          <w:b/>
        </w:rPr>
        <w:t xml:space="preserve">, </w:t>
      </w:r>
      <w:r w:rsidRPr="004517D9">
        <w:rPr>
          <w:rFonts w:ascii="Arial" w:hAnsi="Arial" w:cs="Arial"/>
          <w:b/>
        </w:rPr>
        <w:t xml:space="preserve">DIRECCIONES DE </w:t>
      </w:r>
      <w:r w:rsidR="00C47C4B" w:rsidRPr="004517D9">
        <w:rPr>
          <w:rFonts w:ascii="Arial" w:hAnsi="Arial" w:cs="Arial"/>
          <w:b/>
        </w:rPr>
        <w:t xml:space="preserve">ZONA Y DE </w:t>
      </w:r>
      <w:r w:rsidRPr="004517D9">
        <w:rPr>
          <w:rFonts w:ascii="Arial" w:hAnsi="Arial" w:cs="Arial"/>
          <w:b/>
        </w:rPr>
        <w:t>CENTRO DE LA ONCE.</w:t>
      </w:r>
    </w:p>
    <w:p w14:paraId="45A95F45" w14:textId="77777777" w:rsidR="00DD4F13" w:rsidRPr="004517D9" w:rsidRDefault="00DD4F13" w:rsidP="00700209">
      <w:pPr>
        <w:pStyle w:val="Ttulo"/>
        <w:spacing w:before="4080"/>
        <w:jc w:val="both"/>
        <w:outlineLvl w:val="0"/>
        <w:sectPr w:rsidR="00DD4F13" w:rsidRPr="004517D9" w:rsidSect="005E450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552" w:right="1701" w:bottom="1701" w:left="1701" w:header="567" w:footer="567" w:gutter="0"/>
          <w:cols w:space="708"/>
          <w:formProt w:val="0"/>
          <w:titlePg/>
          <w:docGrid w:linePitch="360"/>
        </w:sectPr>
      </w:pPr>
    </w:p>
    <w:p w14:paraId="0DB8A992" w14:textId="415BD7CA" w:rsidR="00C47C4B" w:rsidRPr="004517D9" w:rsidRDefault="00C47C4B" w:rsidP="00700209">
      <w:pPr>
        <w:pStyle w:val="Ttulo1"/>
        <w:keepNext w:val="0"/>
        <w:spacing w:after="240"/>
        <w:jc w:val="center"/>
      </w:pPr>
      <w:bookmarkStart w:id="11" w:name="_Toc149296195"/>
      <w:r w:rsidRPr="004517D9">
        <w:lastRenderedPageBreak/>
        <w:t>ÍNDICE</w:t>
      </w:r>
      <w:bookmarkEnd w:id="11"/>
    </w:p>
    <w:p w14:paraId="4E4C7945" w14:textId="5D28836D" w:rsidR="00367F31" w:rsidRDefault="00453032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r w:rsidRPr="004517D9">
        <w:fldChar w:fldCharType="begin"/>
      </w:r>
      <w:r w:rsidR="00B571E4" w:rsidRPr="004517D9">
        <w:instrText xml:space="preserve"> TOC \o "1-1" \h \z \u </w:instrText>
      </w:r>
      <w:r w:rsidRPr="004517D9">
        <w:fldChar w:fldCharType="separate"/>
      </w:r>
      <w:hyperlink w:anchor="_Toc149296186" w:history="1">
        <w:r w:rsidR="00367F31" w:rsidRPr="002B03A6">
          <w:rPr>
            <w:rStyle w:val="Hipervnculo"/>
            <w:rFonts w:cs="Arial"/>
          </w:rPr>
          <w:t>1.</w:t>
        </w:r>
        <w:r w:rsidR="00367F31">
          <w:rPr>
            <w:rFonts w:asciiTheme="minorHAnsi" w:eastAsiaTheme="minorEastAsia" w:hAnsiTheme="minorHAnsi" w:cstheme="minorBidi"/>
            <w:b w:val="0"/>
            <w:sz w:val="22"/>
            <w:szCs w:val="22"/>
            <w:lang w:eastAsia="es-ES"/>
          </w:rPr>
          <w:tab/>
        </w:r>
        <w:r w:rsidR="00367F31" w:rsidRPr="002B03A6">
          <w:rPr>
            <w:rStyle w:val="Hipervnculo"/>
          </w:rPr>
          <w:t>CARACTERÍSTICAS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_Toc149296186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1</w:t>
        </w:r>
        <w:r w:rsidR="00367F31">
          <w:rPr>
            <w:webHidden/>
          </w:rPr>
          <w:fldChar w:fldCharType="end"/>
        </w:r>
      </w:hyperlink>
    </w:p>
    <w:p w14:paraId="66D52D52" w14:textId="4C6052C2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87" w:history="1">
        <w:r w:rsidR="00367F31" w:rsidRPr="002B03A6">
          <w:rPr>
            <w:rStyle w:val="Hipervnculo"/>
            <w:rFonts w:cs="Arial"/>
          </w:rPr>
          <w:t>2.</w:t>
        </w:r>
        <w:r w:rsidR="00367F31">
          <w:rPr>
            <w:rFonts w:asciiTheme="minorHAnsi" w:eastAsiaTheme="minorEastAsia" w:hAnsiTheme="minorHAnsi" w:cstheme="minorBidi"/>
            <w:b w:val="0"/>
            <w:sz w:val="22"/>
            <w:szCs w:val="22"/>
            <w:lang w:eastAsia="es-ES"/>
          </w:rPr>
          <w:tab/>
        </w:r>
        <w:r w:rsidR="00367F31" w:rsidRPr="002B03A6">
          <w:rPr>
            <w:rStyle w:val="Hipervnculo"/>
          </w:rPr>
          <w:t>PARTICIPANTES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_Toc149296187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1</w:t>
        </w:r>
        <w:r w:rsidR="00367F31">
          <w:rPr>
            <w:webHidden/>
          </w:rPr>
          <w:fldChar w:fldCharType="end"/>
        </w:r>
      </w:hyperlink>
    </w:p>
    <w:p w14:paraId="1B389A27" w14:textId="075D1B3A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88" w:history="1">
        <w:r w:rsidR="00367F31" w:rsidRPr="002B03A6">
          <w:rPr>
            <w:rStyle w:val="Hipervnculo"/>
            <w:rFonts w:cs="Arial"/>
          </w:rPr>
          <w:t>3.</w:t>
        </w:r>
        <w:r w:rsidR="00367F31">
          <w:rPr>
            <w:rFonts w:asciiTheme="minorHAnsi" w:eastAsiaTheme="minorEastAsia" w:hAnsiTheme="minorHAnsi" w:cstheme="minorBidi"/>
            <w:b w:val="0"/>
            <w:sz w:val="22"/>
            <w:szCs w:val="22"/>
            <w:lang w:eastAsia="es-ES"/>
          </w:rPr>
          <w:tab/>
        </w:r>
        <w:r w:rsidR="00367F31" w:rsidRPr="002B03A6">
          <w:rPr>
            <w:rStyle w:val="Hipervnculo"/>
          </w:rPr>
          <w:t>PLAZO DE INSCRIPCIÓN Y DOCUMENTACIÓN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_Toc149296188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2</w:t>
        </w:r>
        <w:r w:rsidR="00367F31">
          <w:rPr>
            <w:webHidden/>
          </w:rPr>
          <w:fldChar w:fldCharType="end"/>
        </w:r>
      </w:hyperlink>
    </w:p>
    <w:p w14:paraId="657E8B34" w14:textId="7816BB3E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89" w:history="1">
        <w:r w:rsidR="00367F31" w:rsidRPr="002B03A6">
          <w:rPr>
            <w:rStyle w:val="Hipervnculo"/>
            <w:rFonts w:cs="Arial"/>
          </w:rPr>
          <w:t>4.</w:t>
        </w:r>
        <w:r w:rsidR="00367F31">
          <w:rPr>
            <w:rFonts w:asciiTheme="minorHAnsi" w:eastAsiaTheme="minorEastAsia" w:hAnsiTheme="minorHAnsi" w:cstheme="minorBidi"/>
            <w:b w:val="0"/>
            <w:sz w:val="22"/>
            <w:szCs w:val="22"/>
            <w:lang w:eastAsia="es-ES"/>
          </w:rPr>
          <w:tab/>
        </w:r>
        <w:r w:rsidR="00367F31" w:rsidRPr="002B03A6">
          <w:rPr>
            <w:rStyle w:val="Hipervnculo"/>
          </w:rPr>
          <w:t>PREMIOS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_Toc149296189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2</w:t>
        </w:r>
        <w:r w:rsidR="00367F31">
          <w:rPr>
            <w:webHidden/>
          </w:rPr>
          <w:fldChar w:fldCharType="end"/>
        </w:r>
      </w:hyperlink>
    </w:p>
    <w:p w14:paraId="42AF3D35" w14:textId="541B1DA1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90" w:history="1">
        <w:r w:rsidR="00367F31" w:rsidRPr="002B03A6">
          <w:rPr>
            <w:rStyle w:val="Hipervnculo"/>
            <w:rFonts w:cs="Arial"/>
          </w:rPr>
          <w:t>5.</w:t>
        </w:r>
        <w:r w:rsidR="00367F31">
          <w:rPr>
            <w:rFonts w:asciiTheme="minorHAnsi" w:eastAsiaTheme="minorEastAsia" w:hAnsiTheme="minorHAnsi" w:cstheme="minorBidi"/>
            <w:b w:val="0"/>
            <w:sz w:val="22"/>
            <w:szCs w:val="22"/>
            <w:lang w:eastAsia="es-ES"/>
          </w:rPr>
          <w:tab/>
        </w:r>
        <w:r w:rsidR="00367F31" w:rsidRPr="002B03A6">
          <w:rPr>
            <w:rStyle w:val="Hipervnculo"/>
          </w:rPr>
          <w:t>PUBLICACIÓN Y DIFUSIÓN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_Toc149296190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3</w:t>
        </w:r>
        <w:r w:rsidR="00367F31">
          <w:rPr>
            <w:webHidden/>
          </w:rPr>
          <w:fldChar w:fldCharType="end"/>
        </w:r>
      </w:hyperlink>
    </w:p>
    <w:p w14:paraId="57CBE2A2" w14:textId="10573A97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91" w:history="1">
        <w:r w:rsidR="00367F31" w:rsidRPr="002B03A6">
          <w:rPr>
            <w:rStyle w:val="Hipervnculo"/>
            <w:rFonts w:cs="Arial"/>
          </w:rPr>
          <w:t>6.</w:t>
        </w:r>
        <w:r w:rsidR="00367F31">
          <w:rPr>
            <w:rFonts w:asciiTheme="minorHAnsi" w:eastAsiaTheme="minorEastAsia" w:hAnsiTheme="minorHAnsi" w:cstheme="minorBidi"/>
            <w:b w:val="0"/>
            <w:sz w:val="22"/>
            <w:szCs w:val="22"/>
            <w:lang w:eastAsia="es-ES"/>
          </w:rPr>
          <w:tab/>
        </w:r>
        <w:r w:rsidR="00367F31" w:rsidRPr="002B03A6">
          <w:rPr>
            <w:rStyle w:val="Hipervnculo"/>
          </w:rPr>
          <w:t>JURADO CALIFICADOR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_Toc149296191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3</w:t>
        </w:r>
        <w:r w:rsidR="00367F31">
          <w:rPr>
            <w:webHidden/>
          </w:rPr>
          <w:fldChar w:fldCharType="end"/>
        </w:r>
      </w:hyperlink>
    </w:p>
    <w:p w14:paraId="43C24C86" w14:textId="3395889F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92" w:history="1">
        <w:r w:rsidR="00367F31" w:rsidRPr="002B03A6">
          <w:rPr>
            <w:rStyle w:val="Hipervnculo"/>
            <w:rFonts w:cs="Arial"/>
          </w:rPr>
          <w:t>7.</w:t>
        </w:r>
        <w:r w:rsidR="00367F31">
          <w:rPr>
            <w:rFonts w:asciiTheme="minorHAnsi" w:eastAsiaTheme="minorEastAsia" w:hAnsiTheme="minorHAnsi" w:cstheme="minorBidi"/>
            <w:b w:val="0"/>
            <w:sz w:val="22"/>
            <w:szCs w:val="22"/>
            <w:lang w:eastAsia="es-ES"/>
          </w:rPr>
          <w:tab/>
        </w:r>
        <w:r w:rsidR="00367F31" w:rsidRPr="002B03A6">
          <w:rPr>
            <w:rStyle w:val="Hipervnculo"/>
          </w:rPr>
          <w:t>FALLO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_Toc149296192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4</w:t>
        </w:r>
        <w:r w:rsidR="00367F31">
          <w:rPr>
            <w:webHidden/>
          </w:rPr>
          <w:fldChar w:fldCharType="end"/>
        </w:r>
      </w:hyperlink>
    </w:p>
    <w:p w14:paraId="0FFE8B32" w14:textId="218158EC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93" w:history="1">
        <w:r w:rsidR="00367F31" w:rsidRPr="002B03A6">
          <w:rPr>
            <w:rStyle w:val="Hipervnculo"/>
          </w:rPr>
          <w:t>DISPOSICIÓN ADICIONAL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_Toc149296193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5</w:t>
        </w:r>
        <w:r w:rsidR="00367F31">
          <w:rPr>
            <w:webHidden/>
          </w:rPr>
          <w:fldChar w:fldCharType="end"/>
        </w:r>
      </w:hyperlink>
    </w:p>
    <w:p w14:paraId="332EC0D3" w14:textId="118ABBE4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94" w:history="1">
        <w:r w:rsidR="00367F31" w:rsidRPr="002B03A6">
          <w:rPr>
            <w:rStyle w:val="Hipervnculo"/>
          </w:rPr>
          <w:t>DISPOSICIÓN FINAL</w:t>
        </w:r>
        <w:r w:rsidR="00367F31">
          <w:rPr>
            <w:webHidden/>
          </w:rPr>
          <w:tab/>
        </w:r>
        <w:r w:rsidR="00367F31">
          <w:rPr>
            <w:webHidden/>
          </w:rPr>
          <w:fldChar w:fldCharType="begin"/>
        </w:r>
        <w:r w:rsidR="00367F31">
          <w:rPr>
            <w:webHidden/>
          </w:rPr>
          <w:instrText xml:space="preserve"> PAGEREF _Toc149296194 \h </w:instrText>
        </w:r>
        <w:r w:rsidR="00367F31">
          <w:rPr>
            <w:webHidden/>
          </w:rPr>
        </w:r>
        <w:r w:rsidR="00367F31">
          <w:rPr>
            <w:webHidden/>
          </w:rPr>
          <w:fldChar w:fldCharType="separate"/>
        </w:r>
        <w:r w:rsidR="00367F31">
          <w:rPr>
            <w:webHidden/>
          </w:rPr>
          <w:t>5</w:t>
        </w:r>
        <w:r w:rsidR="00367F31">
          <w:rPr>
            <w:webHidden/>
          </w:rPr>
          <w:fldChar w:fldCharType="end"/>
        </w:r>
      </w:hyperlink>
    </w:p>
    <w:p w14:paraId="07ABAA07" w14:textId="20A190B1" w:rsidR="00367F31" w:rsidRDefault="00DA0576" w:rsidP="00FE0735">
      <w:pPr>
        <w:pStyle w:val="TDC1"/>
        <w:ind w:left="567" w:hanging="567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96" w:history="1">
        <w:r w:rsidR="00367F31" w:rsidRPr="002B03A6">
          <w:rPr>
            <w:rStyle w:val="Hipervnculo"/>
          </w:rPr>
          <w:t xml:space="preserve">ANEXO I </w:t>
        </w:r>
        <w:r w:rsidR="00923426">
          <w:rPr>
            <w:rStyle w:val="Hipervnculo"/>
          </w:rPr>
          <w:t xml:space="preserve">- </w:t>
        </w:r>
        <w:r w:rsidR="00923426">
          <w:t>C</w:t>
        </w:r>
        <w:r w:rsidR="00923426" w:rsidRPr="00982200">
          <w:t>ONSENTIMIENTO EXPRESO PARA TRATAMIENTO DE DATOS PERSONALE</w:t>
        </w:r>
        <w:r w:rsidR="00923426">
          <w:t>S</w:t>
        </w:r>
      </w:hyperlink>
    </w:p>
    <w:p w14:paraId="5FA67A99" w14:textId="561DC08C" w:rsidR="00367F31" w:rsidRDefault="00DA0576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eastAsia="es-ES"/>
        </w:rPr>
      </w:pPr>
      <w:hyperlink w:anchor="_Toc149296197" w:history="1">
        <w:r w:rsidR="00367F31" w:rsidRPr="002B03A6">
          <w:rPr>
            <w:rStyle w:val="Hipervnculo"/>
          </w:rPr>
          <w:t>ANEXO II</w:t>
        </w:r>
        <w:r w:rsidR="00923426">
          <w:rPr>
            <w:rStyle w:val="Hipervnculo"/>
          </w:rPr>
          <w:t xml:space="preserve"> -</w:t>
        </w:r>
        <w:r w:rsidR="00367F31" w:rsidRPr="002B03A6">
          <w:rPr>
            <w:rStyle w:val="Hipervnculo"/>
          </w:rPr>
          <w:t xml:space="preserve"> </w:t>
        </w:r>
        <w:r w:rsidR="00923426">
          <w:t>T</w:t>
        </w:r>
        <w:r w:rsidR="00923426" w:rsidRPr="00962322">
          <w:t>RANSMISIÓN DE DERECHOS DE LA PROPIEDAD INTELECTUAL</w:t>
        </w:r>
      </w:hyperlink>
    </w:p>
    <w:p w14:paraId="10BA384B" w14:textId="52CE48A0" w:rsidR="00367F31" w:rsidRPr="003A4530" w:rsidRDefault="00DA0576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149296198" w:history="1">
        <w:r w:rsidR="00367F31" w:rsidRPr="002B03A6">
          <w:rPr>
            <w:rStyle w:val="Hipervnculo"/>
          </w:rPr>
          <w:t>ANEXO III</w:t>
        </w:r>
        <w:r w:rsidR="00F51889">
          <w:rPr>
            <w:rStyle w:val="Hipervnculo"/>
          </w:rPr>
          <w:t xml:space="preserve"> </w:t>
        </w:r>
        <w:r w:rsidR="00923426">
          <w:rPr>
            <w:rStyle w:val="Hipervnculo"/>
          </w:rPr>
          <w:t xml:space="preserve">- </w:t>
        </w:r>
        <w:r w:rsidR="00923426" w:rsidRPr="003A4530">
          <w:rPr>
            <w:lang w:val="es-ES_tradnl"/>
          </w:rPr>
          <w:t>LISTADO DE CLUBES BRAILLE</w:t>
        </w:r>
      </w:hyperlink>
    </w:p>
    <w:p w14:paraId="695CEFA7" w14:textId="530E60A0" w:rsidR="00686C82" w:rsidRPr="004517D9" w:rsidRDefault="00453032" w:rsidP="003A621D">
      <w:pPr>
        <w:autoSpaceDE w:val="0"/>
        <w:autoSpaceDN w:val="0"/>
        <w:adjustRightInd w:val="0"/>
        <w:spacing w:before="240" w:after="240"/>
        <w:rPr>
          <w:rFonts w:ascii="Arial" w:hAnsi="Arial" w:cs="Arial"/>
        </w:rPr>
      </w:pPr>
      <w:r w:rsidRPr="004517D9">
        <w:rPr>
          <w:rFonts w:ascii="Arial" w:hAnsi="Arial" w:cs="Arial"/>
          <w:bCs/>
        </w:rPr>
        <w:fldChar w:fldCharType="end"/>
      </w:r>
    </w:p>
    <w:p w14:paraId="2EA19571" w14:textId="5559995A" w:rsidR="00686C82" w:rsidRPr="004517D9" w:rsidRDefault="00686C82" w:rsidP="00686C82">
      <w:pPr>
        <w:rPr>
          <w:rFonts w:ascii="Arial" w:hAnsi="Arial" w:cs="Arial"/>
        </w:rPr>
        <w:sectPr w:rsidR="00686C82" w:rsidRPr="004517D9" w:rsidSect="00EC1963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1" w:right="1418" w:bottom="567" w:left="1701" w:header="709" w:footer="454" w:gutter="0"/>
          <w:cols w:space="708"/>
          <w:formProt w:val="0"/>
          <w:titlePg/>
          <w:docGrid w:linePitch="360"/>
        </w:sectPr>
      </w:pPr>
    </w:p>
    <w:p w14:paraId="662D7FB7" w14:textId="759CFC10" w:rsidR="00261AE0" w:rsidRPr="009770A5" w:rsidRDefault="00261AE0" w:rsidP="00261AE0">
      <w:pPr>
        <w:pStyle w:val="Ttulo1"/>
        <w:jc w:val="right"/>
        <w:rPr>
          <w:sz w:val="16"/>
        </w:rPr>
      </w:pPr>
      <w:bookmarkStart w:id="12" w:name="_Toc118292508"/>
      <w:bookmarkStart w:id="13" w:name="_Toc149296196"/>
      <w:r w:rsidRPr="009770A5">
        <w:lastRenderedPageBreak/>
        <w:t>ANEXO I – Formulario Accesible</w:t>
      </w:r>
      <w:bookmarkEnd w:id="12"/>
      <w:bookmarkEnd w:id="13"/>
    </w:p>
    <w:p w14:paraId="7CC00D91" w14:textId="77777777" w:rsidR="0053535C" w:rsidRDefault="0053535C" w:rsidP="00760E12">
      <w:bookmarkStart w:id="14" w:name="_Toc118108834"/>
      <w:bookmarkStart w:id="15" w:name="_Toc118292509"/>
    </w:p>
    <w:p w14:paraId="7A8970BC" w14:textId="348F691B" w:rsidR="00261AE0" w:rsidRPr="00261AE0" w:rsidRDefault="00261AE0" w:rsidP="00261AE0">
      <w:pPr>
        <w:pStyle w:val="Ttulo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61AE0">
        <w:rPr>
          <w:rFonts w:ascii="Arial" w:hAnsi="Arial" w:cs="Arial"/>
          <w:b/>
          <w:bCs/>
          <w:color w:val="auto"/>
          <w:sz w:val="24"/>
          <w:szCs w:val="24"/>
        </w:rPr>
        <w:t>CONSENTIMIENTO EXPRESO PARA TRATAMIENTO DE DATOS PERSONALES</w:t>
      </w:r>
      <w:bookmarkEnd w:id="14"/>
      <w:bookmarkEnd w:id="15"/>
    </w:p>
    <w:p w14:paraId="05B6D3A9" w14:textId="77777777" w:rsidR="00261AE0" w:rsidRPr="00A051A7" w:rsidRDefault="00261AE0" w:rsidP="00261AE0">
      <w:pPr>
        <w:pBdr>
          <w:bottom w:val="single" w:sz="6" w:space="1" w:color="auto"/>
        </w:pBdr>
        <w:tabs>
          <w:tab w:val="left" w:pos="2910"/>
        </w:tabs>
        <w:ind w:left="-142" w:right="-567"/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 xml:space="preserve"> (a cumplimentar por cada participante)</w:t>
      </w:r>
    </w:p>
    <w:p w14:paraId="2760B6D2" w14:textId="77777777" w:rsidR="00F61961" w:rsidRPr="004478E9" w:rsidRDefault="00F61961" w:rsidP="00F61961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-142" w:right="-567"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14:paraId="4452706E" w14:textId="77777777" w:rsidR="00F61961" w:rsidRPr="004478E9" w:rsidRDefault="00F61961" w:rsidP="00F61961">
      <w:pPr>
        <w:tabs>
          <w:tab w:val="left" w:pos="-7655"/>
          <w:tab w:val="left" w:pos="-7513"/>
          <w:tab w:val="left" w:pos="-5812"/>
        </w:tabs>
        <w:suppressAutoHyphens/>
        <w:ind w:left="-142" w:right="-567"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 y en la </w:t>
      </w:r>
      <w:r w:rsidRPr="004478E9">
        <w:rPr>
          <w:rFonts w:ascii="Arial" w:hAnsi="Arial" w:cs="Arial"/>
          <w:sz w:val="22"/>
          <w:szCs w:val="22"/>
          <w:lang w:val="es-ES"/>
        </w:rPr>
        <w:t>Ley Orgánica 3/2018, de 5 de diciembre, de Protección de datos personales y garantía de los derechos digitales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, se le informa de los siguientes aspectos: </w:t>
      </w:r>
    </w:p>
    <w:p w14:paraId="29AFF325" w14:textId="678EFC0C" w:rsidR="00F61961" w:rsidRPr="004478E9" w:rsidRDefault="00F61961" w:rsidP="00F61961">
      <w:pPr>
        <w:pStyle w:val="Prrafodelista"/>
        <w:numPr>
          <w:ilvl w:val="0"/>
          <w:numId w:val="14"/>
        </w:numPr>
        <w:tabs>
          <w:tab w:val="left" w:pos="-7655"/>
        </w:tabs>
        <w:suppressAutoHyphens/>
        <w:spacing w:before="60"/>
        <w:ind w:left="284" w:right="-567" w:hanging="426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 xml:space="preserve">Los datos de carácter personal que se recaban en </w:t>
      </w:r>
      <w:r w:rsidR="006444F0" w:rsidRPr="004478E9">
        <w:rPr>
          <w:rFonts w:ascii="Arial" w:hAnsi="Arial" w:cs="Arial"/>
          <w:spacing w:val="-3"/>
          <w:sz w:val="22"/>
          <w:szCs w:val="22"/>
        </w:rPr>
        <w:t>los Anexos I y II del presente oficio circular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serán tratados por la ONCE, </w:t>
      </w:r>
      <w:r w:rsidRPr="004478E9">
        <w:rPr>
          <w:rFonts w:ascii="Arial" w:hAnsi="Arial" w:cs="Arial"/>
          <w:sz w:val="22"/>
          <w:szCs w:val="22"/>
        </w:rPr>
        <w:t>en su calidad de responsable del tratamiento de sus datos de carácter personal</w:t>
      </w:r>
      <w:r w:rsidRPr="004478E9">
        <w:rPr>
          <w:rFonts w:ascii="Arial" w:hAnsi="Arial" w:cs="Arial"/>
          <w:spacing w:val="-3"/>
          <w:sz w:val="22"/>
          <w:szCs w:val="22"/>
        </w:rPr>
        <w:t>, que tiene su domicilio, a estos efectos, en su Dirección General, en la calle del Prado, 24, 28014 Madrid.</w:t>
      </w:r>
    </w:p>
    <w:p w14:paraId="5E0F9B58" w14:textId="77777777" w:rsidR="00F61961" w:rsidRPr="004478E9" w:rsidRDefault="00F61961" w:rsidP="00F61961">
      <w:pPr>
        <w:pStyle w:val="Prrafodelista"/>
        <w:numPr>
          <w:ilvl w:val="0"/>
          <w:numId w:val="14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/>
        <w:ind w:left="284" w:right="-567" w:hanging="426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 xml:space="preserve">El tratamiento que la ONCE va a hacer de los datos personales es el preciso para validar los requisitos necesarios para la participación en el Concurso y, en su caso, tramitar los premios concedidos por el Jurado. </w:t>
      </w:r>
    </w:p>
    <w:p w14:paraId="17C7750F" w14:textId="33DFB462" w:rsidR="00F61961" w:rsidRPr="004478E9" w:rsidRDefault="00F61961" w:rsidP="00F61961">
      <w:pPr>
        <w:pStyle w:val="Prrafodelista"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/>
        <w:ind w:left="284" w:right="-567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 xml:space="preserve">Si no presta su consentimiento para el tratamiento de sus datos personales, la solicitud no podrá ser </w:t>
      </w:r>
      <w:r w:rsidR="00FF0DB5" w:rsidRPr="004478E9">
        <w:rPr>
          <w:rFonts w:ascii="Arial" w:hAnsi="Arial" w:cs="Arial"/>
          <w:spacing w:val="-3"/>
          <w:sz w:val="22"/>
          <w:szCs w:val="22"/>
        </w:rPr>
        <w:t>tramitada para validar su participación en el Concurso y, en caso ser premiado,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gestiona</w:t>
      </w:r>
      <w:r w:rsidR="00FF0DB5" w:rsidRPr="004478E9">
        <w:rPr>
          <w:rFonts w:ascii="Arial" w:hAnsi="Arial" w:cs="Arial"/>
          <w:spacing w:val="-3"/>
          <w:sz w:val="22"/>
          <w:szCs w:val="22"/>
        </w:rPr>
        <w:t>r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la entrega del premio.</w:t>
      </w:r>
    </w:p>
    <w:p w14:paraId="59E27E1D" w14:textId="77777777" w:rsidR="00F61961" w:rsidRPr="004478E9" w:rsidRDefault="00F61961" w:rsidP="00F61961">
      <w:pPr>
        <w:pStyle w:val="Prrafodelista"/>
        <w:numPr>
          <w:ilvl w:val="0"/>
          <w:numId w:val="15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/>
        <w:ind w:left="284" w:right="-567" w:hanging="426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 xml:space="preserve">La ONCE tiene nombrado Delegado de Protección de Datos con quien se podrá contactar en el correo </w:t>
      </w:r>
      <w:r w:rsidRPr="004478E9">
        <w:rPr>
          <w:rFonts w:ascii="Arial" w:hAnsi="Arial" w:cs="Arial"/>
          <w:spacing w:val="-2"/>
          <w:sz w:val="22"/>
          <w:szCs w:val="22"/>
        </w:rPr>
        <w:t xml:space="preserve">electrónico </w:t>
      </w:r>
      <w:hyperlink r:id="rId20" w:history="1">
        <w:r w:rsidRPr="004478E9">
          <w:rPr>
            <w:rFonts w:ascii="Arial" w:hAnsi="Arial" w:cs="Arial"/>
            <w:spacing w:val="-2"/>
            <w:sz w:val="22"/>
            <w:szCs w:val="22"/>
            <w:u w:val="single"/>
          </w:rPr>
          <w:t>dpdatos</w:t>
        </w:r>
        <w:r w:rsidRPr="004478E9">
          <w:rPr>
            <w:rFonts w:ascii="Arial" w:hAnsi="Arial" w:cs="Arial"/>
            <w:sz w:val="22"/>
            <w:szCs w:val="22"/>
            <w:u w:val="single"/>
          </w:rPr>
          <w:t>@</w:t>
        </w:r>
        <w:r w:rsidRPr="004478E9">
          <w:rPr>
            <w:rFonts w:ascii="Arial" w:hAnsi="Arial" w:cs="Arial"/>
            <w:spacing w:val="-2"/>
            <w:sz w:val="22"/>
            <w:szCs w:val="22"/>
            <w:u w:val="single"/>
          </w:rPr>
          <w:t>once.es</w:t>
        </w:r>
      </w:hyperlink>
      <w:r w:rsidRPr="004478E9">
        <w:rPr>
          <w:rFonts w:ascii="Arial" w:hAnsi="Arial" w:cs="Arial"/>
          <w:spacing w:val="-2"/>
          <w:sz w:val="22"/>
          <w:szCs w:val="22"/>
        </w:rPr>
        <w:t xml:space="preserve"> y/o en la dirección postal de la calle Prado, 24, 28014 Madrid.</w:t>
      </w:r>
    </w:p>
    <w:p w14:paraId="610D0B2E" w14:textId="4530EBB4" w:rsidR="00F61961" w:rsidRPr="004478E9" w:rsidRDefault="00F61961" w:rsidP="00F61961">
      <w:pPr>
        <w:pStyle w:val="Prrafodelista"/>
        <w:numPr>
          <w:ilvl w:val="0"/>
          <w:numId w:val="1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/>
        <w:ind w:left="284" w:right="-567" w:hanging="426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>La base jurídica del tratamiento de datos se encuentra en el consentimiento expreso e informado del titular de los datos</w:t>
      </w:r>
      <w:r w:rsidR="00215A9D" w:rsidRPr="004478E9">
        <w:rPr>
          <w:rFonts w:ascii="Arial" w:hAnsi="Arial" w:cs="Arial"/>
          <w:spacing w:val="-3"/>
          <w:sz w:val="22"/>
          <w:szCs w:val="22"/>
        </w:rPr>
        <w:t xml:space="preserve"> al participar de forma voluntaria y aceptar expresamente las </w:t>
      </w:r>
      <w:r w:rsidR="00927663" w:rsidRPr="004478E9">
        <w:rPr>
          <w:rFonts w:ascii="Arial" w:hAnsi="Arial" w:cs="Arial"/>
          <w:spacing w:val="-3"/>
          <w:sz w:val="22"/>
          <w:szCs w:val="22"/>
        </w:rPr>
        <w:t>b</w:t>
      </w:r>
      <w:r w:rsidR="00215A9D" w:rsidRPr="004478E9">
        <w:rPr>
          <w:rFonts w:ascii="Arial" w:hAnsi="Arial" w:cs="Arial"/>
          <w:spacing w:val="-3"/>
          <w:sz w:val="22"/>
          <w:szCs w:val="22"/>
        </w:rPr>
        <w:t xml:space="preserve">ases del </w:t>
      </w:r>
      <w:r w:rsidR="00927663" w:rsidRPr="004478E9">
        <w:rPr>
          <w:rFonts w:ascii="Arial" w:hAnsi="Arial" w:cs="Arial"/>
          <w:spacing w:val="-3"/>
          <w:sz w:val="22"/>
          <w:szCs w:val="22"/>
        </w:rPr>
        <w:t>C</w:t>
      </w:r>
      <w:r w:rsidR="00215A9D" w:rsidRPr="004478E9">
        <w:rPr>
          <w:rFonts w:ascii="Arial" w:hAnsi="Arial" w:cs="Arial"/>
          <w:spacing w:val="-3"/>
          <w:sz w:val="22"/>
          <w:szCs w:val="22"/>
        </w:rPr>
        <w:t>oncurso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6B0C42CE" w14:textId="2281E94C" w:rsidR="00F61961" w:rsidRPr="004478E9" w:rsidRDefault="00F61961" w:rsidP="00F61961">
      <w:pPr>
        <w:pStyle w:val="Prrafodelista"/>
        <w:numPr>
          <w:ilvl w:val="0"/>
          <w:numId w:val="15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/>
        <w:ind w:left="284" w:right="-567" w:hanging="426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inscripción, el desarrollo de la convocatoria</w:t>
      </w:r>
      <w:r w:rsidR="00A34845" w:rsidRPr="004478E9">
        <w:rPr>
          <w:rFonts w:ascii="Arial" w:hAnsi="Arial" w:cs="Arial"/>
          <w:spacing w:val="-3"/>
          <w:sz w:val="22"/>
          <w:szCs w:val="22"/>
        </w:rPr>
        <w:t xml:space="preserve"> y </w:t>
      </w:r>
      <w:r w:rsidRPr="004478E9">
        <w:rPr>
          <w:rFonts w:ascii="Arial" w:hAnsi="Arial" w:cs="Arial"/>
          <w:spacing w:val="-3"/>
          <w:sz w:val="22"/>
          <w:szCs w:val="22"/>
        </w:rPr>
        <w:t>la publicación del fallo del Jurado.</w:t>
      </w:r>
      <w:r w:rsidRPr="004478E9" w:rsidDel="003A5E86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06BB85E" w14:textId="77777777" w:rsidR="00F61961" w:rsidRPr="004478E9" w:rsidRDefault="00F61961" w:rsidP="00F61961">
      <w:pPr>
        <w:pStyle w:val="Prrafodelista"/>
        <w:numPr>
          <w:ilvl w:val="0"/>
          <w:numId w:val="15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/>
        <w:ind w:left="284" w:right="-567" w:hanging="426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>En cualquier momento, podrá ejercer sus derechos de acceso a los datos,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postal de la calle Prado n.º 24, 28014 Madrid o al correo electrónico</w:t>
      </w:r>
      <w:r w:rsidRPr="004478E9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hyperlink r:id="rId21" w:history="1">
        <w:r w:rsidRPr="004478E9">
          <w:rPr>
            <w:rFonts w:ascii="Arial" w:hAnsi="Arial" w:cs="Arial"/>
            <w:spacing w:val="-2"/>
            <w:sz w:val="22"/>
            <w:szCs w:val="22"/>
            <w:u w:val="single"/>
          </w:rPr>
          <w:t>dpdatos</w:t>
        </w:r>
        <w:r w:rsidRPr="004478E9">
          <w:rPr>
            <w:rFonts w:ascii="Arial" w:hAnsi="Arial" w:cs="Arial"/>
            <w:sz w:val="22"/>
            <w:szCs w:val="22"/>
            <w:u w:val="single"/>
          </w:rPr>
          <w:t>@</w:t>
        </w:r>
        <w:r w:rsidRPr="004478E9">
          <w:rPr>
            <w:rFonts w:ascii="Arial" w:hAnsi="Arial" w:cs="Arial"/>
            <w:spacing w:val="-2"/>
            <w:sz w:val="22"/>
            <w:szCs w:val="22"/>
            <w:u w:val="single"/>
          </w:rPr>
          <w:t>once.es</w:t>
        </w:r>
      </w:hyperlink>
      <w:r w:rsidRPr="004478E9">
        <w:rPr>
          <w:rFonts w:ascii="Arial" w:hAnsi="Arial" w:cs="Arial"/>
          <w:spacing w:val="-3"/>
          <w:sz w:val="22"/>
          <w:szCs w:val="22"/>
        </w:rPr>
        <w:t>. La revocación del consentimiento no afectará a la licitud del tratamiento basada en su consentimiento inicial.</w:t>
      </w:r>
    </w:p>
    <w:p w14:paraId="4F8CDEC4" w14:textId="77777777" w:rsidR="00F61961" w:rsidRPr="004478E9" w:rsidRDefault="00F61961" w:rsidP="00F61961">
      <w:pPr>
        <w:pStyle w:val="Prrafodelista"/>
        <w:numPr>
          <w:ilvl w:val="0"/>
          <w:numId w:val="15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120"/>
        <w:ind w:left="284" w:right="-567" w:hanging="426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>Tiene derecho, en caso de que así lo considere, a presentar una reclamación ante la Autoridad de Control (Agencia Española de Protección de Datos).</w:t>
      </w:r>
    </w:p>
    <w:p w14:paraId="163B3E00" w14:textId="77777777" w:rsidR="002A59BA" w:rsidRPr="004478E9" w:rsidRDefault="002A59BA" w:rsidP="002A59BA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-142" w:right="-567"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14:paraId="7C51092E" w14:textId="3A6BA864" w:rsidR="00F61961" w:rsidRPr="004478E9" w:rsidRDefault="00F61961" w:rsidP="00050612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-142" w:right="-567"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4478E9">
        <w:rPr>
          <w:rFonts w:ascii="Arial" w:hAnsi="Arial" w:cs="Arial"/>
          <w:spacing w:val="-3"/>
          <w:sz w:val="22"/>
          <w:szCs w:val="22"/>
        </w:rPr>
        <w:t xml:space="preserve">La persona participante, mediante la firma del presente documento, </w:t>
      </w:r>
      <w:r w:rsidR="002A59BA" w:rsidRPr="004478E9">
        <w:rPr>
          <w:rFonts w:ascii="Arial" w:hAnsi="Arial" w:cs="Arial"/>
          <w:spacing w:val="-3"/>
          <w:sz w:val="22"/>
          <w:szCs w:val="22"/>
        </w:rPr>
        <w:t>d</w:t>
      </w:r>
      <w:r w:rsidRPr="004478E9">
        <w:rPr>
          <w:rFonts w:ascii="Arial" w:hAnsi="Arial" w:cs="Arial"/>
          <w:spacing w:val="-3"/>
          <w:sz w:val="22"/>
          <w:szCs w:val="22"/>
        </w:rPr>
        <w:t>eclar</w:t>
      </w:r>
      <w:r w:rsidR="002A59BA" w:rsidRPr="004478E9">
        <w:rPr>
          <w:rFonts w:ascii="Arial" w:hAnsi="Arial" w:cs="Arial"/>
          <w:spacing w:val="-3"/>
          <w:sz w:val="22"/>
          <w:szCs w:val="22"/>
        </w:rPr>
        <w:t>a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haber sido informado/a de forma expresa sobre todos los puntos que aparecen relacionados en el presente documento </w:t>
      </w:r>
      <w:r w:rsidR="002A59BA" w:rsidRPr="004478E9">
        <w:rPr>
          <w:rFonts w:ascii="Arial" w:hAnsi="Arial" w:cs="Arial"/>
          <w:spacing w:val="-3"/>
          <w:sz w:val="22"/>
          <w:szCs w:val="22"/>
        </w:rPr>
        <w:t>y o</w:t>
      </w:r>
      <w:r w:rsidRPr="004478E9">
        <w:rPr>
          <w:rFonts w:ascii="Arial" w:hAnsi="Arial" w:cs="Arial"/>
          <w:spacing w:val="-3"/>
          <w:sz w:val="22"/>
          <w:szCs w:val="22"/>
        </w:rPr>
        <w:t>torg</w:t>
      </w:r>
      <w:r w:rsidR="002A59BA" w:rsidRPr="004478E9">
        <w:rPr>
          <w:rFonts w:ascii="Arial" w:hAnsi="Arial" w:cs="Arial"/>
          <w:spacing w:val="-3"/>
          <w:sz w:val="22"/>
          <w:szCs w:val="22"/>
        </w:rPr>
        <w:t>a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</w:t>
      </w:r>
      <w:r w:rsidR="002A59BA" w:rsidRPr="004478E9">
        <w:rPr>
          <w:rFonts w:ascii="Arial" w:hAnsi="Arial" w:cs="Arial"/>
          <w:spacing w:val="-3"/>
          <w:sz w:val="22"/>
          <w:szCs w:val="22"/>
        </w:rPr>
        <w:t>su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consentimiento inequívoco, libre y específico para que</w:t>
      </w:r>
      <w:r w:rsidR="002A59BA" w:rsidRPr="004478E9">
        <w:rPr>
          <w:rFonts w:ascii="Arial" w:hAnsi="Arial" w:cs="Arial"/>
          <w:spacing w:val="-3"/>
          <w:sz w:val="22"/>
          <w:szCs w:val="22"/>
        </w:rPr>
        <w:t xml:space="preserve"> </w:t>
      </w:r>
      <w:r w:rsidRPr="004478E9">
        <w:rPr>
          <w:rFonts w:ascii="Arial" w:hAnsi="Arial" w:cs="Arial"/>
          <w:spacing w:val="-3"/>
          <w:sz w:val="22"/>
          <w:szCs w:val="22"/>
        </w:rPr>
        <w:t>la ONCE</w:t>
      </w:r>
      <w:r w:rsidR="002A59BA" w:rsidRPr="004478E9">
        <w:rPr>
          <w:rFonts w:ascii="Arial" w:hAnsi="Arial" w:cs="Arial"/>
          <w:spacing w:val="-3"/>
          <w:sz w:val="22"/>
          <w:szCs w:val="22"/>
        </w:rPr>
        <w:t xml:space="preserve"> </w:t>
      </w:r>
      <w:r w:rsidRPr="004478E9">
        <w:rPr>
          <w:rFonts w:ascii="Arial" w:hAnsi="Arial" w:cs="Arial"/>
          <w:spacing w:val="-3"/>
          <w:sz w:val="22"/>
          <w:szCs w:val="22"/>
        </w:rPr>
        <w:t>trat</w:t>
      </w:r>
      <w:r w:rsidR="002A59BA" w:rsidRPr="004478E9">
        <w:rPr>
          <w:rFonts w:ascii="Arial" w:hAnsi="Arial" w:cs="Arial"/>
          <w:spacing w:val="-3"/>
          <w:sz w:val="22"/>
          <w:szCs w:val="22"/>
        </w:rPr>
        <w:t>e sus datos personales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con el fin de que pueda ser validada </w:t>
      </w:r>
      <w:r w:rsidR="002A59BA" w:rsidRPr="004478E9">
        <w:rPr>
          <w:rFonts w:ascii="Arial" w:hAnsi="Arial" w:cs="Arial"/>
          <w:spacing w:val="-3"/>
          <w:sz w:val="22"/>
          <w:szCs w:val="22"/>
        </w:rPr>
        <w:t>su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participación</w:t>
      </w:r>
      <w:r w:rsidR="002A59BA" w:rsidRPr="004478E9">
        <w:rPr>
          <w:rFonts w:ascii="Arial" w:hAnsi="Arial" w:cs="Arial"/>
          <w:spacing w:val="-3"/>
          <w:sz w:val="22"/>
          <w:szCs w:val="22"/>
        </w:rPr>
        <w:t xml:space="preserve"> en el Concurso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y, en caso</w:t>
      </w:r>
      <w:r w:rsidR="002A59BA" w:rsidRPr="004478E9">
        <w:rPr>
          <w:rFonts w:ascii="Arial" w:hAnsi="Arial" w:cs="Arial"/>
          <w:spacing w:val="-3"/>
          <w:sz w:val="22"/>
          <w:szCs w:val="22"/>
        </w:rPr>
        <w:t xml:space="preserve"> de ser premiado</w:t>
      </w:r>
      <w:r w:rsidRPr="004478E9">
        <w:rPr>
          <w:rFonts w:ascii="Arial" w:hAnsi="Arial" w:cs="Arial"/>
          <w:spacing w:val="-3"/>
          <w:sz w:val="22"/>
          <w:szCs w:val="22"/>
        </w:rPr>
        <w:t>, tramita</w:t>
      </w:r>
      <w:r w:rsidR="002A59BA" w:rsidRPr="004478E9">
        <w:rPr>
          <w:rFonts w:ascii="Arial" w:hAnsi="Arial" w:cs="Arial"/>
          <w:spacing w:val="-3"/>
          <w:sz w:val="22"/>
          <w:szCs w:val="22"/>
        </w:rPr>
        <w:t>r</w:t>
      </w:r>
      <w:r w:rsidRPr="004478E9">
        <w:rPr>
          <w:rFonts w:ascii="Arial" w:hAnsi="Arial" w:cs="Arial"/>
          <w:spacing w:val="-3"/>
          <w:sz w:val="22"/>
          <w:szCs w:val="22"/>
        </w:rPr>
        <w:t xml:space="preserve"> la concesión del premio correspondiente.</w:t>
      </w:r>
    </w:p>
    <w:p w14:paraId="09F459DD" w14:textId="0385A685" w:rsidR="00F61961" w:rsidRDefault="00F61961" w:rsidP="00F61961">
      <w:pPr>
        <w:pStyle w:val="Prrafodelista"/>
        <w:tabs>
          <w:tab w:val="left" w:pos="-7655"/>
        </w:tabs>
        <w:suppressAutoHyphens/>
        <w:ind w:left="-142" w:right="-567"/>
        <w:jc w:val="both"/>
        <w:rPr>
          <w:rFonts w:ascii="Arial" w:hAnsi="Arial" w:cs="Arial"/>
          <w:spacing w:val="-3"/>
          <w:sz w:val="20"/>
          <w:szCs w:val="20"/>
        </w:rPr>
        <w:sectPr w:rsidR="00F61961" w:rsidSect="00F61961">
          <w:footerReference w:type="default" r:id="rId22"/>
          <w:footerReference w:type="first" r:id="rId23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7E282EC6" w14:textId="77777777" w:rsidR="00F61961" w:rsidRPr="008B2EC8" w:rsidRDefault="00F61961" w:rsidP="00F61961">
      <w:pPr>
        <w:pStyle w:val="Prrafodelista"/>
        <w:tabs>
          <w:tab w:val="left" w:pos="-7655"/>
        </w:tabs>
        <w:suppressAutoHyphens/>
        <w:ind w:left="-142" w:right="-567"/>
        <w:jc w:val="both"/>
        <w:rPr>
          <w:rFonts w:ascii="Arial" w:hAnsi="Arial" w:cs="Arial"/>
          <w:spacing w:val="-3"/>
          <w:sz w:val="20"/>
          <w:szCs w:val="20"/>
        </w:rPr>
      </w:pPr>
    </w:p>
    <w:p w14:paraId="66976AAC" w14:textId="77777777" w:rsidR="00F61961" w:rsidRPr="00FE64DF" w:rsidRDefault="00F61961" w:rsidP="00F61961">
      <w:pPr>
        <w:jc w:val="right"/>
        <w:rPr>
          <w:rFonts w:ascii="Arial" w:hAnsi="Arial" w:cs="Arial"/>
        </w:rPr>
      </w:pPr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 w:rsidRPr="00FE64DF">
        <w:rPr>
          <w:rFonts w:ascii="Arial" w:hAnsi="Arial" w:cs="Arial"/>
        </w:rPr>
        <w:t xml:space="preserve"> de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</w:p>
    <w:p w14:paraId="59E4355B" w14:textId="77777777" w:rsidR="00F61961" w:rsidRDefault="00F61961" w:rsidP="00F61961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</w:p>
    <w:p w14:paraId="22DFBAFA" w14:textId="77777777" w:rsidR="00F61961" w:rsidRDefault="00F61961" w:rsidP="00F61961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  <w:r w:rsidRPr="008B2EC8">
        <w:rPr>
          <w:rFonts w:ascii="Arial" w:hAnsi="Arial" w:cs="Arial"/>
          <w:b/>
          <w:sz w:val="20"/>
          <w:szCs w:val="20"/>
        </w:rPr>
        <w:t>Fdo.: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8B2EC8">
        <w:rPr>
          <w:rFonts w:ascii="Arial" w:hAnsi="Arial" w:cs="Arial"/>
          <w:b/>
          <w:sz w:val="20"/>
          <w:szCs w:val="20"/>
        </w:rPr>
        <w:t>DNI n</w:t>
      </w:r>
      <w:r>
        <w:rPr>
          <w:rFonts w:ascii="Arial" w:hAnsi="Arial" w:cs="Arial"/>
          <w:b/>
          <w:sz w:val="20"/>
          <w:szCs w:val="20"/>
        </w:rPr>
        <w:t>.</w:t>
      </w:r>
      <w:r w:rsidRPr="008B2EC8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3737">
        <w:rPr>
          <w:rFonts w:ascii="Arial" w:hAnsi="Arial" w:cs="Arial"/>
          <w:b/>
          <w:noProof/>
        </w:rPr>
        <w:fldChar w:fldCharType="begin">
          <w:ffData>
            <w:name w:val="Texto18"/>
            <w:enabled/>
            <w:calcOnExit w:val="0"/>
            <w:statusText w:type="text" w:val="NÚMERO DEL DOCUMENTO NACIONAL DE IDENTIDAD (DNI)"/>
            <w:textInput/>
          </w:ffData>
        </w:fldChar>
      </w:r>
      <w:r w:rsidRPr="007F3737">
        <w:rPr>
          <w:rFonts w:ascii="Arial" w:hAnsi="Arial" w:cs="Arial"/>
          <w:b/>
          <w:noProof/>
        </w:rPr>
        <w:instrText xml:space="preserve"> FORMTEXT </w:instrText>
      </w:r>
      <w:r w:rsidRPr="007F3737">
        <w:rPr>
          <w:rFonts w:ascii="Arial" w:hAnsi="Arial" w:cs="Arial"/>
          <w:b/>
          <w:noProof/>
        </w:rPr>
      </w:r>
      <w:r w:rsidRPr="007F3737">
        <w:rPr>
          <w:rFonts w:ascii="Arial" w:hAnsi="Arial" w:cs="Arial"/>
          <w:b/>
          <w:noProof/>
        </w:rPr>
        <w:fldChar w:fldCharType="separate"/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fldChar w:fldCharType="end"/>
      </w:r>
    </w:p>
    <w:p w14:paraId="7C14D744" w14:textId="77777777" w:rsidR="00F61961" w:rsidRDefault="00F61961" w:rsidP="00F61961">
      <w:pPr>
        <w:pStyle w:val="Ttulo1"/>
        <w:spacing w:before="120" w:after="120"/>
        <w:ind w:left="426"/>
        <w:jc w:val="right"/>
        <w:sectPr w:rsidR="00F61961" w:rsidSect="00086B0E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22910802" w14:textId="2135B15C" w:rsidR="007062F5" w:rsidRPr="009770A5" w:rsidRDefault="007062F5" w:rsidP="008D010B">
      <w:pPr>
        <w:pStyle w:val="Ttulo1"/>
        <w:spacing w:before="240" w:after="240"/>
        <w:ind w:left="1844" w:firstLine="283"/>
        <w:jc w:val="right"/>
        <w:rPr>
          <w:szCs w:val="24"/>
        </w:rPr>
      </w:pPr>
      <w:bookmarkStart w:id="16" w:name="_Toc118292510"/>
      <w:bookmarkStart w:id="17" w:name="_Toc149296197"/>
      <w:r w:rsidRPr="009770A5">
        <w:rPr>
          <w:szCs w:val="24"/>
        </w:rPr>
        <w:lastRenderedPageBreak/>
        <w:t>ANEXO II – Formulario Accesible</w:t>
      </w:r>
      <w:bookmarkEnd w:id="16"/>
      <w:bookmarkEnd w:id="17"/>
    </w:p>
    <w:p w14:paraId="30ED0B58" w14:textId="77777777" w:rsidR="007062F5" w:rsidRPr="00261AE0" w:rsidRDefault="007062F5" w:rsidP="007062F5">
      <w:pPr>
        <w:pStyle w:val="Ttulo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18" w:name="_Toc118108836"/>
      <w:bookmarkStart w:id="19" w:name="_Toc118292511"/>
      <w:r w:rsidRPr="00261AE0">
        <w:rPr>
          <w:rFonts w:ascii="Arial" w:hAnsi="Arial" w:cs="Arial"/>
          <w:b/>
          <w:bCs/>
          <w:color w:val="auto"/>
          <w:sz w:val="24"/>
          <w:szCs w:val="24"/>
        </w:rPr>
        <w:t>TRANSMISIÓN DE DERECHOS DE LA PROPIEDAD INTELECTUAL</w:t>
      </w:r>
      <w:bookmarkEnd w:id="18"/>
      <w:bookmarkEnd w:id="19"/>
    </w:p>
    <w:p w14:paraId="10D907E9" w14:textId="77777777" w:rsidR="007062F5" w:rsidRPr="00A051A7" w:rsidRDefault="007062F5" w:rsidP="007062F5">
      <w:pPr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>(A cumplimentar por cada participante)</w:t>
      </w:r>
    </w:p>
    <w:p w14:paraId="7111406C" w14:textId="77777777" w:rsidR="007062F5" w:rsidRPr="00A051A7" w:rsidRDefault="007062F5" w:rsidP="007062F5">
      <w:pPr>
        <w:jc w:val="center"/>
        <w:rPr>
          <w:rFonts w:ascii="Arial" w:hAnsi="Arial" w:cs="Arial"/>
          <w:sz w:val="22"/>
          <w:szCs w:val="22"/>
        </w:rPr>
      </w:pPr>
    </w:p>
    <w:p w14:paraId="3DE153B7" w14:textId="77777777" w:rsidR="007062F5" w:rsidRDefault="007062F5" w:rsidP="007062F5">
      <w:pPr>
        <w:jc w:val="both"/>
        <w:rPr>
          <w:rFonts w:ascii="Arial" w:hAnsi="Arial" w:cs="Arial"/>
          <w:sz w:val="22"/>
          <w:szCs w:val="22"/>
        </w:rPr>
        <w:sectPr w:rsidR="007062F5" w:rsidSect="00196BB9">
          <w:headerReference w:type="default" r:id="rId24"/>
          <w:footerReference w:type="default" r:id="rId25"/>
          <w:footerReference w:type="first" r:id="rId26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4DE89023" w14:textId="77777777" w:rsidR="007062F5" w:rsidRDefault="007062F5" w:rsidP="00482254">
      <w:pPr>
        <w:tabs>
          <w:tab w:val="left" w:leader="dot" w:pos="8505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D/Dña.: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OMBRE Y APELLIDOS 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6DEE67A7" w14:textId="77777777" w:rsidR="007062F5" w:rsidRDefault="007062F5" w:rsidP="00482254">
      <w:pPr>
        <w:tabs>
          <w:tab w:val="left" w:leader="dot" w:pos="8505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  <w:sectPr w:rsidR="007062F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6E0B62CF" w14:textId="77178DAC" w:rsidR="007062F5" w:rsidRPr="00A051A7" w:rsidRDefault="007062F5" w:rsidP="00482254">
      <w:pPr>
        <w:tabs>
          <w:tab w:val="left" w:leader="dot" w:pos="8505"/>
        </w:tabs>
        <w:spacing w:line="360" w:lineRule="auto"/>
        <w:ind w:right="-2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(en adelante, el/la PARTICIPANTE), en su condición de participante en el </w:t>
      </w:r>
      <w:r w:rsidRPr="00A051A7">
        <w:rPr>
          <w:rFonts w:ascii="Arial" w:hAnsi="Arial" w:cs="Arial"/>
          <w:bCs/>
          <w:iCs/>
          <w:sz w:val="22"/>
          <w:szCs w:val="22"/>
        </w:rPr>
        <w:t>Concurso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“</w:t>
      </w:r>
      <w:proofErr w:type="spellStart"/>
      <w:r w:rsidR="006E1506" w:rsidRPr="006E1506">
        <w:rPr>
          <w:rFonts w:ascii="Arial" w:hAnsi="Arial" w:cs="Arial"/>
          <w:b/>
          <w:bCs/>
          <w:sz w:val="22"/>
          <w:szCs w:val="22"/>
        </w:rPr>
        <w:t>Braille.Nova</w:t>
      </w:r>
      <w:proofErr w:type="spellEnd"/>
      <w:r w:rsidRPr="00A051A7">
        <w:rPr>
          <w:rFonts w:ascii="Arial" w:hAnsi="Arial" w:cs="Arial"/>
          <w:bCs/>
          <w:iCs/>
          <w:sz w:val="22"/>
          <w:szCs w:val="22"/>
        </w:rPr>
        <w:t>”</w:t>
      </w:r>
      <w:r w:rsidR="006E150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(el “Concurso”)</w:t>
      </w:r>
      <w:r w:rsidRPr="00A051A7">
        <w:rPr>
          <w:rFonts w:ascii="Arial" w:hAnsi="Arial" w:cs="Arial"/>
          <w:sz w:val="22"/>
          <w:szCs w:val="22"/>
        </w:rPr>
        <w:t>, organizado por la Organización Nacional de Ciegos Españoles (ONCE)</w:t>
      </w:r>
      <w:r w:rsidR="00FE06FF">
        <w:rPr>
          <w:rFonts w:ascii="Arial" w:hAnsi="Arial" w:cs="Arial"/>
          <w:sz w:val="22"/>
          <w:szCs w:val="22"/>
        </w:rPr>
        <w:t>.</w:t>
      </w:r>
    </w:p>
    <w:p w14:paraId="45DA83D4" w14:textId="77777777" w:rsidR="007062F5" w:rsidRDefault="007062F5" w:rsidP="00482254">
      <w:pPr>
        <w:ind w:right="-2"/>
        <w:jc w:val="both"/>
        <w:rPr>
          <w:rFonts w:ascii="Arial" w:hAnsi="Arial" w:cs="Arial"/>
        </w:rPr>
      </w:pPr>
    </w:p>
    <w:p w14:paraId="6B0033C1" w14:textId="77777777" w:rsidR="007062F5" w:rsidRDefault="007062F5" w:rsidP="00482254">
      <w:pPr>
        <w:ind w:right="-2"/>
        <w:jc w:val="both"/>
        <w:rPr>
          <w:rFonts w:ascii="Arial" w:hAnsi="Arial" w:cs="Arial"/>
        </w:rPr>
        <w:sectPr w:rsidR="007062F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68D06C12" w14:textId="77777777" w:rsidR="007062F5" w:rsidRPr="00A051A7" w:rsidRDefault="007062F5" w:rsidP="00482254">
      <w:pPr>
        <w:ind w:right="-2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DECLARA:</w:t>
      </w:r>
    </w:p>
    <w:p w14:paraId="1ECEE17B" w14:textId="77777777" w:rsidR="007062F5" w:rsidRPr="00A051A7" w:rsidRDefault="007062F5" w:rsidP="00482254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01ACF797" w14:textId="77777777" w:rsidR="007062F5" w:rsidRPr="00A051A7" w:rsidRDefault="007062F5" w:rsidP="00482254">
      <w:pPr>
        <w:ind w:left="705" w:right="-2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1º </w:t>
      </w:r>
      <w:r w:rsidRPr="00A051A7">
        <w:rPr>
          <w:rFonts w:ascii="Arial" w:hAnsi="Arial" w:cs="Arial"/>
          <w:sz w:val="22"/>
          <w:szCs w:val="22"/>
        </w:rPr>
        <w:tab/>
        <w:t xml:space="preserve">Que conoce y acepta las bases del Concurso. </w:t>
      </w:r>
    </w:p>
    <w:p w14:paraId="63A30F67" w14:textId="77777777" w:rsidR="007062F5" w:rsidRPr="00A051A7" w:rsidRDefault="007062F5" w:rsidP="00482254">
      <w:pPr>
        <w:tabs>
          <w:tab w:val="left" w:pos="-720"/>
          <w:tab w:val="left" w:pos="0"/>
        </w:tabs>
        <w:ind w:left="705" w:right="-2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2º</w:t>
      </w:r>
      <w:r w:rsidRPr="00A051A7">
        <w:rPr>
          <w:rFonts w:ascii="Arial" w:hAnsi="Arial" w:cs="Arial"/>
          <w:sz w:val="22"/>
          <w:szCs w:val="22"/>
        </w:rPr>
        <w:tab/>
        <w:t>Que reconoce el derecho de la ONCE a reproducir, editar, comunicar públicamente, distribuir y transformar el trabajo que ha presentado al Concurso.</w:t>
      </w:r>
    </w:p>
    <w:p w14:paraId="0192E16E" w14:textId="77777777" w:rsidR="007062F5" w:rsidRPr="00A051A7" w:rsidRDefault="007062F5" w:rsidP="00482254">
      <w:pPr>
        <w:tabs>
          <w:tab w:val="left" w:pos="-720"/>
          <w:tab w:val="left" w:pos="0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Teniendo en cuenta lo anterior:</w:t>
      </w:r>
    </w:p>
    <w:p w14:paraId="7ADED881" w14:textId="4F4A381B" w:rsidR="007062F5" w:rsidRPr="00A051A7" w:rsidRDefault="007062F5" w:rsidP="00482254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Primero.- </w:t>
      </w:r>
      <w:r w:rsidR="004E284B">
        <w:rPr>
          <w:rFonts w:ascii="Arial" w:hAnsi="Arial" w:cs="Arial"/>
          <w:sz w:val="22"/>
          <w:szCs w:val="22"/>
        </w:rPr>
        <w:t xml:space="preserve">Con el </w:t>
      </w:r>
      <w:r w:rsidRPr="00A051A7">
        <w:rPr>
          <w:rFonts w:ascii="Arial" w:hAnsi="Arial" w:cs="Arial"/>
          <w:sz w:val="22"/>
          <w:szCs w:val="22"/>
        </w:rPr>
        <w:t xml:space="preserve">trabajo presentado el/la PARTICIPANTE transmite a la ONCE los derechos de reproducción, comunicación pública, transformación, edición y distribución del trabajo, en cualquiera de sus modalidades y con la extensión necesaria, incluida la puesta a disposición del público por procedimientos inalámbricos a través de Internet, para que la ONCE pueda poner </w:t>
      </w:r>
      <w:r w:rsidRPr="00A051A7">
        <w:rPr>
          <w:rFonts w:ascii="Arial" w:hAnsi="Arial" w:cs="Arial"/>
          <w:bCs/>
          <w:sz w:val="22"/>
          <w:szCs w:val="22"/>
        </w:rPr>
        <w:t xml:space="preserve">el trabajo a disposición de sus </w:t>
      </w:r>
      <w:r w:rsidR="009C2009">
        <w:rPr>
          <w:rFonts w:ascii="Arial" w:hAnsi="Arial" w:cs="Arial"/>
          <w:bCs/>
          <w:sz w:val="22"/>
          <w:szCs w:val="22"/>
        </w:rPr>
        <w:t>personas afiliadas</w:t>
      </w:r>
      <w:r w:rsidRPr="00A051A7">
        <w:rPr>
          <w:rFonts w:ascii="Arial" w:hAnsi="Arial" w:cs="Arial"/>
          <w:bCs/>
          <w:sz w:val="22"/>
          <w:szCs w:val="22"/>
        </w:rPr>
        <w:t xml:space="preserve"> y también comunicarlos públicamente a través de páginas webs y aplicaciones móviles propias, así como extractos del mismo en cualesquiera medios, soportes y materiales con objeto de dar a conocer y divulgar el Concurso y los </w:t>
      </w:r>
      <w:r w:rsidR="00392F10">
        <w:rPr>
          <w:rFonts w:ascii="Arial" w:hAnsi="Arial" w:cs="Arial"/>
          <w:bCs/>
          <w:sz w:val="22"/>
          <w:szCs w:val="22"/>
        </w:rPr>
        <w:t>proyectos</w:t>
      </w:r>
      <w:r w:rsidRPr="00A051A7">
        <w:rPr>
          <w:rFonts w:ascii="Arial" w:hAnsi="Arial" w:cs="Arial"/>
          <w:bCs/>
          <w:sz w:val="22"/>
          <w:szCs w:val="22"/>
        </w:rPr>
        <w:t xml:space="preserve"> pre</w:t>
      </w:r>
      <w:r w:rsidR="00E30FB9">
        <w:rPr>
          <w:rFonts w:ascii="Arial" w:hAnsi="Arial" w:cs="Arial"/>
          <w:bCs/>
          <w:sz w:val="22"/>
          <w:szCs w:val="22"/>
        </w:rPr>
        <w:t>senta</w:t>
      </w:r>
      <w:r w:rsidRPr="00A051A7">
        <w:rPr>
          <w:rFonts w:ascii="Arial" w:hAnsi="Arial" w:cs="Arial"/>
          <w:bCs/>
          <w:sz w:val="22"/>
          <w:szCs w:val="22"/>
        </w:rPr>
        <w:t>dos</w:t>
      </w:r>
      <w:r w:rsidRPr="00A051A7">
        <w:rPr>
          <w:rFonts w:ascii="Arial" w:hAnsi="Arial" w:cs="Arial"/>
          <w:sz w:val="22"/>
          <w:szCs w:val="22"/>
        </w:rPr>
        <w:t xml:space="preserve">. La cesión de derechos se hace por el periodo máximo legalmente establecido y para un ámbito mundial. </w:t>
      </w:r>
      <w:r w:rsidRPr="00A051A7">
        <w:rPr>
          <w:rFonts w:ascii="Arial" w:hAnsi="Arial" w:cs="Arial"/>
          <w:bCs/>
          <w:sz w:val="22"/>
          <w:szCs w:val="22"/>
        </w:rPr>
        <w:t>El/la PARTICIPANTE conservará los derechos de propiedad intelectual no cedidos a la ONCE en este documento. Lo anterior se entenderá sin perjuicio de los derechos preexistentes de terceros sobre l</w:t>
      </w:r>
      <w:r w:rsidR="004E284B">
        <w:rPr>
          <w:rFonts w:ascii="Arial" w:hAnsi="Arial" w:cs="Arial"/>
          <w:bCs/>
          <w:sz w:val="22"/>
          <w:szCs w:val="22"/>
        </w:rPr>
        <w:t>o</w:t>
      </w:r>
      <w:r w:rsidRPr="00A051A7">
        <w:rPr>
          <w:rFonts w:ascii="Arial" w:hAnsi="Arial" w:cs="Arial"/>
          <w:bCs/>
          <w:sz w:val="22"/>
          <w:szCs w:val="22"/>
        </w:rPr>
        <w:t xml:space="preserve">s </w:t>
      </w:r>
      <w:r w:rsidR="00E30FB9">
        <w:rPr>
          <w:rFonts w:ascii="Arial" w:hAnsi="Arial" w:cs="Arial"/>
          <w:bCs/>
          <w:sz w:val="22"/>
          <w:szCs w:val="22"/>
        </w:rPr>
        <w:t>proyectos presentados</w:t>
      </w:r>
      <w:r w:rsidRPr="00A051A7">
        <w:rPr>
          <w:rFonts w:ascii="Arial" w:hAnsi="Arial" w:cs="Arial"/>
          <w:sz w:val="22"/>
          <w:szCs w:val="22"/>
        </w:rPr>
        <w:t>.</w:t>
      </w:r>
    </w:p>
    <w:p w14:paraId="5224B8C3" w14:textId="77777777" w:rsidR="007062F5" w:rsidRPr="00A051A7" w:rsidRDefault="007062F5" w:rsidP="00482254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Segundo.- Teniendo en cuenta la finalidad social y sin ánimo de lucro de la difusión y publicación del trabajo que va a realizar la ONCE, el/la PARTICIPANTE acepta que no recibirá contraprestación alguna por la transmisión de los derechos de propiedad intelectual sobre el trabajo, comprometiéndose a no impedir o dificultar el ejercicio de los derechos transmitidos en virtud de su participación en el Concurso.</w:t>
      </w:r>
    </w:p>
    <w:p w14:paraId="7474CEE5" w14:textId="46EA9AB8" w:rsidR="00C9005C" w:rsidRDefault="007062F5" w:rsidP="00482254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Tercero.- La presente cesión de derechos surtirá efectos en </w:t>
      </w:r>
      <w:r w:rsidR="00E30FB9">
        <w:rPr>
          <w:rFonts w:ascii="Arial" w:hAnsi="Arial" w:cs="Arial"/>
          <w:sz w:val="22"/>
          <w:szCs w:val="22"/>
        </w:rPr>
        <w:t>todos los</w:t>
      </w:r>
      <w:r w:rsidRPr="00A051A7">
        <w:rPr>
          <w:rFonts w:ascii="Arial" w:hAnsi="Arial" w:cs="Arial"/>
          <w:sz w:val="22"/>
          <w:szCs w:val="22"/>
        </w:rPr>
        <w:t xml:space="preserve"> </w:t>
      </w:r>
      <w:r w:rsidR="00392F10">
        <w:rPr>
          <w:rFonts w:ascii="Arial" w:hAnsi="Arial" w:cs="Arial"/>
          <w:sz w:val="22"/>
          <w:szCs w:val="22"/>
        </w:rPr>
        <w:t>proyectos</w:t>
      </w:r>
      <w:r w:rsidRPr="00A051A7">
        <w:rPr>
          <w:rFonts w:ascii="Arial" w:hAnsi="Arial" w:cs="Arial"/>
          <w:sz w:val="22"/>
          <w:szCs w:val="22"/>
        </w:rPr>
        <w:t xml:space="preserve"> presentado</w:t>
      </w:r>
      <w:r w:rsidR="00E30FB9">
        <w:rPr>
          <w:rFonts w:ascii="Arial" w:hAnsi="Arial" w:cs="Arial"/>
          <w:sz w:val="22"/>
          <w:szCs w:val="22"/>
        </w:rPr>
        <w:t>s</w:t>
      </w:r>
      <w:r w:rsidRPr="00A051A7">
        <w:rPr>
          <w:rFonts w:ascii="Arial" w:hAnsi="Arial" w:cs="Arial"/>
          <w:sz w:val="22"/>
          <w:szCs w:val="22"/>
        </w:rPr>
        <w:t>.</w:t>
      </w:r>
    </w:p>
    <w:p w14:paraId="4E4CDC17" w14:textId="77777777" w:rsidR="000B0772" w:rsidRDefault="000B0772" w:rsidP="00482254">
      <w:pPr>
        <w:spacing w:before="120"/>
        <w:ind w:right="-2"/>
        <w:jc w:val="both"/>
        <w:rPr>
          <w:rFonts w:ascii="Arial" w:hAnsi="Arial" w:cs="Arial"/>
          <w:sz w:val="22"/>
          <w:szCs w:val="22"/>
        </w:rPr>
        <w:sectPr w:rsidR="000B0772" w:rsidSect="00086B0E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1D35732A" w14:textId="77777777" w:rsidR="000B0772" w:rsidRDefault="000B0772" w:rsidP="00482254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</w:p>
    <w:p w14:paraId="13E046E4" w14:textId="77777777" w:rsidR="00CD6433" w:rsidRDefault="00CD6433" w:rsidP="00482254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</w:p>
    <w:p w14:paraId="5AB05125" w14:textId="77777777" w:rsidR="007062F5" w:rsidRPr="00A051A7" w:rsidRDefault="007062F5" w:rsidP="00482254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ind w:right="-2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bCs/>
          <w:spacing w:val="-2"/>
          <w:sz w:val="22"/>
          <w:szCs w:val="22"/>
        </w:rPr>
        <w:t>Fecha: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FECHA DD/MM/AAA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 w:rsidRPr="00A051A7">
        <w:rPr>
          <w:rFonts w:ascii="Arial" w:hAnsi="Arial" w:cs="Arial"/>
          <w:bCs/>
          <w:spacing w:val="-2"/>
          <w:sz w:val="22"/>
          <w:szCs w:val="22"/>
        </w:rPr>
        <w:tab/>
        <w:t>Fdo.: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NOMBRE Y APELLIDOS DEL FIRMANTE DEL ANEXO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79CEBE97" w14:textId="77777777" w:rsidR="00F07AF1" w:rsidRDefault="00F07AF1" w:rsidP="00482254">
      <w:pPr>
        <w:tabs>
          <w:tab w:val="left" w:pos="3544"/>
          <w:tab w:val="left" w:leader="underscore" w:pos="4253"/>
          <w:tab w:val="right" w:leader="underscore" w:pos="8505"/>
        </w:tabs>
        <w:suppressAutoHyphens/>
        <w:ind w:right="-2"/>
        <w:jc w:val="both"/>
        <w:rPr>
          <w:rFonts w:ascii="Arial" w:hAnsi="Arial" w:cs="Arial"/>
          <w:bCs/>
          <w:spacing w:val="-2"/>
          <w:sz w:val="22"/>
          <w:szCs w:val="22"/>
        </w:rPr>
        <w:sectPr w:rsidR="00F07AF1" w:rsidSect="008F650B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1906" w:h="16838" w:code="9"/>
          <w:pgMar w:top="1985" w:right="1418" w:bottom="567" w:left="1701" w:header="709" w:footer="454" w:gutter="0"/>
          <w:cols w:space="708"/>
          <w:titlePg/>
          <w:docGrid w:linePitch="360"/>
        </w:sectPr>
      </w:pPr>
    </w:p>
    <w:p w14:paraId="3925D2CE" w14:textId="5BDB0574" w:rsidR="007062F5" w:rsidRDefault="007062F5" w:rsidP="00482254">
      <w:pPr>
        <w:tabs>
          <w:tab w:val="left" w:pos="3544"/>
          <w:tab w:val="left" w:leader="underscore" w:pos="4253"/>
          <w:tab w:val="right" w:leader="underscore" w:pos="8505"/>
        </w:tabs>
        <w:suppressAutoHyphens/>
        <w:ind w:right="-2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bCs/>
          <w:spacing w:val="-2"/>
          <w:sz w:val="22"/>
          <w:szCs w:val="22"/>
        </w:rPr>
        <w:tab/>
        <w:t>(El/la PARTICIPANTE)</w:t>
      </w:r>
    </w:p>
    <w:p w14:paraId="7C6D1B5D" w14:textId="40BE92DB" w:rsidR="00393C9B" w:rsidRDefault="00393C9B">
      <w:pPr>
        <w:spacing w:after="200" w:line="276" w:lineRule="auto"/>
      </w:pPr>
      <w:r>
        <w:br w:type="page"/>
      </w:r>
    </w:p>
    <w:p w14:paraId="61C33349" w14:textId="00090858" w:rsidR="00393C9B" w:rsidRPr="009770A5" w:rsidRDefault="00393C9B" w:rsidP="00393C9B">
      <w:pPr>
        <w:pStyle w:val="Ttulo1"/>
        <w:spacing w:before="240" w:after="240"/>
        <w:ind w:left="1844" w:firstLine="283"/>
        <w:jc w:val="right"/>
        <w:rPr>
          <w:szCs w:val="24"/>
        </w:rPr>
      </w:pPr>
      <w:bookmarkStart w:id="20" w:name="_Toc149296198"/>
      <w:r w:rsidRPr="009770A5">
        <w:rPr>
          <w:szCs w:val="24"/>
        </w:rPr>
        <w:lastRenderedPageBreak/>
        <w:t>ANEXO II</w:t>
      </w:r>
      <w:r>
        <w:rPr>
          <w:szCs w:val="24"/>
        </w:rPr>
        <w:t>I</w:t>
      </w:r>
      <w:bookmarkEnd w:id="20"/>
    </w:p>
    <w:p w14:paraId="189358C7" w14:textId="0D65E52C" w:rsidR="00393C9B" w:rsidRPr="00261AE0" w:rsidRDefault="00393C9B" w:rsidP="00393C9B">
      <w:pPr>
        <w:pStyle w:val="Ttulo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93C9B">
        <w:rPr>
          <w:rFonts w:ascii="Arial" w:hAnsi="Arial" w:cs="Arial"/>
          <w:b/>
          <w:bCs/>
          <w:color w:val="auto"/>
          <w:sz w:val="24"/>
          <w:szCs w:val="24"/>
        </w:rPr>
        <w:t>LISTADO DE CLUBES BRAILLE</w:t>
      </w:r>
      <w:r w:rsidRPr="00261AE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A14BF23" w14:textId="1B49C6E4" w:rsidR="00393C9B" w:rsidRDefault="00393C9B" w:rsidP="00482254">
      <w:pPr>
        <w:tabs>
          <w:tab w:val="left" w:pos="3544"/>
          <w:tab w:val="left" w:leader="underscore" w:pos="4253"/>
          <w:tab w:val="right" w:leader="underscore" w:pos="8505"/>
        </w:tabs>
        <w:suppressAutoHyphens/>
        <w:ind w:right="-2"/>
        <w:jc w:val="both"/>
      </w:pPr>
    </w:p>
    <w:p w14:paraId="6DDF4AAA" w14:textId="73DA40A8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Alcalá de Guadaíra</w:t>
      </w:r>
    </w:p>
    <w:p w14:paraId="2A4057C4" w14:textId="16EF7208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Algeciras</w:t>
      </w:r>
    </w:p>
    <w:p w14:paraId="0173C55C" w14:textId="7AF66043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Alicante</w:t>
      </w:r>
    </w:p>
    <w:p w14:paraId="51671504" w14:textId="58D7F5DB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Almería</w:t>
      </w:r>
    </w:p>
    <w:p w14:paraId="7A9E15F0" w14:textId="6FFFB4C9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Aragón</w:t>
      </w:r>
    </w:p>
    <w:p w14:paraId="1DBC9B8A" w14:textId="3FC7883E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Asturias</w:t>
      </w:r>
    </w:p>
    <w:p w14:paraId="67A7C0A4" w14:textId="64C28ADD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Baleares</w:t>
      </w:r>
    </w:p>
    <w:p w14:paraId="299646AB" w14:textId="1656200C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Barcelona</w:t>
      </w:r>
    </w:p>
    <w:p w14:paraId="0521E7F7" w14:textId="01182516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Cádiz</w:t>
      </w:r>
    </w:p>
    <w:p w14:paraId="00CC9A0B" w14:textId="16535D5D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Canarias</w:t>
      </w:r>
    </w:p>
    <w:p w14:paraId="443E4B06" w14:textId="17317E3F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Cantabria</w:t>
      </w:r>
    </w:p>
    <w:p w14:paraId="24D0F368" w14:textId="60C50479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Córdoba</w:t>
      </w:r>
    </w:p>
    <w:p w14:paraId="7F16B3FF" w14:textId="01498664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Cuenca</w:t>
      </w:r>
    </w:p>
    <w:p w14:paraId="250427F6" w14:textId="7CB55FD3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Extremadura</w:t>
      </w:r>
    </w:p>
    <w:p w14:paraId="2B7DD89E" w14:textId="552A1604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Guadalajara</w:t>
      </w:r>
    </w:p>
    <w:p w14:paraId="15EBED7B" w14:textId="4A9B8047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Huelva</w:t>
      </w:r>
    </w:p>
    <w:p w14:paraId="1702577C" w14:textId="4A95020D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Jaén</w:t>
      </w:r>
    </w:p>
    <w:p w14:paraId="4FE2F4AE" w14:textId="517C99E4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Jerez</w:t>
      </w:r>
    </w:p>
    <w:p w14:paraId="50D19FBC" w14:textId="3428B29F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La Línea de la Concepción</w:t>
      </w:r>
    </w:p>
    <w:p w14:paraId="14E9D80D" w14:textId="18593BBB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La Rioja</w:t>
      </w:r>
    </w:p>
    <w:p w14:paraId="6A121BA6" w14:textId="325530BA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Madrid</w:t>
      </w:r>
    </w:p>
    <w:p w14:paraId="53BBA098" w14:textId="093B2777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Málaga</w:t>
      </w:r>
    </w:p>
    <w:p w14:paraId="600CD9A2" w14:textId="3D65B62E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Murcia</w:t>
      </w:r>
    </w:p>
    <w:p w14:paraId="680603B3" w14:textId="020AD429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Navarra</w:t>
      </w:r>
    </w:p>
    <w:p w14:paraId="49C8E0CA" w14:textId="7479ED60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País Vasco</w:t>
      </w:r>
    </w:p>
    <w:p w14:paraId="3A647B67" w14:textId="04947CD5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Pontevedra</w:t>
      </w:r>
    </w:p>
    <w:p w14:paraId="3BDEE5FA" w14:textId="4F85B2A6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Santiago de Compostela</w:t>
      </w:r>
    </w:p>
    <w:p w14:paraId="71296D34" w14:textId="0640827A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Sevilla</w:t>
      </w:r>
    </w:p>
    <w:p w14:paraId="5D4F455F" w14:textId="51034A26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Soria</w:t>
      </w:r>
    </w:p>
    <w:p w14:paraId="4525337D" w14:textId="5EA3E7DF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Tarragona</w:t>
      </w:r>
    </w:p>
    <w:p w14:paraId="3F35246B" w14:textId="33124312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Tenerife</w:t>
      </w:r>
    </w:p>
    <w:p w14:paraId="74C2E6D3" w14:textId="7D90B239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Toledo</w:t>
      </w:r>
    </w:p>
    <w:p w14:paraId="741E1134" w14:textId="25851559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Valencia</w:t>
      </w:r>
    </w:p>
    <w:p w14:paraId="4086EF1A" w14:textId="01E411A2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Valladolid</w:t>
      </w:r>
    </w:p>
    <w:p w14:paraId="138F91FD" w14:textId="3F357C08" w:rsidR="00E82FEE" w:rsidRPr="00393C9B" w:rsidRDefault="00E82FEE" w:rsidP="00E82FE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60" w:after="60"/>
        <w:ind w:left="714" w:hanging="357"/>
        <w:contextualSpacing w:val="0"/>
        <w:jc w:val="both"/>
        <w:rPr>
          <w:rFonts w:ascii="Arial" w:hAnsi="Arial" w:cs="Arial"/>
          <w:bCs/>
          <w:lang w:eastAsia="es-ES"/>
        </w:rPr>
      </w:pPr>
      <w:r w:rsidRPr="00393C9B">
        <w:rPr>
          <w:rFonts w:ascii="Arial" w:hAnsi="Arial" w:cs="Arial"/>
          <w:bCs/>
          <w:lang w:eastAsia="es-ES"/>
        </w:rPr>
        <w:t>Vigo</w:t>
      </w:r>
    </w:p>
    <w:sectPr w:rsidR="00E82FEE" w:rsidRPr="00393C9B" w:rsidSect="008F650B">
      <w:footerReference w:type="default" r:id="rId31"/>
      <w:type w:val="continuous"/>
      <w:pgSz w:w="11906" w:h="16838" w:code="9"/>
      <w:pgMar w:top="1985" w:right="1418" w:bottom="567" w:left="1701" w:header="709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C66E" w14:textId="77777777" w:rsidR="006C520D" w:rsidRDefault="006C520D" w:rsidP="00D51741">
      <w:r>
        <w:separator/>
      </w:r>
    </w:p>
  </w:endnote>
  <w:endnote w:type="continuationSeparator" w:id="0">
    <w:p w14:paraId="7E16EA74" w14:textId="77777777" w:rsidR="006C520D" w:rsidRDefault="006C520D" w:rsidP="00D51741">
      <w:r>
        <w:continuationSeparator/>
      </w:r>
    </w:p>
  </w:endnote>
  <w:endnote w:type="continuationNotice" w:id="1">
    <w:p w14:paraId="76D72814" w14:textId="77777777" w:rsidR="006C520D" w:rsidRDefault="006C5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49BE" w14:textId="0D956D0F" w:rsidR="00544FCA" w:rsidRPr="00C104AF" w:rsidRDefault="00544FCA" w:rsidP="00BD07FE">
    <w:pPr>
      <w:pStyle w:val="Piedepgina"/>
      <w:tabs>
        <w:tab w:val="clear" w:pos="4252"/>
      </w:tabs>
      <w:rPr>
        <w:sz w:val="18"/>
        <w:szCs w:val="18"/>
      </w:rPr>
    </w:pPr>
    <w:r w:rsidRPr="004050DA">
      <w:rPr>
        <w:rFonts w:ascii="Arial" w:hAnsi="Arial" w:cs="Arial"/>
        <w:i/>
        <w:sz w:val="18"/>
        <w:szCs w:val="18"/>
      </w:rPr>
      <w:t xml:space="preserve">Oficio-Circular </w:t>
    </w:r>
    <w:r w:rsidR="00963936">
      <w:rPr>
        <w:rFonts w:ascii="Arial" w:hAnsi="Arial" w:cs="Arial"/>
        <w:i/>
        <w:sz w:val="18"/>
        <w:szCs w:val="18"/>
      </w:rPr>
      <w:t>48</w:t>
    </w:r>
    <w:r w:rsidR="002F089D">
      <w:rPr>
        <w:rFonts w:ascii="Arial" w:hAnsi="Arial" w:cs="Arial"/>
        <w:i/>
        <w:sz w:val="18"/>
        <w:szCs w:val="18"/>
      </w:rPr>
      <w:t>/2023</w:t>
    </w:r>
    <w:r w:rsidR="00BD07FE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 xml:space="preserve">Página </w:t>
    </w:r>
    <w:r w:rsidRPr="00C104AF">
      <w:rPr>
        <w:rFonts w:ascii="Arial" w:hAnsi="Arial" w:cs="Arial"/>
        <w:i/>
        <w:sz w:val="18"/>
        <w:szCs w:val="18"/>
      </w:rPr>
      <w:fldChar w:fldCharType="begin"/>
    </w:r>
    <w:r w:rsidRPr="00C104AF">
      <w:rPr>
        <w:rFonts w:ascii="Arial" w:hAnsi="Arial" w:cs="Arial"/>
        <w:i/>
        <w:sz w:val="18"/>
        <w:szCs w:val="18"/>
      </w:rPr>
      <w:instrText>PAGE</w:instrText>
    </w:r>
    <w:r w:rsidRPr="00C104AF">
      <w:rPr>
        <w:rFonts w:ascii="Arial" w:hAnsi="Arial" w:cs="Arial"/>
        <w:i/>
        <w:sz w:val="18"/>
        <w:szCs w:val="18"/>
      </w:rPr>
      <w:fldChar w:fldCharType="separate"/>
    </w:r>
    <w:r w:rsidR="003D2665">
      <w:rPr>
        <w:rFonts w:ascii="Arial" w:hAnsi="Arial" w:cs="Arial"/>
        <w:i/>
        <w:noProof/>
        <w:sz w:val="18"/>
        <w:szCs w:val="18"/>
      </w:rPr>
      <w:t>11</w:t>
    </w:r>
    <w:r w:rsidRPr="00C104AF">
      <w:rPr>
        <w:rFonts w:ascii="Arial" w:hAnsi="Arial" w:cs="Arial"/>
        <w:i/>
        <w:sz w:val="18"/>
        <w:szCs w:val="18"/>
      </w:rPr>
      <w:fldChar w:fldCharType="end"/>
    </w:r>
    <w:r w:rsidRPr="00C104AF">
      <w:rPr>
        <w:rFonts w:ascii="Arial" w:hAnsi="Arial" w:cs="Arial"/>
        <w:i/>
        <w:sz w:val="18"/>
        <w:szCs w:val="18"/>
      </w:rPr>
      <w:t xml:space="preserve"> de </w:t>
    </w:r>
    <w:r w:rsidR="007B057A">
      <w:rPr>
        <w:rFonts w:ascii="Arial" w:hAnsi="Arial" w:cs="Arial"/>
        <w:i/>
        <w:sz w:val="18"/>
        <w:szCs w:val="18"/>
      </w:rPr>
      <w:t>5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DB09" w14:textId="433E5BD2" w:rsidR="00544FCA" w:rsidRPr="009B6CB8" w:rsidRDefault="00544FCA" w:rsidP="00686C82">
    <w:pPr>
      <w:pStyle w:val="Piedepgina"/>
      <w:tabs>
        <w:tab w:val="clear" w:pos="4252"/>
      </w:tabs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>Oficio Circular</w:t>
    </w:r>
    <w:r w:rsidR="00F43A00" w:rsidRPr="009B6CB8">
      <w:rPr>
        <w:rFonts w:ascii="Arial" w:hAnsi="Arial" w:cs="Arial"/>
        <w:i/>
        <w:sz w:val="18"/>
        <w:szCs w:val="18"/>
        <w:lang w:val="pt-PT"/>
      </w:rPr>
      <w:t xml:space="preserve"> </w:t>
    </w:r>
    <w:r w:rsidR="008417B2">
      <w:rPr>
        <w:rFonts w:ascii="Arial" w:hAnsi="Arial" w:cs="Arial"/>
        <w:i/>
        <w:sz w:val="18"/>
        <w:szCs w:val="18"/>
        <w:lang w:val="pt-PT"/>
      </w:rPr>
      <w:t>XX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2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6C1A" w14:textId="71247451" w:rsidR="00367F31" w:rsidRPr="009B6CB8" w:rsidRDefault="00367F31" w:rsidP="00DA1D9A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III </w:t>
    </w:r>
    <w:r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963936">
      <w:rPr>
        <w:rFonts w:ascii="Arial" w:hAnsi="Arial" w:cs="Arial"/>
        <w:i/>
        <w:sz w:val="18"/>
        <w:szCs w:val="18"/>
        <w:lang w:val="pt-PT"/>
      </w:rPr>
      <w:t>48</w:t>
    </w:r>
    <w:r>
      <w:rPr>
        <w:rFonts w:ascii="Arial" w:hAnsi="Arial" w:cs="Arial"/>
        <w:i/>
        <w:sz w:val="18"/>
        <w:szCs w:val="18"/>
        <w:lang w:val="pt-PT"/>
      </w:rPr>
      <w:t>/2023</w:t>
    </w:r>
    <w:r w:rsidRPr="009B6CB8">
      <w:rPr>
        <w:rFonts w:ascii="Arial" w:hAnsi="Arial" w:cs="Arial"/>
        <w:i/>
        <w:sz w:val="18"/>
        <w:szCs w:val="18"/>
        <w:lang w:val="pt-PT"/>
      </w:rPr>
      <w:tab/>
      <w:t xml:space="preserve">Página </w:t>
    </w:r>
    <w:r>
      <w:rPr>
        <w:rFonts w:ascii="Arial" w:hAnsi="Arial" w:cs="Arial"/>
        <w:i/>
        <w:sz w:val="18"/>
        <w:szCs w:val="18"/>
        <w:lang w:val="pt-PT"/>
      </w:rPr>
      <w:t>1</w:t>
    </w:r>
    <w:r w:rsidRPr="009B6CB8">
      <w:rPr>
        <w:rFonts w:ascii="Arial" w:hAnsi="Arial" w:cs="Arial"/>
        <w:i/>
        <w:sz w:val="18"/>
        <w:szCs w:val="18"/>
        <w:lang w:val="pt-PT"/>
      </w:rPr>
      <w:t xml:space="preserve"> de </w:t>
    </w:r>
    <w:r>
      <w:rPr>
        <w:rFonts w:ascii="Arial" w:hAnsi="Arial" w:cs="Arial"/>
        <w:i/>
        <w:sz w:val="18"/>
        <w:szCs w:val="18"/>
        <w:lang w:val="pt-PT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B64F" w14:textId="054F9E25" w:rsidR="00544FCA" w:rsidRPr="00C104AF" w:rsidRDefault="00544FCA" w:rsidP="00BD07FE">
    <w:pPr>
      <w:pStyle w:val="Piedepgina"/>
      <w:tabs>
        <w:tab w:val="clear" w:pos="4252"/>
      </w:tabs>
      <w:rPr>
        <w:sz w:val="18"/>
        <w:szCs w:val="18"/>
      </w:rPr>
    </w:pPr>
    <w:r w:rsidRPr="004050DA">
      <w:rPr>
        <w:rFonts w:ascii="Arial" w:hAnsi="Arial" w:cs="Arial"/>
        <w:i/>
        <w:sz w:val="18"/>
        <w:szCs w:val="18"/>
      </w:rPr>
      <w:t>Oficio-Circular</w:t>
    </w:r>
    <w:r>
      <w:rPr>
        <w:rFonts w:ascii="Arial" w:hAnsi="Arial" w:cs="Arial"/>
        <w:i/>
        <w:sz w:val="18"/>
        <w:szCs w:val="18"/>
      </w:rPr>
      <w:t xml:space="preserve"> </w:t>
    </w:r>
    <w:r w:rsidR="00963936">
      <w:rPr>
        <w:rFonts w:ascii="Arial" w:hAnsi="Arial" w:cs="Arial"/>
        <w:i/>
        <w:sz w:val="18"/>
        <w:szCs w:val="18"/>
      </w:rPr>
      <w:t>48</w:t>
    </w:r>
    <w:r w:rsidR="002F089D">
      <w:rPr>
        <w:rFonts w:ascii="Arial" w:hAnsi="Arial" w:cs="Arial"/>
        <w:i/>
        <w:sz w:val="18"/>
        <w:szCs w:val="18"/>
      </w:rPr>
      <w:t>/2023</w:t>
    </w:r>
    <w:r w:rsidR="00BD07FE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 xml:space="preserve">Página </w:t>
    </w:r>
    <w:r w:rsidRPr="00C104AF">
      <w:rPr>
        <w:rFonts w:ascii="Arial" w:hAnsi="Arial" w:cs="Arial"/>
        <w:i/>
        <w:sz w:val="18"/>
        <w:szCs w:val="18"/>
      </w:rPr>
      <w:fldChar w:fldCharType="begin"/>
    </w:r>
    <w:r w:rsidRPr="00C104AF">
      <w:rPr>
        <w:rFonts w:ascii="Arial" w:hAnsi="Arial" w:cs="Arial"/>
        <w:i/>
        <w:sz w:val="18"/>
        <w:szCs w:val="18"/>
      </w:rPr>
      <w:instrText>PAGE</w:instrText>
    </w:r>
    <w:r w:rsidRPr="00C104AF">
      <w:rPr>
        <w:rFonts w:ascii="Arial" w:hAnsi="Arial" w:cs="Arial"/>
        <w:i/>
        <w:sz w:val="18"/>
        <w:szCs w:val="18"/>
      </w:rPr>
      <w:fldChar w:fldCharType="separate"/>
    </w:r>
    <w:r w:rsidR="005A31C5">
      <w:rPr>
        <w:rFonts w:ascii="Arial" w:hAnsi="Arial" w:cs="Arial"/>
        <w:i/>
        <w:noProof/>
        <w:sz w:val="18"/>
        <w:szCs w:val="18"/>
      </w:rPr>
      <w:t>1</w:t>
    </w:r>
    <w:r w:rsidRPr="00C104AF">
      <w:rPr>
        <w:rFonts w:ascii="Arial" w:hAnsi="Arial" w:cs="Arial"/>
        <w:i/>
        <w:sz w:val="18"/>
        <w:szCs w:val="18"/>
      </w:rPr>
      <w:fldChar w:fldCharType="end"/>
    </w:r>
    <w:r w:rsidRPr="00C104AF">
      <w:rPr>
        <w:rFonts w:ascii="Arial" w:hAnsi="Arial" w:cs="Arial"/>
        <w:i/>
        <w:sz w:val="18"/>
        <w:szCs w:val="18"/>
      </w:rPr>
      <w:t xml:space="preserve"> de </w:t>
    </w:r>
    <w:r w:rsidR="007B057A">
      <w:rPr>
        <w:rFonts w:ascii="Arial" w:hAnsi="Arial" w:cs="Arial"/>
        <w:i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03F3" w14:textId="77777777" w:rsidR="00544FCA" w:rsidRPr="009B6CB8" w:rsidRDefault="00544FCA" w:rsidP="00513DA4">
    <w:pPr>
      <w:pStyle w:val="Piedepgina"/>
      <w:spacing w:before="120"/>
      <w:rPr>
        <w:szCs w:val="16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>Anexo I Oficio Circular xx/2019</w:t>
    </w:r>
    <w:r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ab/>
      <w:t>Página 1 de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CAC8" w14:textId="0A25641E" w:rsidR="00544FCA" w:rsidRPr="00C104AF" w:rsidRDefault="00544FCA" w:rsidP="00686C82">
    <w:pPr>
      <w:pStyle w:val="Piedepgina"/>
      <w:tabs>
        <w:tab w:val="clear" w:pos="4252"/>
      </w:tabs>
      <w:spacing w:before="120"/>
      <w:rPr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Índice del Oficio Circular </w:t>
    </w:r>
    <w:r w:rsidR="00963936">
      <w:rPr>
        <w:rFonts w:ascii="Arial" w:hAnsi="Arial" w:cs="Arial"/>
        <w:i/>
        <w:sz w:val="18"/>
        <w:szCs w:val="18"/>
      </w:rPr>
      <w:t>48</w:t>
    </w:r>
    <w:r w:rsidR="002F089D">
      <w:rPr>
        <w:rFonts w:ascii="Arial" w:hAnsi="Arial" w:cs="Arial"/>
        <w:i/>
        <w:sz w:val="18"/>
        <w:szCs w:val="18"/>
      </w:rPr>
      <w:t>/2023</w:t>
    </w:r>
    <w:r w:rsidR="00686C82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>Página 1 de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52B9" w14:textId="77777777" w:rsidR="00F61961" w:rsidRPr="00525C22" w:rsidRDefault="00F61961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II al Oficio-</w:t>
    </w:r>
    <w:sdt>
      <w:sdtPr>
        <w:rPr>
          <w:rFonts w:ascii="Arial" w:hAnsi="Arial" w:cs="Arial"/>
          <w:i/>
          <w:sz w:val="18"/>
          <w:szCs w:val="18"/>
        </w:rPr>
        <w:id w:val="-215823712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>
          <w:rPr>
            <w:rFonts w:ascii="Arial" w:hAnsi="Arial" w:cs="Arial"/>
            <w:i/>
            <w:sz w:val="18"/>
            <w:szCs w:val="18"/>
          </w:rPr>
          <w:t>59/2022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6BB2" w14:textId="51E15DED" w:rsidR="00F61961" w:rsidRPr="00F61961" w:rsidRDefault="00F61961" w:rsidP="00F61961">
    <w:pPr>
      <w:pStyle w:val="Piedepgina"/>
      <w:tabs>
        <w:tab w:val="clear" w:pos="4252"/>
      </w:tabs>
      <w:spacing w:before="120"/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>Anexo I a</w:t>
    </w:r>
    <w:r>
      <w:rPr>
        <w:rFonts w:ascii="Arial" w:hAnsi="Arial" w:cs="Arial"/>
        <w:i/>
        <w:sz w:val="18"/>
        <w:szCs w:val="18"/>
        <w:lang w:val="pt-PT"/>
      </w:rPr>
      <w:t xml:space="preserve">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 Circular </w:t>
    </w:r>
    <w:r w:rsidR="00963936">
      <w:rPr>
        <w:rFonts w:ascii="Arial" w:hAnsi="Arial" w:cs="Arial"/>
        <w:i/>
        <w:sz w:val="18"/>
        <w:szCs w:val="18"/>
        <w:lang w:val="pt-PT"/>
      </w:rPr>
      <w:t>48</w:t>
    </w:r>
    <w:r>
      <w:rPr>
        <w:rFonts w:ascii="Arial" w:hAnsi="Arial" w:cs="Arial"/>
        <w:i/>
        <w:sz w:val="18"/>
        <w:szCs w:val="18"/>
        <w:lang w:val="pt-PT"/>
      </w:rPr>
      <w:t>/2023</w:t>
    </w:r>
    <w:r w:rsidRPr="009B6CB8">
      <w:rPr>
        <w:rFonts w:ascii="Arial" w:hAnsi="Arial" w:cs="Arial"/>
        <w:i/>
        <w:sz w:val="18"/>
        <w:szCs w:val="18"/>
        <w:lang w:val="pt-PT"/>
      </w:rPr>
      <w:tab/>
      <w:t>Página 1 de 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04EB" w14:textId="79EB76E4" w:rsidR="007062F5" w:rsidRPr="00525C22" w:rsidRDefault="007062F5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II al Oficio-</w:t>
    </w:r>
    <w:sdt>
      <w:sdtPr>
        <w:rPr>
          <w:rFonts w:ascii="Arial" w:hAnsi="Arial" w:cs="Arial"/>
          <w:i/>
          <w:sz w:val="18"/>
          <w:szCs w:val="18"/>
        </w:rPr>
        <w:id w:val="858787626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963936">
          <w:rPr>
            <w:rFonts w:ascii="Arial" w:hAnsi="Arial" w:cs="Arial"/>
            <w:i/>
            <w:sz w:val="18"/>
            <w:szCs w:val="18"/>
          </w:rPr>
          <w:t>48</w:t>
        </w:r>
        <w:r>
          <w:rPr>
            <w:rFonts w:ascii="Arial" w:hAnsi="Arial" w:cs="Arial"/>
            <w:i/>
            <w:sz w:val="18"/>
            <w:szCs w:val="18"/>
          </w:rPr>
          <w:t>/202</w:t>
        </w:r>
        <w:r w:rsidR="00144C28">
          <w:rPr>
            <w:rFonts w:ascii="Arial" w:hAnsi="Arial" w:cs="Arial"/>
            <w:i/>
            <w:sz w:val="18"/>
            <w:szCs w:val="18"/>
          </w:rPr>
          <w:t>3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C86D" w14:textId="77777777" w:rsidR="007062F5" w:rsidRPr="00D64522" w:rsidRDefault="007062F5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391396">
      <w:rPr>
        <w:rFonts w:ascii="Arial" w:hAnsi="Arial" w:cs="Arial"/>
        <w:i/>
        <w:sz w:val="18"/>
        <w:szCs w:val="18"/>
        <w:lang w:val="pt-PT"/>
      </w:rPr>
      <w:t xml:space="preserve">Anexo III </w:t>
    </w:r>
    <w:r>
      <w:rPr>
        <w:rFonts w:ascii="Arial" w:hAnsi="Arial" w:cs="Arial"/>
        <w:i/>
        <w:sz w:val="18"/>
        <w:szCs w:val="18"/>
        <w:lang w:val="pt-PT"/>
      </w:rPr>
      <w:t xml:space="preserve">al </w:t>
    </w:r>
    <w:r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>
      <w:rPr>
        <w:rFonts w:ascii="Arial" w:hAnsi="Arial" w:cs="Arial"/>
        <w:i/>
        <w:sz w:val="18"/>
        <w:szCs w:val="18"/>
        <w:lang w:val="pt-PT"/>
      </w:rPr>
      <w:t>X</w:t>
    </w:r>
    <w:r w:rsidRPr="00391396">
      <w:rPr>
        <w:rFonts w:ascii="Arial" w:hAnsi="Arial" w:cs="Arial"/>
        <w:i/>
        <w:sz w:val="18"/>
        <w:szCs w:val="18"/>
        <w:lang w:val="pt-PT"/>
      </w:rPr>
      <w:t>/202</w:t>
    </w:r>
    <w:r>
      <w:rPr>
        <w:rFonts w:ascii="Arial" w:hAnsi="Arial" w:cs="Arial"/>
        <w:i/>
        <w:sz w:val="18"/>
        <w:szCs w:val="18"/>
        <w:lang w:val="pt-PT"/>
      </w:rPr>
      <w:t>2</w:t>
    </w:r>
    <w:r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>
      <w:rPr>
        <w:rFonts w:ascii="Arial" w:hAnsi="Arial" w:cs="Arial"/>
        <w:i/>
        <w:sz w:val="18"/>
        <w:szCs w:val="18"/>
      </w:rPr>
      <w:fldChar w:fldCharType="begin"/>
    </w:r>
    <w:r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fldChar w:fldCharType="end"/>
    </w:r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0393" w14:textId="171F9DA6" w:rsidR="00544FCA" w:rsidRPr="009B6CB8" w:rsidRDefault="00544FCA" w:rsidP="00DA1D9A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8417B2">
      <w:rPr>
        <w:rFonts w:ascii="Arial" w:hAnsi="Arial" w:cs="Arial"/>
        <w:i/>
        <w:sz w:val="18"/>
        <w:szCs w:val="18"/>
        <w:lang w:val="pt-PT"/>
      </w:rPr>
      <w:t>XX</w:t>
    </w:r>
    <w:r w:rsidR="002F089D">
      <w:rPr>
        <w:rFonts w:ascii="Arial" w:hAnsi="Arial" w:cs="Arial"/>
        <w:i/>
        <w:sz w:val="18"/>
        <w:szCs w:val="18"/>
        <w:lang w:val="pt-PT"/>
      </w:rPr>
      <w:t>/2023</w:t>
    </w:r>
    <w:r w:rsidR="00DA1D9A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2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7740" w14:textId="77777777" w:rsidR="006C520D" w:rsidRDefault="006C520D" w:rsidP="00D51741">
      <w:r>
        <w:separator/>
      </w:r>
    </w:p>
  </w:footnote>
  <w:footnote w:type="continuationSeparator" w:id="0">
    <w:p w14:paraId="3A325136" w14:textId="77777777" w:rsidR="006C520D" w:rsidRDefault="006C520D" w:rsidP="00D51741">
      <w:r>
        <w:continuationSeparator/>
      </w:r>
    </w:p>
  </w:footnote>
  <w:footnote w:type="continuationNotice" w:id="1">
    <w:p w14:paraId="5463F973" w14:textId="77777777" w:rsidR="006C520D" w:rsidRDefault="006C5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0E88" w14:textId="5A1CF6A1" w:rsidR="00544FCA" w:rsidRDefault="00BA2F1D">
    <w:pPr>
      <w:pStyle w:val="Encabezado"/>
    </w:pPr>
    <w:r>
      <w:rPr>
        <w:noProof/>
      </w:rPr>
      <w:drawing>
        <wp:inline distT="0" distB="0" distL="0" distR="0" wp14:anchorId="742D5DB0" wp14:editId="0B700C5F">
          <wp:extent cx="5396230" cy="809054"/>
          <wp:effectExtent l="0" t="0" r="0" b="0"/>
          <wp:docPr id="10" name="Imagen 10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424C" w14:textId="56F9F349" w:rsidR="00FD59DD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6FFE375E" wp14:editId="069F12B4">
          <wp:extent cx="5396230" cy="809054"/>
          <wp:effectExtent l="0" t="0" r="0" b="0"/>
          <wp:docPr id="12" name="Imagen 1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669"/>
    </w:tblGrid>
    <w:tr w:rsidR="00544FCA" w:rsidRPr="008254D2" w14:paraId="7E9DAC01" w14:textId="77777777" w:rsidTr="0057597B">
      <w:trPr>
        <w:trHeight w:val="589"/>
      </w:trPr>
      <w:tc>
        <w:tcPr>
          <w:tcW w:w="3111" w:type="dxa"/>
        </w:tcPr>
        <w:p w14:paraId="7D3B56C8" w14:textId="77777777" w:rsidR="00544FCA" w:rsidRPr="008254D2" w:rsidRDefault="00544FCA" w:rsidP="008254D2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08B7C6CE" wp14:editId="0D528F00">
                <wp:extent cx="1529971" cy="375807"/>
                <wp:effectExtent l="19050" t="0" r="0" b="0"/>
                <wp:docPr id="8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7D1F1B" w14:textId="77777777" w:rsidR="00544FCA" w:rsidRPr="008254D2" w:rsidRDefault="00544FCA" w:rsidP="00C47C4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 </w:t>
          </w: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t>NORMATIVA ONCE</w:t>
          </w:r>
        </w:p>
      </w:tc>
      <w:tc>
        <w:tcPr>
          <w:tcW w:w="5669" w:type="dxa"/>
        </w:tcPr>
        <w:p w14:paraId="231F30BE" w14:textId="77777777" w:rsidR="00544FCA" w:rsidRPr="005B3915" w:rsidRDefault="00544FCA" w:rsidP="0057597B">
          <w:pPr>
            <w:pStyle w:val="Encabezado"/>
            <w:spacing w:before="240"/>
            <w:jc w:val="right"/>
            <w:rPr>
              <w:rFonts w:ascii="Arial" w:hAnsi="Arial" w:cs="Arial"/>
              <w:lang w:val="es-ES" w:eastAsia="es-ES"/>
            </w:rPr>
          </w:pPr>
          <w:r>
            <w:rPr>
              <w:rFonts w:ascii="Arial" w:hAnsi="Arial" w:cs="Arial"/>
              <w:b/>
              <w:bCs/>
            </w:rPr>
            <w:t>ANEXO I</w:t>
          </w:r>
        </w:p>
      </w:tc>
    </w:tr>
  </w:tbl>
  <w:p w14:paraId="01DCB168" w14:textId="77777777" w:rsidR="00544FCA" w:rsidRDefault="00544FCA" w:rsidP="00CA4041">
    <w:pPr>
      <w:pStyle w:val="Encabezado"/>
      <w:spacing w:after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7F51" w14:textId="4B91AE86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5FE1A263" wp14:editId="6E1F8DD9">
          <wp:extent cx="5396230" cy="809054"/>
          <wp:effectExtent l="0" t="0" r="0" b="0"/>
          <wp:docPr id="9" name="Imagen 9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469A" w14:textId="1743105A" w:rsidR="007062F5" w:rsidRPr="007062F5" w:rsidRDefault="007062F5" w:rsidP="007062F5">
    <w:pPr>
      <w:pStyle w:val="Encabezado"/>
    </w:pPr>
    <w:r>
      <w:rPr>
        <w:noProof/>
      </w:rPr>
      <w:drawing>
        <wp:inline distT="0" distB="0" distL="0" distR="0" wp14:anchorId="3B216D85" wp14:editId="0C735ADD">
          <wp:extent cx="5396230" cy="809054"/>
          <wp:effectExtent l="0" t="0" r="0" b="0"/>
          <wp:docPr id="4" name="Imagen 4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25E5" w14:textId="779E45BA" w:rsidR="00544FCA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359C7F4E" wp14:editId="4FCC9C8A">
          <wp:extent cx="5396230" cy="809054"/>
          <wp:effectExtent l="0" t="0" r="0" b="0"/>
          <wp:docPr id="21" name="Imagen 2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0D2E" w14:textId="77777777" w:rsidR="00BA2F1D" w:rsidRPr="00BA2F1D" w:rsidRDefault="00BA2F1D" w:rsidP="00BA2F1D">
    <w:pPr>
      <w:pStyle w:val="Encabezado"/>
    </w:pPr>
    <w:r>
      <w:rPr>
        <w:noProof/>
      </w:rPr>
      <w:drawing>
        <wp:inline distT="0" distB="0" distL="0" distR="0" wp14:anchorId="5DB982CA" wp14:editId="30DB5A92">
          <wp:extent cx="5396230" cy="809054"/>
          <wp:effectExtent l="0" t="0" r="0" b="0"/>
          <wp:docPr id="20" name="Imagen 20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0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8FAED" w14:textId="7E508DC4" w:rsidR="00544FCA" w:rsidRPr="00BA2F1D" w:rsidRDefault="00544FCA" w:rsidP="00BA2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074"/>
    <w:multiLevelType w:val="hybridMultilevel"/>
    <w:tmpl w:val="5ECE761E"/>
    <w:lvl w:ilvl="0" w:tplc="DAB27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6FCA"/>
    <w:multiLevelType w:val="hybridMultilevel"/>
    <w:tmpl w:val="7C82E4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465E6"/>
    <w:multiLevelType w:val="hybridMultilevel"/>
    <w:tmpl w:val="5316F9BE"/>
    <w:lvl w:ilvl="0" w:tplc="6B2288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5" w15:restartNumberingAfterBreak="0">
    <w:nsid w:val="1B705A57"/>
    <w:multiLevelType w:val="hybridMultilevel"/>
    <w:tmpl w:val="FF307B56"/>
    <w:lvl w:ilvl="0" w:tplc="58260A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210234"/>
    <w:multiLevelType w:val="hybridMultilevel"/>
    <w:tmpl w:val="5B926A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F373B"/>
    <w:multiLevelType w:val="hybridMultilevel"/>
    <w:tmpl w:val="A8A40E94"/>
    <w:lvl w:ilvl="0" w:tplc="81A07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918D3"/>
    <w:multiLevelType w:val="hybridMultilevel"/>
    <w:tmpl w:val="3A1A81D0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7958"/>
    <w:multiLevelType w:val="hybridMultilevel"/>
    <w:tmpl w:val="3CDE7372"/>
    <w:lvl w:ilvl="0" w:tplc="643CA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2E2A31F1"/>
    <w:multiLevelType w:val="hybridMultilevel"/>
    <w:tmpl w:val="67D0F1B4"/>
    <w:lvl w:ilvl="0" w:tplc="DA28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FD1313"/>
    <w:multiLevelType w:val="hybridMultilevel"/>
    <w:tmpl w:val="CFFA3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814A2"/>
    <w:multiLevelType w:val="hybridMultilevel"/>
    <w:tmpl w:val="6098345C"/>
    <w:lvl w:ilvl="0" w:tplc="F3C6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41687"/>
    <w:multiLevelType w:val="hybridMultilevel"/>
    <w:tmpl w:val="9036DABA"/>
    <w:lvl w:ilvl="0" w:tplc="105272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75B30"/>
    <w:multiLevelType w:val="hybridMultilevel"/>
    <w:tmpl w:val="61AA4DC6"/>
    <w:lvl w:ilvl="0" w:tplc="105272DA">
      <w:start w:val="4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1FE3378"/>
    <w:multiLevelType w:val="hybridMultilevel"/>
    <w:tmpl w:val="6E506C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33EA4"/>
    <w:multiLevelType w:val="hybridMultilevel"/>
    <w:tmpl w:val="B8008B60"/>
    <w:lvl w:ilvl="0" w:tplc="5826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73AC3"/>
    <w:multiLevelType w:val="hybridMultilevel"/>
    <w:tmpl w:val="A96877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B5F43"/>
    <w:multiLevelType w:val="hybridMultilevel"/>
    <w:tmpl w:val="B5529DC8"/>
    <w:lvl w:ilvl="0" w:tplc="EC96C25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346718"/>
    <w:multiLevelType w:val="hybridMultilevel"/>
    <w:tmpl w:val="A0489C7A"/>
    <w:lvl w:ilvl="0" w:tplc="911C869A">
      <w:numFmt w:val="bullet"/>
      <w:lvlText w:val="o"/>
      <w:lvlJc w:val="left"/>
      <w:pPr>
        <w:ind w:left="776" w:hanging="284"/>
      </w:pPr>
      <w:rPr>
        <w:rFonts w:ascii="Courier New" w:eastAsia="Courier New" w:hAnsi="Courier New" w:cs="Courier New" w:hint="default"/>
        <w:w w:val="100"/>
        <w:sz w:val="17"/>
        <w:szCs w:val="17"/>
      </w:rPr>
    </w:lvl>
    <w:lvl w:ilvl="1" w:tplc="2E361F0E">
      <w:numFmt w:val="bullet"/>
      <w:lvlText w:val="•"/>
      <w:lvlJc w:val="left"/>
      <w:pPr>
        <w:ind w:left="1744" w:hanging="284"/>
      </w:pPr>
      <w:rPr>
        <w:rFonts w:hint="default"/>
      </w:rPr>
    </w:lvl>
    <w:lvl w:ilvl="2" w:tplc="BC2C864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88245F4">
      <w:numFmt w:val="bullet"/>
      <w:lvlText w:val="•"/>
      <w:lvlJc w:val="left"/>
      <w:pPr>
        <w:ind w:left="3673" w:hanging="284"/>
      </w:pPr>
      <w:rPr>
        <w:rFonts w:hint="default"/>
      </w:rPr>
    </w:lvl>
    <w:lvl w:ilvl="4" w:tplc="1D941088">
      <w:numFmt w:val="bullet"/>
      <w:lvlText w:val="•"/>
      <w:lvlJc w:val="left"/>
      <w:pPr>
        <w:ind w:left="4638" w:hanging="284"/>
      </w:pPr>
      <w:rPr>
        <w:rFonts w:hint="default"/>
      </w:rPr>
    </w:lvl>
    <w:lvl w:ilvl="5" w:tplc="7220AB6C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E83CFE5C">
      <w:numFmt w:val="bullet"/>
      <w:lvlText w:val="•"/>
      <w:lvlJc w:val="left"/>
      <w:pPr>
        <w:ind w:left="6567" w:hanging="284"/>
      </w:pPr>
      <w:rPr>
        <w:rFonts w:hint="default"/>
      </w:rPr>
    </w:lvl>
    <w:lvl w:ilvl="7" w:tplc="D56E67DC">
      <w:numFmt w:val="bullet"/>
      <w:lvlText w:val="•"/>
      <w:lvlJc w:val="left"/>
      <w:pPr>
        <w:ind w:left="7532" w:hanging="284"/>
      </w:pPr>
      <w:rPr>
        <w:rFonts w:hint="default"/>
      </w:rPr>
    </w:lvl>
    <w:lvl w:ilvl="8" w:tplc="DBE6BBA2">
      <w:numFmt w:val="bullet"/>
      <w:lvlText w:val="•"/>
      <w:lvlJc w:val="left"/>
      <w:pPr>
        <w:ind w:left="8497" w:hanging="284"/>
      </w:pPr>
      <w:rPr>
        <w:rFonts w:hint="default"/>
      </w:rPr>
    </w:lvl>
  </w:abstractNum>
  <w:abstractNum w:abstractNumId="20" w15:restartNumberingAfterBreak="0">
    <w:nsid w:val="604F0A64"/>
    <w:multiLevelType w:val="hybridMultilevel"/>
    <w:tmpl w:val="8C841EAA"/>
    <w:lvl w:ilvl="0" w:tplc="BDCC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F1242"/>
    <w:multiLevelType w:val="hybridMultilevel"/>
    <w:tmpl w:val="36EA2AE8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E3BD7"/>
    <w:multiLevelType w:val="hybridMultilevel"/>
    <w:tmpl w:val="C414E1FC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B027DFA"/>
    <w:multiLevelType w:val="hybridMultilevel"/>
    <w:tmpl w:val="5E6A6290"/>
    <w:lvl w:ilvl="0" w:tplc="105272DA">
      <w:start w:val="4"/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60AC7"/>
    <w:multiLevelType w:val="hybridMultilevel"/>
    <w:tmpl w:val="0186AA04"/>
    <w:lvl w:ilvl="0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260CC"/>
    <w:multiLevelType w:val="hybridMultilevel"/>
    <w:tmpl w:val="834A21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85B95"/>
    <w:multiLevelType w:val="hybridMultilevel"/>
    <w:tmpl w:val="B2CCB5CC"/>
    <w:lvl w:ilvl="0" w:tplc="9EA24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21"/>
  </w:num>
  <w:num w:numId="5">
    <w:abstractNumId w:val="15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23"/>
  </w:num>
  <w:num w:numId="10">
    <w:abstractNumId w:val="10"/>
  </w:num>
  <w:num w:numId="11">
    <w:abstractNumId w:val="25"/>
  </w:num>
  <w:num w:numId="12">
    <w:abstractNumId w:val="13"/>
  </w:num>
  <w:num w:numId="13">
    <w:abstractNumId w:val="14"/>
  </w:num>
  <w:num w:numId="14">
    <w:abstractNumId w:val="2"/>
  </w:num>
  <w:num w:numId="15">
    <w:abstractNumId w:val="28"/>
  </w:num>
  <w:num w:numId="16">
    <w:abstractNumId w:val="18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5"/>
  </w:num>
  <w:num w:numId="21">
    <w:abstractNumId w:val="16"/>
  </w:num>
  <w:num w:numId="22">
    <w:abstractNumId w:val="19"/>
  </w:num>
  <w:num w:numId="23">
    <w:abstractNumId w:val="6"/>
  </w:num>
  <w:num w:numId="24">
    <w:abstractNumId w:val="27"/>
  </w:num>
  <w:num w:numId="25">
    <w:abstractNumId w:val="3"/>
  </w:num>
  <w:num w:numId="26">
    <w:abstractNumId w:val="26"/>
  </w:num>
  <w:num w:numId="27">
    <w:abstractNumId w:val="1"/>
  </w:num>
  <w:num w:numId="28">
    <w:abstractNumId w:val="9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1EFD"/>
    <w:rsid w:val="00011E51"/>
    <w:rsid w:val="00020FD5"/>
    <w:rsid w:val="00021901"/>
    <w:rsid w:val="00021D13"/>
    <w:rsid w:val="00022819"/>
    <w:rsid w:val="00024029"/>
    <w:rsid w:val="00027E5B"/>
    <w:rsid w:val="000304A9"/>
    <w:rsid w:val="000332B0"/>
    <w:rsid w:val="00034405"/>
    <w:rsid w:val="00034D23"/>
    <w:rsid w:val="000403C4"/>
    <w:rsid w:val="000435F5"/>
    <w:rsid w:val="000459F9"/>
    <w:rsid w:val="00050612"/>
    <w:rsid w:val="000521C4"/>
    <w:rsid w:val="00052641"/>
    <w:rsid w:val="000533A9"/>
    <w:rsid w:val="00055447"/>
    <w:rsid w:val="00056EBA"/>
    <w:rsid w:val="0006209B"/>
    <w:rsid w:val="00062BDC"/>
    <w:rsid w:val="00066BC4"/>
    <w:rsid w:val="00066DE0"/>
    <w:rsid w:val="00070417"/>
    <w:rsid w:val="00072B74"/>
    <w:rsid w:val="000752F3"/>
    <w:rsid w:val="000756B3"/>
    <w:rsid w:val="00080D89"/>
    <w:rsid w:val="000835A2"/>
    <w:rsid w:val="00083DFD"/>
    <w:rsid w:val="000847EF"/>
    <w:rsid w:val="000866BA"/>
    <w:rsid w:val="00093E46"/>
    <w:rsid w:val="00094BE3"/>
    <w:rsid w:val="00094DE8"/>
    <w:rsid w:val="0009501D"/>
    <w:rsid w:val="000A34BD"/>
    <w:rsid w:val="000A5BEA"/>
    <w:rsid w:val="000A6C94"/>
    <w:rsid w:val="000B0772"/>
    <w:rsid w:val="000B0869"/>
    <w:rsid w:val="000B47FE"/>
    <w:rsid w:val="000C133F"/>
    <w:rsid w:val="000C45E9"/>
    <w:rsid w:val="000C4B2F"/>
    <w:rsid w:val="000C4F48"/>
    <w:rsid w:val="000C5B0B"/>
    <w:rsid w:val="000C5B38"/>
    <w:rsid w:val="000D0A80"/>
    <w:rsid w:val="000D366C"/>
    <w:rsid w:val="000D7F26"/>
    <w:rsid w:val="000E1842"/>
    <w:rsid w:val="000E4626"/>
    <w:rsid w:val="000F1055"/>
    <w:rsid w:val="000F4296"/>
    <w:rsid w:val="0011129C"/>
    <w:rsid w:val="00116999"/>
    <w:rsid w:val="00123E8F"/>
    <w:rsid w:val="00126DE7"/>
    <w:rsid w:val="00132185"/>
    <w:rsid w:val="00134EE7"/>
    <w:rsid w:val="0014171A"/>
    <w:rsid w:val="00144022"/>
    <w:rsid w:val="00144C28"/>
    <w:rsid w:val="00144F75"/>
    <w:rsid w:val="001454F3"/>
    <w:rsid w:val="00145594"/>
    <w:rsid w:val="00145AFF"/>
    <w:rsid w:val="00151A92"/>
    <w:rsid w:val="00160139"/>
    <w:rsid w:val="00160266"/>
    <w:rsid w:val="00162C79"/>
    <w:rsid w:val="00164BAB"/>
    <w:rsid w:val="001652A7"/>
    <w:rsid w:val="00173014"/>
    <w:rsid w:val="00173F51"/>
    <w:rsid w:val="00174734"/>
    <w:rsid w:val="00175DAE"/>
    <w:rsid w:val="001764B5"/>
    <w:rsid w:val="0018197D"/>
    <w:rsid w:val="00183F6D"/>
    <w:rsid w:val="00185192"/>
    <w:rsid w:val="00190B1B"/>
    <w:rsid w:val="00193B09"/>
    <w:rsid w:val="00193D11"/>
    <w:rsid w:val="00194C9F"/>
    <w:rsid w:val="00194E30"/>
    <w:rsid w:val="0019554A"/>
    <w:rsid w:val="001963B1"/>
    <w:rsid w:val="00196E25"/>
    <w:rsid w:val="00197B26"/>
    <w:rsid w:val="001A3149"/>
    <w:rsid w:val="001A3830"/>
    <w:rsid w:val="001A4FF5"/>
    <w:rsid w:val="001A5B49"/>
    <w:rsid w:val="001A7086"/>
    <w:rsid w:val="001A7ABD"/>
    <w:rsid w:val="001B00BF"/>
    <w:rsid w:val="001B19CD"/>
    <w:rsid w:val="001B60DE"/>
    <w:rsid w:val="001B6440"/>
    <w:rsid w:val="001C1E3A"/>
    <w:rsid w:val="001D61F6"/>
    <w:rsid w:val="001E2F11"/>
    <w:rsid w:val="001E5584"/>
    <w:rsid w:val="001E6C98"/>
    <w:rsid w:val="001E74C6"/>
    <w:rsid w:val="001F1A41"/>
    <w:rsid w:val="001F1B48"/>
    <w:rsid w:val="001F4859"/>
    <w:rsid w:val="001F53B6"/>
    <w:rsid w:val="001F6ABD"/>
    <w:rsid w:val="001F6F11"/>
    <w:rsid w:val="00204E79"/>
    <w:rsid w:val="0020786E"/>
    <w:rsid w:val="00211AD6"/>
    <w:rsid w:val="0021327E"/>
    <w:rsid w:val="00214665"/>
    <w:rsid w:val="00215A9D"/>
    <w:rsid w:val="00216C55"/>
    <w:rsid w:val="00217A35"/>
    <w:rsid w:val="00220552"/>
    <w:rsid w:val="00222030"/>
    <w:rsid w:val="0022468D"/>
    <w:rsid w:val="00225412"/>
    <w:rsid w:val="00227C76"/>
    <w:rsid w:val="00233A4A"/>
    <w:rsid w:val="002429AB"/>
    <w:rsid w:val="002444EB"/>
    <w:rsid w:val="002458F0"/>
    <w:rsid w:val="00246B71"/>
    <w:rsid w:val="00252C33"/>
    <w:rsid w:val="00254C6A"/>
    <w:rsid w:val="00261AE0"/>
    <w:rsid w:val="00262584"/>
    <w:rsid w:val="00262D80"/>
    <w:rsid w:val="002650D9"/>
    <w:rsid w:val="00267C50"/>
    <w:rsid w:val="002704D7"/>
    <w:rsid w:val="00271EA1"/>
    <w:rsid w:val="002760B4"/>
    <w:rsid w:val="0027683D"/>
    <w:rsid w:val="0027756F"/>
    <w:rsid w:val="002778C3"/>
    <w:rsid w:val="00283B2D"/>
    <w:rsid w:val="00283F25"/>
    <w:rsid w:val="00287981"/>
    <w:rsid w:val="002977E4"/>
    <w:rsid w:val="002A0613"/>
    <w:rsid w:val="002A10FD"/>
    <w:rsid w:val="002A421E"/>
    <w:rsid w:val="002A59BA"/>
    <w:rsid w:val="002A6E3F"/>
    <w:rsid w:val="002B0F0A"/>
    <w:rsid w:val="002B10F3"/>
    <w:rsid w:val="002B15C2"/>
    <w:rsid w:val="002B24AF"/>
    <w:rsid w:val="002C0DAF"/>
    <w:rsid w:val="002D2816"/>
    <w:rsid w:val="002D4961"/>
    <w:rsid w:val="002D731D"/>
    <w:rsid w:val="002D7ADE"/>
    <w:rsid w:val="002E1904"/>
    <w:rsid w:val="002E28EC"/>
    <w:rsid w:val="002F089D"/>
    <w:rsid w:val="002F1B30"/>
    <w:rsid w:val="002F529A"/>
    <w:rsid w:val="002F7139"/>
    <w:rsid w:val="003060B2"/>
    <w:rsid w:val="0030645A"/>
    <w:rsid w:val="00310EE1"/>
    <w:rsid w:val="00312A0C"/>
    <w:rsid w:val="00312A8D"/>
    <w:rsid w:val="0031378D"/>
    <w:rsid w:val="003164A7"/>
    <w:rsid w:val="003168D5"/>
    <w:rsid w:val="003253F9"/>
    <w:rsid w:val="00325D3D"/>
    <w:rsid w:val="00327651"/>
    <w:rsid w:val="00331917"/>
    <w:rsid w:val="0033508A"/>
    <w:rsid w:val="00336049"/>
    <w:rsid w:val="00337182"/>
    <w:rsid w:val="00341760"/>
    <w:rsid w:val="00341AB2"/>
    <w:rsid w:val="003435CB"/>
    <w:rsid w:val="00345A70"/>
    <w:rsid w:val="003463EE"/>
    <w:rsid w:val="00350014"/>
    <w:rsid w:val="00350581"/>
    <w:rsid w:val="00355D93"/>
    <w:rsid w:val="003662E4"/>
    <w:rsid w:val="00367F1C"/>
    <w:rsid w:val="00367F31"/>
    <w:rsid w:val="0037007C"/>
    <w:rsid w:val="00371A29"/>
    <w:rsid w:val="00380227"/>
    <w:rsid w:val="0038556C"/>
    <w:rsid w:val="00392AC9"/>
    <w:rsid w:val="00392F10"/>
    <w:rsid w:val="00393C9B"/>
    <w:rsid w:val="00395353"/>
    <w:rsid w:val="00397797"/>
    <w:rsid w:val="003A4530"/>
    <w:rsid w:val="003A587B"/>
    <w:rsid w:val="003A621D"/>
    <w:rsid w:val="003B0972"/>
    <w:rsid w:val="003B10CB"/>
    <w:rsid w:val="003B2CFF"/>
    <w:rsid w:val="003B4735"/>
    <w:rsid w:val="003B5FC6"/>
    <w:rsid w:val="003C2F0A"/>
    <w:rsid w:val="003C2FD4"/>
    <w:rsid w:val="003C5454"/>
    <w:rsid w:val="003C5D05"/>
    <w:rsid w:val="003C754D"/>
    <w:rsid w:val="003C7718"/>
    <w:rsid w:val="003D11C2"/>
    <w:rsid w:val="003D2665"/>
    <w:rsid w:val="003D3639"/>
    <w:rsid w:val="003D5747"/>
    <w:rsid w:val="003D74E7"/>
    <w:rsid w:val="003D7D96"/>
    <w:rsid w:val="003E63E0"/>
    <w:rsid w:val="003F25B9"/>
    <w:rsid w:val="003F346E"/>
    <w:rsid w:val="003F52EB"/>
    <w:rsid w:val="003F6A37"/>
    <w:rsid w:val="003F78AD"/>
    <w:rsid w:val="003F7D47"/>
    <w:rsid w:val="003F7FB3"/>
    <w:rsid w:val="00401814"/>
    <w:rsid w:val="004038C4"/>
    <w:rsid w:val="004050DA"/>
    <w:rsid w:val="004050ED"/>
    <w:rsid w:val="0040654B"/>
    <w:rsid w:val="00411667"/>
    <w:rsid w:val="00413606"/>
    <w:rsid w:val="00414105"/>
    <w:rsid w:val="0041545E"/>
    <w:rsid w:val="00424020"/>
    <w:rsid w:val="00424C8F"/>
    <w:rsid w:val="0042531F"/>
    <w:rsid w:val="00425F16"/>
    <w:rsid w:val="004273DD"/>
    <w:rsid w:val="00427834"/>
    <w:rsid w:val="004320C3"/>
    <w:rsid w:val="004367A2"/>
    <w:rsid w:val="00440E52"/>
    <w:rsid w:val="00441BC3"/>
    <w:rsid w:val="004442A5"/>
    <w:rsid w:val="00446F0C"/>
    <w:rsid w:val="004471E1"/>
    <w:rsid w:val="004478E9"/>
    <w:rsid w:val="004517D9"/>
    <w:rsid w:val="00453032"/>
    <w:rsid w:val="004562B7"/>
    <w:rsid w:val="00467A4E"/>
    <w:rsid w:val="00467B6A"/>
    <w:rsid w:val="0047022C"/>
    <w:rsid w:val="00471ACA"/>
    <w:rsid w:val="00477382"/>
    <w:rsid w:val="00482254"/>
    <w:rsid w:val="00483A60"/>
    <w:rsid w:val="004900BB"/>
    <w:rsid w:val="0049038C"/>
    <w:rsid w:val="00491F63"/>
    <w:rsid w:val="00495770"/>
    <w:rsid w:val="004957D3"/>
    <w:rsid w:val="00496CA0"/>
    <w:rsid w:val="004A2C97"/>
    <w:rsid w:val="004A3282"/>
    <w:rsid w:val="004A477B"/>
    <w:rsid w:val="004A500E"/>
    <w:rsid w:val="004B1611"/>
    <w:rsid w:val="004B2540"/>
    <w:rsid w:val="004B7801"/>
    <w:rsid w:val="004C1314"/>
    <w:rsid w:val="004C1670"/>
    <w:rsid w:val="004C5434"/>
    <w:rsid w:val="004C5686"/>
    <w:rsid w:val="004D12FD"/>
    <w:rsid w:val="004D21A4"/>
    <w:rsid w:val="004D2AC6"/>
    <w:rsid w:val="004E20E3"/>
    <w:rsid w:val="004E2746"/>
    <w:rsid w:val="004E284B"/>
    <w:rsid w:val="004E34E2"/>
    <w:rsid w:val="004E45DC"/>
    <w:rsid w:val="004E6C49"/>
    <w:rsid w:val="004E7D23"/>
    <w:rsid w:val="004F3063"/>
    <w:rsid w:val="004F379F"/>
    <w:rsid w:val="004F68D2"/>
    <w:rsid w:val="005003DB"/>
    <w:rsid w:val="00502FCB"/>
    <w:rsid w:val="00505486"/>
    <w:rsid w:val="005107B8"/>
    <w:rsid w:val="00512795"/>
    <w:rsid w:val="005130F1"/>
    <w:rsid w:val="00513D11"/>
    <w:rsid w:val="00513DA4"/>
    <w:rsid w:val="00514A82"/>
    <w:rsid w:val="00516E47"/>
    <w:rsid w:val="00522F5B"/>
    <w:rsid w:val="005250C6"/>
    <w:rsid w:val="00525C22"/>
    <w:rsid w:val="00530896"/>
    <w:rsid w:val="00534933"/>
    <w:rsid w:val="0053535C"/>
    <w:rsid w:val="0054099C"/>
    <w:rsid w:val="00544FCA"/>
    <w:rsid w:val="005452FE"/>
    <w:rsid w:val="00561C09"/>
    <w:rsid w:val="005636F7"/>
    <w:rsid w:val="0056735B"/>
    <w:rsid w:val="00571798"/>
    <w:rsid w:val="005723B3"/>
    <w:rsid w:val="00573E88"/>
    <w:rsid w:val="0057597B"/>
    <w:rsid w:val="00575AFC"/>
    <w:rsid w:val="00582936"/>
    <w:rsid w:val="00594087"/>
    <w:rsid w:val="005A01B1"/>
    <w:rsid w:val="005A31C5"/>
    <w:rsid w:val="005A4595"/>
    <w:rsid w:val="005A4B0E"/>
    <w:rsid w:val="005A7687"/>
    <w:rsid w:val="005B2A94"/>
    <w:rsid w:val="005B3915"/>
    <w:rsid w:val="005B40D0"/>
    <w:rsid w:val="005B72E5"/>
    <w:rsid w:val="005B7ACD"/>
    <w:rsid w:val="005C0618"/>
    <w:rsid w:val="005C0D64"/>
    <w:rsid w:val="005C1566"/>
    <w:rsid w:val="005C3650"/>
    <w:rsid w:val="005C3A29"/>
    <w:rsid w:val="005C42E0"/>
    <w:rsid w:val="005C5ED6"/>
    <w:rsid w:val="005E1DB9"/>
    <w:rsid w:val="005E450B"/>
    <w:rsid w:val="005E4BA1"/>
    <w:rsid w:val="005F79D3"/>
    <w:rsid w:val="00601209"/>
    <w:rsid w:val="00602F4B"/>
    <w:rsid w:val="006048E9"/>
    <w:rsid w:val="00606325"/>
    <w:rsid w:val="0060682E"/>
    <w:rsid w:val="006111A1"/>
    <w:rsid w:val="00612464"/>
    <w:rsid w:val="006126EB"/>
    <w:rsid w:val="0062123D"/>
    <w:rsid w:val="006234D5"/>
    <w:rsid w:val="0062531C"/>
    <w:rsid w:val="00630FCC"/>
    <w:rsid w:val="00636253"/>
    <w:rsid w:val="00636AD4"/>
    <w:rsid w:val="00640CE7"/>
    <w:rsid w:val="00642686"/>
    <w:rsid w:val="00642AA4"/>
    <w:rsid w:val="006444F0"/>
    <w:rsid w:val="00645230"/>
    <w:rsid w:val="00647E5B"/>
    <w:rsid w:val="0065411E"/>
    <w:rsid w:val="00656EA2"/>
    <w:rsid w:val="00661E0B"/>
    <w:rsid w:val="0066274C"/>
    <w:rsid w:val="006627B7"/>
    <w:rsid w:val="00663A31"/>
    <w:rsid w:val="006733CC"/>
    <w:rsid w:val="00674F4F"/>
    <w:rsid w:val="00674F50"/>
    <w:rsid w:val="00675758"/>
    <w:rsid w:val="00675C91"/>
    <w:rsid w:val="0067782C"/>
    <w:rsid w:val="00677DA3"/>
    <w:rsid w:val="006838B7"/>
    <w:rsid w:val="00685E40"/>
    <w:rsid w:val="00686C82"/>
    <w:rsid w:val="0069394D"/>
    <w:rsid w:val="0069657A"/>
    <w:rsid w:val="006A05B3"/>
    <w:rsid w:val="006A0DC1"/>
    <w:rsid w:val="006A2154"/>
    <w:rsid w:val="006A3739"/>
    <w:rsid w:val="006C37FF"/>
    <w:rsid w:val="006C520D"/>
    <w:rsid w:val="006C55CB"/>
    <w:rsid w:val="006D37BC"/>
    <w:rsid w:val="006E1506"/>
    <w:rsid w:val="006E253F"/>
    <w:rsid w:val="006E6143"/>
    <w:rsid w:val="006F0070"/>
    <w:rsid w:val="006F2D83"/>
    <w:rsid w:val="006F443E"/>
    <w:rsid w:val="006F5317"/>
    <w:rsid w:val="006F5BB3"/>
    <w:rsid w:val="006F5CBC"/>
    <w:rsid w:val="006F6931"/>
    <w:rsid w:val="00700209"/>
    <w:rsid w:val="00700406"/>
    <w:rsid w:val="007027A3"/>
    <w:rsid w:val="0070469E"/>
    <w:rsid w:val="007062F5"/>
    <w:rsid w:val="00711585"/>
    <w:rsid w:val="007151C8"/>
    <w:rsid w:val="00717679"/>
    <w:rsid w:val="00717F97"/>
    <w:rsid w:val="007238F1"/>
    <w:rsid w:val="00733427"/>
    <w:rsid w:val="00750CD8"/>
    <w:rsid w:val="007531FA"/>
    <w:rsid w:val="007547F4"/>
    <w:rsid w:val="007603FB"/>
    <w:rsid w:val="0076095E"/>
    <w:rsid w:val="00760E12"/>
    <w:rsid w:val="0076156E"/>
    <w:rsid w:val="007778D3"/>
    <w:rsid w:val="007804F2"/>
    <w:rsid w:val="007877E6"/>
    <w:rsid w:val="00797F1F"/>
    <w:rsid w:val="007A0A02"/>
    <w:rsid w:val="007A3316"/>
    <w:rsid w:val="007A6ADB"/>
    <w:rsid w:val="007B00B1"/>
    <w:rsid w:val="007B057A"/>
    <w:rsid w:val="007B3A99"/>
    <w:rsid w:val="007B3D52"/>
    <w:rsid w:val="007B46C3"/>
    <w:rsid w:val="007B6210"/>
    <w:rsid w:val="007B697A"/>
    <w:rsid w:val="007B7000"/>
    <w:rsid w:val="007C0013"/>
    <w:rsid w:val="007C1CFB"/>
    <w:rsid w:val="007C3018"/>
    <w:rsid w:val="007D1208"/>
    <w:rsid w:val="007D242E"/>
    <w:rsid w:val="007D4A96"/>
    <w:rsid w:val="007E4899"/>
    <w:rsid w:val="007E7318"/>
    <w:rsid w:val="007E7E9B"/>
    <w:rsid w:val="007F205C"/>
    <w:rsid w:val="007F4C07"/>
    <w:rsid w:val="007F6AA9"/>
    <w:rsid w:val="008010EC"/>
    <w:rsid w:val="008031AD"/>
    <w:rsid w:val="00803234"/>
    <w:rsid w:val="00805DFE"/>
    <w:rsid w:val="0081115B"/>
    <w:rsid w:val="00813994"/>
    <w:rsid w:val="00813CBA"/>
    <w:rsid w:val="008145A6"/>
    <w:rsid w:val="00814E56"/>
    <w:rsid w:val="008150D5"/>
    <w:rsid w:val="0081637C"/>
    <w:rsid w:val="00816B0F"/>
    <w:rsid w:val="00822E5B"/>
    <w:rsid w:val="00824A44"/>
    <w:rsid w:val="008254D2"/>
    <w:rsid w:val="00831F7D"/>
    <w:rsid w:val="00832862"/>
    <w:rsid w:val="008339B0"/>
    <w:rsid w:val="00833CFB"/>
    <w:rsid w:val="00836C54"/>
    <w:rsid w:val="00837C1A"/>
    <w:rsid w:val="00840981"/>
    <w:rsid w:val="0084133E"/>
    <w:rsid w:val="008417B2"/>
    <w:rsid w:val="0084258A"/>
    <w:rsid w:val="0085105C"/>
    <w:rsid w:val="00851880"/>
    <w:rsid w:val="008522B4"/>
    <w:rsid w:val="0085537B"/>
    <w:rsid w:val="0085749B"/>
    <w:rsid w:val="00862D61"/>
    <w:rsid w:val="008639EA"/>
    <w:rsid w:val="00863A6F"/>
    <w:rsid w:val="00870035"/>
    <w:rsid w:val="008771AB"/>
    <w:rsid w:val="00877563"/>
    <w:rsid w:val="00885A47"/>
    <w:rsid w:val="00892C4F"/>
    <w:rsid w:val="00892D6C"/>
    <w:rsid w:val="00897461"/>
    <w:rsid w:val="008A08FE"/>
    <w:rsid w:val="008A1525"/>
    <w:rsid w:val="008A273B"/>
    <w:rsid w:val="008A5E4A"/>
    <w:rsid w:val="008A6CC8"/>
    <w:rsid w:val="008B2ED9"/>
    <w:rsid w:val="008B7610"/>
    <w:rsid w:val="008C1028"/>
    <w:rsid w:val="008C30B0"/>
    <w:rsid w:val="008C5773"/>
    <w:rsid w:val="008C720F"/>
    <w:rsid w:val="008C7DB5"/>
    <w:rsid w:val="008D010B"/>
    <w:rsid w:val="008D0471"/>
    <w:rsid w:val="008D06DD"/>
    <w:rsid w:val="008D0B91"/>
    <w:rsid w:val="008D1B06"/>
    <w:rsid w:val="008D2EA3"/>
    <w:rsid w:val="008D53FA"/>
    <w:rsid w:val="008E1FFF"/>
    <w:rsid w:val="008E28E9"/>
    <w:rsid w:val="008E6E4E"/>
    <w:rsid w:val="008F14AC"/>
    <w:rsid w:val="008F1597"/>
    <w:rsid w:val="008F26AB"/>
    <w:rsid w:val="008F650B"/>
    <w:rsid w:val="008F7534"/>
    <w:rsid w:val="008F7C96"/>
    <w:rsid w:val="0090103C"/>
    <w:rsid w:val="00902421"/>
    <w:rsid w:val="009029A0"/>
    <w:rsid w:val="00904F28"/>
    <w:rsid w:val="00905677"/>
    <w:rsid w:val="00910C75"/>
    <w:rsid w:val="00910DD0"/>
    <w:rsid w:val="0091188B"/>
    <w:rsid w:val="00911FE3"/>
    <w:rsid w:val="009126B2"/>
    <w:rsid w:val="009202CD"/>
    <w:rsid w:val="009211A3"/>
    <w:rsid w:val="00923426"/>
    <w:rsid w:val="009242BA"/>
    <w:rsid w:val="00925C6E"/>
    <w:rsid w:val="00926A2E"/>
    <w:rsid w:val="00927663"/>
    <w:rsid w:val="00930C2A"/>
    <w:rsid w:val="00933E02"/>
    <w:rsid w:val="0093440E"/>
    <w:rsid w:val="00934547"/>
    <w:rsid w:val="00935426"/>
    <w:rsid w:val="00940DA3"/>
    <w:rsid w:val="00952A42"/>
    <w:rsid w:val="00961992"/>
    <w:rsid w:val="00962358"/>
    <w:rsid w:val="00963936"/>
    <w:rsid w:val="00964ECE"/>
    <w:rsid w:val="009711D8"/>
    <w:rsid w:val="00972FB8"/>
    <w:rsid w:val="00973297"/>
    <w:rsid w:val="009732F2"/>
    <w:rsid w:val="00981ED8"/>
    <w:rsid w:val="00987BE9"/>
    <w:rsid w:val="00992B0F"/>
    <w:rsid w:val="00992DE1"/>
    <w:rsid w:val="009962A8"/>
    <w:rsid w:val="00996F54"/>
    <w:rsid w:val="009A3385"/>
    <w:rsid w:val="009A36AB"/>
    <w:rsid w:val="009A4F3B"/>
    <w:rsid w:val="009B0074"/>
    <w:rsid w:val="009B1AEF"/>
    <w:rsid w:val="009B1EFB"/>
    <w:rsid w:val="009B31FA"/>
    <w:rsid w:val="009B3409"/>
    <w:rsid w:val="009B44BF"/>
    <w:rsid w:val="009B5A0C"/>
    <w:rsid w:val="009B6CB8"/>
    <w:rsid w:val="009C0A56"/>
    <w:rsid w:val="009C1825"/>
    <w:rsid w:val="009C2009"/>
    <w:rsid w:val="009C2781"/>
    <w:rsid w:val="009C6D21"/>
    <w:rsid w:val="009C7E38"/>
    <w:rsid w:val="009D0529"/>
    <w:rsid w:val="009D1178"/>
    <w:rsid w:val="009D6C0E"/>
    <w:rsid w:val="009E1648"/>
    <w:rsid w:val="009E4F0A"/>
    <w:rsid w:val="009E565E"/>
    <w:rsid w:val="009F1E5D"/>
    <w:rsid w:val="009F355A"/>
    <w:rsid w:val="009F466B"/>
    <w:rsid w:val="009F6211"/>
    <w:rsid w:val="009F7ECE"/>
    <w:rsid w:val="00A01087"/>
    <w:rsid w:val="00A02240"/>
    <w:rsid w:val="00A04BB1"/>
    <w:rsid w:val="00A058BA"/>
    <w:rsid w:val="00A07F33"/>
    <w:rsid w:val="00A103B1"/>
    <w:rsid w:val="00A1297B"/>
    <w:rsid w:val="00A16333"/>
    <w:rsid w:val="00A175E4"/>
    <w:rsid w:val="00A2141F"/>
    <w:rsid w:val="00A22045"/>
    <w:rsid w:val="00A223E5"/>
    <w:rsid w:val="00A23985"/>
    <w:rsid w:val="00A23DB1"/>
    <w:rsid w:val="00A269FB"/>
    <w:rsid w:val="00A304C1"/>
    <w:rsid w:val="00A32D17"/>
    <w:rsid w:val="00A34845"/>
    <w:rsid w:val="00A36B9F"/>
    <w:rsid w:val="00A4434E"/>
    <w:rsid w:val="00A467C1"/>
    <w:rsid w:val="00A46FD6"/>
    <w:rsid w:val="00A476FC"/>
    <w:rsid w:val="00A47EB5"/>
    <w:rsid w:val="00A503A7"/>
    <w:rsid w:val="00A55799"/>
    <w:rsid w:val="00A56126"/>
    <w:rsid w:val="00A563F4"/>
    <w:rsid w:val="00A57751"/>
    <w:rsid w:val="00A619DE"/>
    <w:rsid w:val="00A62167"/>
    <w:rsid w:val="00A6636C"/>
    <w:rsid w:val="00A663DC"/>
    <w:rsid w:val="00A730C0"/>
    <w:rsid w:val="00A83258"/>
    <w:rsid w:val="00A8458D"/>
    <w:rsid w:val="00A847A2"/>
    <w:rsid w:val="00A85F51"/>
    <w:rsid w:val="00A864D8"/>
    <w:rsid w:val="00A87B33"/>
    <w:rsid w:val="00A91FA1"/>
    <w:rsid w:val="00A9337B"/>
    <w:rsid w:val="00A9737C"/>
    <w:rsid w:val="00A97A70"/>
    <w:rsid w:val="00AA22E5"/>
    <w:rsid w:val="00AA2A8E"/>
    <w:rsid w:val="00AA2D98"/>
    <w:rsid w:val="00AA79AE"/>
    <w:rsid w:val="00AA7B42"/>
    <w:rsid w:val="00AA7BF9"/>
    <w:rsid w:val="00AB1C5A"/>
    <w:rsid w:val="00AB1DB8"/>
    <w:rsid w:val="00AB3AF8"/>
    <w:rsid w:val="00AB7358"/>
    <w:rsid w:val="00AB75FD"/>
    <w:rsid w:val="00AC253B"/>
    <w:rsid w:val="00AC314B"/>
    <w:rsid w:val="00AC3CF7"/>
    <w:rsid w:val="00AC6D18"/>
    <w:rsid w:val="00AC7FAF"/>
    <w:rsid w:val="00AD0F31"/>
    <w:rsid w:val="00AD3EC4"/>
    <w:rsid w:val="00AD461E"/>
    <w:rsid w:val="00AD5663"/>
    <w:rsid w:val="00AE0749"/>
    <w:rsid w:val="00AF2E1A"/>
    <w:rsid w:val="00AF3310"/>
    <w:rsid w:val="00AF4653"/>
    <w:rsid w:val="00AF502B"/>
    <w:rsid w:val="00B02988"/>
    <w:rsid w:val="00B02D5B"/>
    <w:rsid w:val="00B043E8"/>
    <w:rsid w:val="00B12977"/>
    <w:rsid w:val="00B1566C"/>
    <w:rsid w:val="00B20EB0"/>
    <w:rsid w:val="00B22BCB"/>
    <w:rsid w:val="00B25F88"/>
    <w:rsid w:val="00B2608C"/>
    <w:rsid w:val="00B26D66"/>
    <w:rsid w:val="00B3398C"/>
    <w:rsid w:val="00B339D2"/>
    <w:rsid w:val="00B34C8E"/>
    <w:rsid w:val="00B418AF"/>
    <w:rsid w:val="00B445D2"/>
    <w:rsid w:val="00B4585D"/>
    <w:rsid w:val="00B51ABA"/>
    <w:rsid w:val="00B51E20"/>
    <w:rsid w:val="00B52DD3"/>
    <w:rsid w:val="00B53E3E"/>
    <w:rsid w:val="00B56BED"/>
    <w:rsid w:val="00B571E4"/>
    <w:rsid w:val="00B57754"/>
    <w:rsid w:val="00B76CC3"/>
    <w:rsid w:val="00B76F1E"/>
    <w:rsid w:val="00B81705"/>
    <w:rsid w:val="00B87FBA"/>
    <w:rsid w:val="00B925CB"/>
    <w:rsid w:val="00B93CC5"/>
    <w:rsid w:val="00B9700A"/>
    <w:rsid w:val="00BA03BA"/>
    <w:rsid w:val="00BA2375"/>
    <w:rsid w:val="00BA291C"/>
    <w:rsid w:val="00BA2969"/>
    <w:rsid w:val="00BA2F1D"/>
    <w:rsid w:val="00BB0FEC"/>
    <w:rsid w:val="00BC4830"/>
    <w:rsid w:val="00BC7517"/>
    <w:rsid w:val="00BC7E53"/>
    <w:rsid w:val="00BD07FE"/>
    <w:rsid w:val="00BD1AD0"/>
    <w:rsid w:val="00BD771A"/>
    <w:rsid w:val="00BE051F"/>
    <w:rsid w:val="00BE70ED"/>
    <w:rsid w:val="00BF1B6A"/>
    <w:rsid w:val="00BF1F8C"/>
    <w:rsid w:val="00BF348E"/>
    <w:rsid w:val="00C034E2"/>
    <w:rsid w:val="00C077C4"/>
    <w:rsid w:val="00C104AF"/>
    <w:rsid w:val="00C15B8F"/>
    <w:rsid w:val="00C16487"/>
    <w:rsid w:val="00C177D6"/>
    <w:rsid w:val="00C239C0"/>
    <w:rsid w:val="00C349E5"/>
    <w:rsid w:val="00C36EE5"/>
    <w:rsid w:val="00C43155"/>
    <w:rsid w:val="00C47C4B"/>
    <w:rsid w:val="00C51F32"/>
    <w:rsid w:val="00C5441B"/>
    <w:rsid w:val="00C56956"/>
    <w:rsid w:val="00C56D30"/>
    <w:rsid w:val="00C62BE3"/>
    <w:rsid w:val="00C66A23"/>
    <w:rsid w:val="00C72C06"/>
    <w:rsid w:val="00C82070"/>
    <w:rsid w:val="00C82B90"/>
    <w:rsid w:val="00C83817"/>
    <w:rsid w:val="00C83F62"/>
    <w:rsid w:val="00C854D4"/>
    <w:rsid w:val="00C8731E"/>
    <w:rsid w:val="00C9005C"/>
    <w:rsid w:val="00C92A27"/>
    <w:rsid w:val="00CA4041"/>
    <w:rsid w:val="00CA71C5"/>
    <w:rsid w:val="00CA75C9"/>
    <w:rsid w:val="00CA7CF7"/>
    <w:rsid w:val="00CB040A"/>
    <w:rsid w:val="00CB44B0"/>
    <w:rsid w:val="00CB56BD"/>
    <w:rsid w:val="00CC1CC9"/>
    <w:rsid w:val="00CC2DEF"/>
    <w:rsid w:val="00CC3BBF"/>
    <w:rsid w:val="00CC5E95"/>
    <w:rsid w:val="00CC6D62"/>
    <w:rsid w:val="00CC71F8"/>
    <w:rsid w:val="00CC7B2B"/>
    <w:rsid w:val="00CD42D9"/>
    <w:rsid w:val="00CD6433"/>
    <w:rsid w:val="00CE3AAA"/>
    <w:rsid w:val="00CE5A92"/>
    <w:rsid w:val="00CE69BB"/>
    <w:rsid w:val="00CF0A5E"/>
    <w:rsid w:val="00CF12CF"/>
    <w:rsid w:val="00CF3201"/>
    <w:rsid w:val="00CF44CC"/>
    <w:rsid w:val="00D0032D"/>
    <w:rsid w:val="00D028DC"/>
    <w:rsid w:val="00D02E0F"/>
    <w:rsid w:val="00D03C2E"/>
    <w:rsid w:val="00D06015"/>
    <w:rsid w:val="00D075C9"/>
    <w:rsid w:val="00D1022B"/>
    <w:rsid w:val="00D119C2"/>
    <w:rsid w:val="00D11D5A"/>
    <w:rsid w:val="00D121D9"/>
    <w:rsid w:val="00D135C3"/>
    <w:rsid w:val="00D16A7C"/>
    <w:rsid w:val="00D205AD"/>
    <w:rsid w:val="00D21312"/>
    <w:rsid w:val="00D24951"/>
    <w:rsid w:val="00D261F3"/>
    <w:rsid w:val="00D2665C"/>
    <w:rsid w:val="00D26E8E"/>
    <w:rsid w:val="00D3275B"/>
    <w:rsid w:val="00D32C1C"/>
    <w:rsid w:val="00D32E6A"/>
    <w:rsid w:val="00D32FFD"/>
    <w:rsid w:val="00D33EC0"/>
    <w:rsid w:val="00D4243C"/>
    <w:rsid w:val="00D42A95"/>
    <w:rsid w:val="00D4338A"/>
    <w:rsid w:val="00D45DF3"/>
    <w:rsid w:val="00D46DB9"/>
    <w:rsid w:val="00D47297"/>
    <w:rsid w:val="00D47698"/>
    <w:rsid w:val="00D50984"/>
    <w:rsid w:val="00D51741"/>
    <w:rsid w:val="00D54BA8"/>
    <w:rsid w:val="00D65E32"/>
    <w:rsid w:val="00D672B4"/>
    <w:rsid w:val="00D7267F"/>
    <w:rsid w:val="00D75174"/>
    <w:rsid w:val="00D80102"/>
    <w:rsid w:val="00D85945"/>
    <w:rsid w:val="00D91126"/>
    <w:rsid w:val="00DA0576"/>
    <w:rsid w:val="00DA1D9A"/>
    <w:rsid w:val="00DA2DAC"/>
    <w:rsid w:val="00DA30C0"/>
    <w:rsid w:val="00DA372B"/>
    <w:rsid w:val="00DA5697"/>
    <w:rsid w:val="00DA7593"/>
    <w:rsid w:val="00DA7965"/>
    <w:rsid w:val="00DA7AE4"/>
    <w:rsid w:val="00DB0D79"/>
    <w:rsid w:val="00DB0DBB"/>
    <w:rsid w:val="00DB0EC6"/>
    <w:rsid w:val="00DB3C3F"/>
    <w:rsid w:val="00DB4348"/>
    <w:rsid w:val="00DB68CD"/>
    <w:rsid w:val="00DB6926"/>
    <w:rsid w:val="00DC7023"/>
    <w:rsid w:val="00DD1CB8"/>
    <w:rsid w:val="00DD4F13"/>
    <w:rsid w:val="00DD5D37"/>
    <w:rsid w:val="00DD780A"/>
    <w:rsid w:val="00DE1753"/>
    <w:rsid w:val="00DF200D"/>
    <w:rsid w:val="00DF3B3C"/>
    <w:rsid w:val="00DF4D70"/>
    <w:rsid w:val="00DF7339"/>
    <w:rsid w:val="00E00DD6"/>
    <w:rsid w:val="00E02676"/>
    <w:rsid w:val="00E03AD5"/>
    <w:rsid w:val="00E12A7B"/>
    <w:rsid w:val="00E171FB"/>
    <w:rsid w:val="00E21A9C"/>
    <w:rsid w:val="00E22FDD"/>
    <w:rsid w:val="00E2380B"/>
    <w:rsid w:val="00E23D1E"/>
    <w:rsid w:val="00E2474D"/>
    <w:rsid w:val="00E2478C"/>
    <w:rsid w:val="00E24A71"/>
    <w:rsid w:val="00E256A9"/>
    <w:rsid w:val="00E264A0"/>
    <w:rsid w:val="00E278CF"/>
    <w:rsid w:val="00E27D4E"/>
    <w:rsid w:val="00E3037C"/>
    <w:rsid w:val="00E30FB9"/>
    <w:rsid w:val="00E325B6"/>
    <w:rsid w:val="00E36B0A"/>
    <w:rsid w:val="00E378CB"/>
    <w:rsid w:val="00E404B4"/>
    <w:rsid w:val="00E40FAD"/>
    <w:rsid w:val="00E43284"/>
    <w:rsid w:val="00E44AA4"/>
    <w:rsid w:val="00E45623"/>
    <w:rsid w:val="00E45E95"/>
    <w:rsid w:val="00E561D5"/>
    <w:rsid w:val="00E6389B"/>
    <w:rsid w:val="00E63B9A"/>
    <w:rsid w:val="00E6415D"/>
    <w:rsid w:val="00E65C29"/>
    <w:rsid w:val="00E711A9"/>
    <w:rsid w:val="00E7224C"/>
    <w:rsid w:val="00E728FA"/>
    <w:rsid w:val="00E74D77"/>
    <w:rsid w:val="00E75D9C"/>
    <w:rsid w:val="00E7785B"/>
    <w:rsid w:val="00E82FEE"/>
    <w:rsid w:val="00E83394"/>
    <w:rsid w:val="00E9098A"/>
    <w:rsid w:val="00E90C85"/>
    <w:rsid w:val="00E945F7"/>
    <w:rsid w:val="00E9592E"/>
    <w:rsid w:val="00E97BC4"/>
    <w:rsid w:val="00EA13C7"/>
    <w:rsid w:val="00EA14C3"/>
    <w:rsid w:val="00EA1F2B"/>
    <w:rsid w:val="00EA46C3"/>
    <w:rsid w:val="00EA4CAB"/>
    <w:rsid w:val="00EB4AD5"/>
    <w:rsid w:val="00EB4DB1"/>
    <w:rsid w:val="00EB5100"/>
    <w:rsid w:val="00EC1963"/>
    <w:rsid w:val="00EC1D37"/>
    <w:rsid w:val="00EC664A"/>
    <w:rsid w:val="00EC6FFF"/>
    <w:rsid w:val="00ED11F7"/>
    <w:rsid w:val="00ED5C8F"/>
    <w:rsid w:val="00EE3A7C"/>
    <w:rsid w:val="00EE61FA"/>
    <w:rsid w:val="00EF1220"/>
    <w:rsid w:val="00EF15B5"/>
    <w:rsid w:val="00EF56E0"/>
    <w:rsid w:val="00EF6C92"/>
    <w:rsid w:val="00F00078"/>
    <w:rsid w:val="00F01E75"/>
    <w:rsid w:val="00F02545"/>
    <w:rsid w:val="00F0362E"/>
    <w:rsid w:val="00F04C5A"/>
    <w:rsid w:val="00F04C8D"/>
    <w:rsid w:val="00F058DA"/>
    <w:rsid w:val="00F071E4"/>
    <w:rsid w:val="00F07634"/>
    <w:rsid w:val="00F07AF1"/>
    <w:rsid w:val="00F1040D"/>
    <w:rsid w:val="00F1172B"/>
    <w:rsid w:val="00F1243E"/>
    <w:rsid w:val="00F12FDC"/>
    <w:rsid w:val="00F246C1"/>
    <w:rsid w:val="00F27194"/>
    <w:rsid w:val="00F303D4"/>
    <w:rsid w:val="00F30E54"/>
    <w:rsid w:val="00F33A23"/>
    <w:rsid w:val="00F348E7"/>
    <w:rsid w:val="00F3530B"/>
    <w:rsid w:val="00F354DE"/>
    <w:rsid w:val="00F3702A"/>
    <w:rsid w:val="00F41EAC"/>
    <w:rsid w:val="00F43A00"/>
    <w:rsid w:val="00F445A6"/>
    <w:rsid w:val="00F4572B"/>
    <w:rsid w:val="00F461BF"/>
    <w:rsid w:val="00F51889"/>
    <w:rsid w:val="00F60C1C"/>
    <w:rsid w:val="00F61961"/>
    <w:rsid w:val="00F65A42"/>
    <w:rsid w:val="00F66CCB"/>
    <w:rsid w:val="00F70BAC"/>
    <w:rsid w:val="00F732ED"/>
    <w:rsid w:val="00F735C3"/>
    <w:rsid w:val="00F77C3C"/>
    <w:rsid w:val="00F818C2"/>
    <w:rsid w:val="00F83421"/>
    <w:rsid w:val="00F85785"/>
    <w:rsid w:val="00F93330"/>
    <w:rsid w:val="00F9719F"/>
    <w:rsid w:val="00FA3FC9"/>
    <w:rsid w:val="00FA4305"/>
    <w:rsid w:val="00FA4820"/>
    <w:rsid w:val="00FA763C"/>
    <w:rsid w:val="00FB0DEC"/>
    <w:rsid w:val="00FB2454"/>
    <w:rsid w:val="00FB612C"/>
    <w:rsid w:val="00FC3750"/>
    <w:rsid w:val="00FC447B"/>
    <w:rsid w:val="00FC4BB3"/>
    <w:rsid w:val="00FC5A4D"/>
    <w:rsid w:val="00FC5A53"/>
    <w:rsid w:val="00FD0476"/>
    <w:rsid w:val="00FD59DD"/>
    <w:rsid w:val="00FD65A4"/>
    <w:rsid w:val="00FE06FF"/>
    <w:rsid w:val="00FE0735"/>
    <w:rsid w:val="00FE2A18"/>
    <w:rsid w:val="00FE3C75"/>
    <w:rsid w:val="00FE403B"/>
    <w:rsid w:val="00FE634F"/>
    <w:rsid w:val="00FE70D2"/>
    <w:rsid w:val="00FF031D"/>
    <w:rsid w:val="00FF0DB5"/>
    <w:rsid w:val="00FF557F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A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19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8254D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54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571E4"/>
    <w:pPr>
      <w:ind w:left="720"/>
      <w:contextualSpacing/>
    </w:pPr>
    <w:rPr>
      <w:lang w:val="es-ES"/>
    </w:rPr>
  </w:style>
  <w:style w:type="paragraph" w:styleId="Textoindependiente">
    <w:name w:val="Body Text"/>
    <w:basedOn w:val="Normal"/>
    <w:link w:val="TextoindependienteCar"/>
    <w:rsid w:val="00B571E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571E4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DC1">
    <w:name w:val="toc 1"/>
    <w:basedOn w:val="Normal"/>
    <w:next w:val="Normal"/>
    <w:autoRedefine/>
    <w:uiPriority w:val="39"/>
    <w:qFormat/>
    <w:rsid w:val="003F7D47"/>
    <w:pPr>
      <w:tabs>
        <w:tab w:val="right" w:leader="dot" w:pos="8789"/>
      </w:tabs>
      <w:spacing w:before="240" w:after="240"/>
      <w:ind w:left="426" w:right="-2" w:hanging="426"/>
    </w:pPr>
    <w:rPr>
      <w:rFonts w:ascii="Arial" w:hAnsi="Arial" w:cs="Arial"/>
      <w:b/>
      <w:noProof/>
      <w:lang w:val="es-ES"/>
    </w:rPr>
  </w:style>
  <w:style w:type="table" w:customStyle="1" w:styleId="Tablaconcuadrcula1">
    <w:name w:val="Tabla con cuadrícula1"/>
    <w:basedOn w:val="Tablanormal"/>
    <w:next w:val="Tablaconcuadrcula"/>
    <w:rsid w:val="0024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3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5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50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CE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19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yperlink" Target="mailto:dpdatos@once.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dpdatos@once.es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oclubbraille@once.es" TargetMode="Externa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6.xml"/><Relationship Id="rId30" Type="http://schemas.openxmlformats.org/officeDocument/2006/relationships/footer" Target="footer10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4" ma:contentTypeDescription="Crear nuevo documento." ma:contentTypeScope="" ma:versionID="face8337a9454b11b746be3eff90008f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161ad5235f7356f7515ce3ffb07ed469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2B32C-7D96-4429-A80A-7E00FB80E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EE2B6-6967-499B-B007-49FCD609EA10}">
  <ds:schemaRefs>
    <ds:schemaRef ds:uri="http://schemas.microsoft.com/office/2006/metadata/properties"/>
    <ds:schemaRef ds:uri="http://schemas.microsoft.com/office/infopath/2007/PartnerControls"/>
    <ds:schemaRef ds:uri="37fcf1a6-7989-47c0-b601-2318b1eef3d9"/>
    <ds:schemaRef ds:uri="4b8eb94d-4c98-4c85-a9d5-88f8b0165d0e"/>
    <ds:schemaRef ds:uri="d2739a22-02bb-4f5d-9fa9-186f2903c78b"/>
    <ds:schemaRef ds:uri="8f9f4000-d19e-4b5c-ad73-9aeae48e6335"/>
  </ds:schemaRefs>
</ds:datastoreItem>
</file>

<file path=customXml/itemProps3.xml><?xml version="1.0" encoding="utf-8"?>
<ds:datastoreItem xmlns:ds="http://schemas.openxmlformats.org/officeDocument/2006/customXml" ds:itemID="{77C9861B-7ACB-47D0-AAD4-365AF5111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AE4804-CD92-42D6-B5F0-ECEF2CF2F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2442</Words>
  <Characters>13431</Characters>
  <Application>Microsoft Office Word</Application>
  <DocSecurity>4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2023-11-06T08:54:00Z</dcterms:created>
  <dcterms:modified xsi:type="dcterms:W3CDTF">2023-11-06T08:54:00Z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0x010100C59A81F4B9810D43A0C9EFB39A39423C</vt:lpwstr>
  </property>
  <property fmtid="{D5CDD505-2E9C-101B-9397-08002B2CF9AE}" pid="3" name="MediaServiceImageTags">
    <vt:lpwstr/>
  </property>
</Properties>
</file>